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FDA" w:rsidRPr="002C6534" w:rsidRDefault="002C6534" w:rsidP="002C6534">
      <w:pPr>
        <w:spacing w:after="0" w:line="240" w:lineRule="auto"/>
        <w:jc w:val="center"/>
        <w:rPr>
          <w:b/>
          <w:sz w:val="36"/>
          <w:szCs w:val="36"/>
        </w:rPr>
      </w:pPr>
      <w:bookmarkStart w:id="0" w:name="_GoBack"/>
      <w:bookmarkEnd w:id="0"/>
      <w:r w:rsidRPr="002C6534">
        <w:rPr>
          <w:b/>
          <w:sz w:val="36"/>
          <w:szCs w:val="36"/>
        </w:rPr>
        <w:t>INVITATION FOR BIDS</w:t>
      </w:r>
    </w:p>
    <w:p w:rsidR="002C6534" w:rsidRPr="002C6534" w:rsidRDefault="002C6534" w:rsidP="002C6534">
      <w:pPr>
        <w:spacing w:after="0" w:line="240" w:lineRule="auto"/>
        <w:jc w:val="center"/>
        <w:rPr>
          <w:sz w:val="36"/>
          <w:szCs w:val="36"/>
        </w:rPr>
      </w:pPr>
      <w:r w:rsidRPr="002C6534">
        <w:rPr>
          <w:sz w:val="36"/>
          <w:szCs w:val="36"/>
        </w:rPr>
        <w:t>IFB</w:t>
      </w:r>
      <w:r w:rsidR="002843A1">
        <w:rPr>
          <w:sz w:val="36"/>
          <w:szCs w:val="36"/>
        </w:rPr>
        <w:t xml:space="preserve"> </w:t>
      </w:r>
      <w:r w:rsidR="007A7AA4">
        <w:rPr>
          <w:sz w:val="36"/>
          <w:szCs w:val="36"/>
        </w:rPr>
        <w:t>RFx</w:t>
      </w:r>
      <w:r w:rsidRPr="002C6534">
        <w:rPr>
          <w:sz w:val="36"/>
          <w:szCs w:val="36"/>
        </w:rPr>
        <w:t xml:space="preserve"> Number: </w:t>
      </w:r>
      <w:r w:rsidRPr="002C6534">
        <w:rPr>
          <w:sz w:val="36"/>
          <w:szCs w:val="36"/>
          <w:highlight w:val="green"/>
        </w:rPr>
        <w:t>[Insert #]</w:t>
      </w:r>
    </w:p>
    <w:p w:rsidR="002C6534" w:rsidRPr="002C6534" w:rsidRDefault="002C6534" w:rsidP="002C6534">
      <w:pPr>
        <w:spacing w:after="0" w:line="240" w:lineRule="auto"/>
        <w:jc w:val="center"/>
        <w:rPr>
          <w:sz w:val="36"/>
          <w:szCs w:val="36"/>
        </w:rPr>
      </w:pPr>
      <w:r w:rsidRPr="002C6534">
        <w:rPr>
          <w:sz w:val="36"/>
          <w:szCs w:val="36"/>
          <w:highlight w:val="green"/>
        </w:rPr>
        <w:t>[Type of Services]</w:t>
      </w:r>
    </w:p>
    <w:p w:rsidR="002C6534" w:rsidRPr="002C6534" w:rsidRDefault="002C6534" w:rsidP="002C6534">
      <w:pPr>
        <w:spacing w:after="0" w:line="240" w:lineRule="auto"/>
        <w:jc w:val="center"/>
        <w:rPr>
          <w:sz w:val="36"/>
          <w:szCs w:val="36"/>
        </w:rPr>
      </w:pPr>
      <w:r w:rsidRPr="002C6534">
        <w:rPr>
          <w:sz w:val="36"/>
          <w:szCs w:val="36"/>
        </w:rPr>
        <w:t xml:space="preserve">Issue Date: </w:t>
      </w:r>
      <w:r w:rsidR="001A53FC" w:rsidRPr="001A53FC">
        <w:rPr>
          <w:sz w:val="36"/>
          <w:szCs w:val="36"/>
          <w:highlight w:val="green"/>
        </w:rPr>
        <w:t>[Month Day, Year]</w:t>
      </w:r>
    </w:p>
    <w:p w:rsidR="002C6534" w:rsidRPr="002C6534" w:rsidRDefault="002C6534" w:rsidP="002C6534">
      <w:pPr>
        <w:spacing w:after="0" w:line="240" w:lineRule="auto"/>
        <w:jc w:val="center"/>
        <w:rPr>
          <w:sz w:val="36"/>
          <w:szCs w:val="36"/>
        </w:rPr>
      </w:pPr>
    </w:p>
    <w:p w:rsidR="002C6534" w:rsidRDefault="002C6534" w:rsidP="002C6534">
      <w:pPr>
        <w:spacing w:after="0" w:line="240" w:lineRule="auto"/>
        <w:jc w:val="center"/>
        <w:rPr>
          <w:sz w:val="36"/>
          <w:szCs w:val="36"/>
        </w:rPr>
      </w:pPr>
    </w:p>
    <w:p w:rsidR="002C6534" w:rsidRDefault="002C6534" w:rsidP="002C6534">
      <w:pPr>
        <w:spacing w:after="0" w:line="240" w:lineRule="auto"/>
        <w:jc w:val="center"/>
        <w:rPr>
          <w:sz w:val="36"/>
          <w:szCs w:val="36"/>
        </w:rPr>
      </w:pPr>
    </w:p>
    <w:p w:rsidR="002C6534" w:rsidRDefault="002C6534" w:rsidP="002C6534">
      <w:pPr>
        <w:spacing w:after="0" w:line="240" w:lineRule="auto"/>
        <w:jc w:val="center"/>
        <w:rPr>
          <w:sz w:val="36"/>
          <w:szCs w:val="36"/>
        </w:rPr>
      </w:pPr>
    </w:p>
    <w:p w:rsidR="002C6534" w:rsidRPr="002C6534" w:rsidRDefault="002C6534" w:rsidP="002C6534">
      <w:pPr>
        <w:spacing w:after="0" w:line="240" w:lineRule="auto"/>
        <w:jc w:val="center"/>
        <w:rPr>
          <w:sz w:val="36"/>
          <w:szCs w:val="36"/>
        </w:rPr>
      </w:pPr>
    </w:p>
    <w:p w:rsidR="002C6534" w:rsidRPr="002C6534" w:rsidRDefault="002C6534" w:rsidP="002C6534">
      <w:pPr>
        <w:spacing w:after="0" w:line="240" w:lineRule="auto"/>
        <w:jc w:val="center"/>
        <w:rPr>
          <w:sz w:val="36"/>
          <w:szCs w:val="36"/>
        </w:rPr>
      </w:pPr>
    </w:p>
    <w:p w:rsidR="002C6534" w:rsidRPr="002C6534" w:rsidRDefault="002C6534" w:rsidP="002C6534">
      <w:pPr>
        <w:spacing w:after="0" w:line="240" w:lineRule="auto"/>
        <w:jc w:val="center"/>
        <w:rPr>
          <w:b/>
          <w:sz w:val="36"/>
          <w:szCs w:val="36"/>
        </w:rPr>
      </w:pPr>
      <w:r w:rsidRPr="002C6534">
        <w:rPr>
          <w:b/>
          <w:sz w:val="36"/>
          <w:szCs w:val="36"/>
        </w:rPr>
        <w:t xml:space="preserve">CLOSING </w:t>
      </w:r>
      <w:r w:rsidR="002B4496" w:rsidRPr="002C6534">
        <w:rPr>
          <w:b/>
          <w:sz w:val="36"/>
          <w:szCs w:val="36"/>
        </w:rPr>
        <w:t xml:space="preserve">TIME </w:t>
      </w:r>
      <w:r w:rsidRPr="002C6534">
        <w:rPr>
          <w:b/>
          <w:sz w:val="36"/>
          <w:szCs w:val="36"/>
        </w:rPr>
        <w:t xml:space="preserve">AND </w:t>
      </w:r>
      <w:r w:rsidR="002B4496" w:rsidRPr="002C6534">
        <w:rPr>
          <w:b/>
          <w:sz w:val="36"/>
          <w:szCs w:val="36"/>
        </w:rPr>
        <w:t>DATE</w:t>
      </w:r>
    </w:p>
    <w:p w:rsidR="002B4496" w:rsidRDefault="002B4496" w:rsidP="002C6534">
      <w:pPr>
        <w:spacing w:after="0" w:line="240" w:lineRule="auto"/>
        <w:jc w:val="center"/>
        <w:rPr>
          <w:sz w:val="36"/>
          <w:szCs w:val="36"/>
        </w:rPr>
      </w:pPr>
      <w:r>
        <w:rPr>
          <w:sz w:val="36"/>
          <w:szCs w:val="36"/>
        </w:rPr>
        <w:t>Bids must be received by:</w:t>
      </w:r>
    </w:p>
    <w:p w:rsidR="002C6534" w:rsidRPr="002C6534" w:rsidRDefault="002B4496" w:rsidP="002C6534">
      <w:pPr>
        <w:spacing w:after="0" w:line="240" w:lineRule="auto"/>
        <w:jc w:val="center"/>
        <w:rPr>
          <w:sz w:val="36"/>
          <w:szCs w:val="36"/>
        </w:rPr>
      </w:pPr>
      <w:r w:rsidRPr="002B4496">
        <w:rPr>
          <w:sz w:val="36"/>
          <w:szCs w:val="36"/>
          <w:highlight w:val="green"/>
        </w:rPr>
        <w:t>[00:00 PM/AM]</w:t>
      </w:r>
      <w:r w:rsidRPr="002B4496">
        <w:rPr>
          <w:sz w:val="36"/>
          <w:szCs w:val="36"/>
        </w:rPr>
        <w:t xml:space="preserve"> CST</w:t>
      </w:r>
      <w:r>
        <w:rPr>
          <w:sz w:val="36"/>
          <w:szCs w:val="36"/>
        </w:rPr>
        <w:t xml:space="preserve">, </w:t>
      </w:r>
      <w:r w:rsidR="001A53FC" w:rsidRPr="001A53FC">
        <w:rPr>
          <w:sz w:val="36"/>
          <w:szCs w:val="36"/>
          <w:highlight w:val="green"/>
        </w:rPr>
        <w:t>[Month Day, Year]</w:t>
      </w:r>
    </w:p>
    <w:p w:rsidR="002C6534" w:rsidRPr="002C6534" w:rsidRDefault="002C6534" w:rsidP="002C6534">
      <w:pPr>
        <w:spacing w:after="0" w:line="240" w:lineRule="auto"/>
        <w:jc w:val="center"/>
        <w:rPr>
          <w:sz w:val="36"/>
          <w:szCs w:val="36"/>
        </w:rPr>
      </w:pPr>
    </w:p>
    <w:p w:rsidR="002C6534" w:rsidRPr="002C6534" w:rsidRDefault="002C6534" w:rsidP="002C6534">
      <w:pPr>
        <w:spacing w:after="0" w:line="240" w:lineRule="auto"/>
        <w:jc w:val="center"/>
        <w:rPr>
          <w:sz w:val="36"/>
          <w:szCs w:val="36"/>
        </w:rPr>
      </w:pPr>
    </w:p>
    <w:p w:rsidR="002C6534" w:rsidRPr="002C6534" w:rsidRDefault="002C6534" w:rsidP="002C6534">
      <w:pPr>
        <w:spacing w:after="0" w:line="240" w:lineRule="auto"/>
        <w:jc w:val="center"/>
        <w:rPr>
          <w:b/>
          <w:sz w:val="36"/>
          <w:szCs w:val="36"/>
        </w:rPr>
      </w:pPr>
      <w:r w:rsidRPr="002C6534">
        <w:rPr>
          <w:b/>
          <w:sz w:val="36"/>
          <w:szCs w:val="36"/>
        </w:rPr>
        <w:t>CLOSING LOCATION</w:t>
      </w:r>
    </w:p>
    <w:p w:rsidR="002C6534" w:rsidRPr="002C6534" w:rsidRDefault="002C6534" w:rsidP="002C6534">
      <w:pPr>
        <w:spacing w:after="0" w:line="240" w:lineRule="auto"/>
        <w:jc w:val="center"/>
        <w:rPr>
          <w:sz w:val="36"/>
          <w:szCs w:val="36"/>
        </w:rPr>
      </w:pPr>
      <w:r w:rsidRPr="002C6534">
        <w:rPr>
          <w:sz w:val="36"/>
          <w:szCs w:val="36"/>
          <w:highlight w:val="green"/>
        </w:rPr>
        <w:t>[Full Agency Name]</w:t>
      </w:r>
    </w:p>
    <w:p w:rsidR="002C6534" w:rsidRPr="002C6534" w:rsidRDefault="002C6534" w:rsidP="002C6534">
      <w:pPr>
        <w:spacing w:after="0" w:line="240" w:lineRule="auto"/>
        <w:jc w:val="center"/>
        <w:rPr>
          <w:sz w:val="36"/>
          <w:szCs w:val="36"/>
        </w:rPr>
      </w:pPr>
      <w:r w:rsidRPr="002C6534">
        <w:rPr>
          <w:sz w:val="36"/>
          <w:szCs w:val="36"/>
          <w:highlight w:val="green"/>
        </w:rPr>
        <w:t>[Street Address]</w:t>
      </w:r>
    </w:p>
    <w:p w:rsidR="002C6534" w:rsidRPr="002C6534" w:rsidRDefault="002C6534" w:rsidP="002C6534">
      <w:pPr>
        <w:spacing w:after="0" w:line="240" w:lineRule="auto"/>
        <w:jc w:val="center"/>
        <w:rPr>
          <w:sz w:val="36"/>
          <w:szCs w:val="36"/>
        </w:rPr>
      </w:pPr>
      <w:r w:rsidRPr="002C6534">
        <w:rPr>
          <w:sz w:val="36"/>
          <w:szCs w:val="36"/>
          <w:highlight w:val="green"/>
        </w:rPr>
        <w:t>[City]</w:t>
      </w:r>
      <w:r w:rsidRPr="002C6534">
        <w:rPr>
          <w:sz w:val="36"/>
          <w:szCs w:val="36"/>
        </w:rPr>
        <w:t xml:space="preserve">, Mississippi </w:t>
      </w:r>
      <w:r w:rsidRPr="002C6534">
        <w:rPr>
          <w:sz w:val="36"/>
          <w:szCs w:val="36"/>
          <w:highlight w:val="green"/>
        </w:rPr>
        <w:t>[Zip Code]</w:t>
      </w:r>
    </w:p>
    <w:p w:rsidR="002C6534" w:rsidRPr="002C6534" w:rsidRDefault="002C6534" w:rsidP="002C6534">
      <w:pPr>
        <w:spacing w:after="0" w:line="240" w:lineRule="auto"/>
        <w:jc w:val="center"/>
        <w:rPr>
          <w:sz w:val="36"/>
          <w:szCs w:val="36"/>
        </w:rPr>
      </w:pPr>
    </w:p>
    <w:p w:rsidR="002C6534" w:rsidRPr="002C6534" w:rsidRDefault="002C6534" w:rsidP="002C6534">
      <w:pPr>
        <w:spacing w:after="0" w:line="240" w:lineRule="auto"/>
        <w:jc w:val="center"/>
        <w:rPr>
          <w:sz w:val="36"/>
          <w:szCs w:val="36"/>
        </w:rPr>
      </w:pPr>
    </w:p>
    <w:p w:rsidR="002C6534" w:rsidRDefault="002C6534" w:rsidP="002C6534">
      <w:pPr>
        <w:spacing w:after="0" w:line="240" w:lineRule="auto"/>
        <w:jc w:val="center"/>
        <w:rPr>
          <w:sz w:val="36"/>
          <w:szCs w:val="36"/>
        </w:rPr>
      </w:pPr>
    </w:p>
    <w:p w:rsidR="002C6534" w:rsidRDefault="002C6534" w:rsidP="002C6534">
      <w:pPr>
        <w:spacing w:after="0" w:line="240" w:lineRule="auto"/>
        <w:jc w:val="center"/>
        <w:rPr>
          <w:sz w:val="36"/>
          <w:szCs w:val="36"/>
        </w:rPr>
      </w:pPr>
    </w:p>
    <w:p w:rsidR="002C6534" w:rsidRDefault="002C6534" w:rsidP="002C6534">
      <w:pPr>
        <w:spacing w:after="0" w:line="240" w:lineRule="auto"/>
        <w:jc w:val="center"/>
        <w:rPr>
          <w:sz w:val="36"/>
          <w:szCs w:val="36"/>
        </w:rPr>
      </w:pPr>
    </w:p>
    <w:p w:rsidR="002C6534" w:rsidRPr="002C6534" w:rsidRDefault="002C6534" w:rsidP="002C6534">
      <w:pPr>
        <w:spacing w:after="0" w:line="240" w:lineRule="auto"/>
        <w:jc w:val="center"/>
        <w:rPr>
          <w:sz w:val="36"/>
          <w:szCs w:val="36"/>
        </w:rPr>
      </w:pPr>
    </w:p>
    <w:p w:rsidR="002C6534" w:rsidRPr="002C6534" w:rsidRDefault="002C6534" w:rsidP="002C6534">
      <w:pPr>
        <w:spacing w:after="0" w:line="240" w:lineRule="auto"/>
        <w:jc w:val="center"/>
        <w:rPr>
          <w:b/>
          <w:sz w:val="36"/>
          <w:szCs w:val="36"/>
        </w:rPr>
      </w:pPr>
      <w:r w:rsidRPr="002C6534">
        <w:rPr>
          <w:b/>
          <w:sz w:val="36"/>
          <w:szCs w:val="36"/>
        </w:rPr>
        <w:t>BID COORDINATOR</w:t>
      </w:r>
    </w:p>
    <w:p w:rsidR="002C6534" w:rsidRPr="002C6534" w:rsidRDefault="002C6534" w:rsidP="002C6534">
      <w:pPr>
        <w:spacing w:after="0" w:line="240" w:lineRule="auto"/>
        <w:jc w:val="center"/>
        <w:rPr>
          <w:sz w:val="36"/>
          <w:szCs w:val="36"/>
        </w:rPr>
      </w:pPr>
      <w:r w:rsidRPr="002C6534">
        <w:rPr>
          <w:sz w:val="36"/>
          <w:szCs w:val="36"/>
          <w:highlight w:val="green"/>
        </w:rPr>
        <w:t>[Name, Title]</w:t>
      </w:r>
    </w:p>
    <w:p w:rsidR="002B4496" w:rsidRPr="002C6534" w:rsidRDefault="002C6534" w:rsidP="002B4496">
      <w:pPr>
        <w:spacing w:after="0" w:line="240" w:lineRule="auto"/>
        <w:jc w:val="center"/>
        <w:rPr>
          <w:sz w:val="36"/>
          <w:szCs w:val="36"/>
        </w:rPr>
      </w:pPr>
      <w:r w:rsidRPr="002C6534">
        <w:rPr>
          <w:sz w:val="36"/>
          <w:szCs w:val="36"/>
        </w:rPr>
        <w:t xml:space="preserve">Telephone: </w:t>
      </w:r>
      <w:r w:rsidRPr="002C6534">
        <w:rPr>
          <w:sz w:val="36"/>
          <w:szCs w:val="36"/>
          <w:highlight w:val="green"/>
        </w:rPr>
        <w:t>[(xxx) xxx-xxxx]</w:t>
      </w:r>
    </w:p>
    <w:p w:rsidR="002C6534" w:rsidRDefault="002C6534" w:rsidP="002C6534">
      <w:pPr>
        <w:spacing w:after="0" w:line="240" w:lineRule="auto"/>
        <w:jc w:val="center"/>
        <w:rPr>
          <w:sz w:val="36"/>
          <w:szCs w:val="36"/>
        </w:rPr>
      </w:pPr>
      <w:r w:rsidRPr="002C6534">
        <w:rPr>
          <w:sz w:val="36"/>
          <w:szCs w:val="36"/>
        </w:rPr>
        <w:t xml:space="preserve">E-mail: </w:t>
      </w:r>
      <w:r w:rsidRPr="002C6534">
        <w:rPr>
          <w:sz w:val="36"/>
          <w:szCs w:val="36"/>
          <w:highlight w:val="green"/>
        </w:rPr>
        <w:t>[e-mail address]</w:t>
      </w:r>
    </w:p>
    <w:p w:rsidR="00B16E6C" w:rsidRPr="00B16E6C" w:rsidRDefault="00B16E6C" w:rsidP="00AD6701">
      <w:pPr>
        <w:spacing w:after="0" w:line="240" w:lineRule="auto"/>
        <w:jc w:val="both"/>
        <w:rPr>
          <w:sz w:val="24"/>
          <w:szCs w:val="24"/>
        </w:rPr>
      </w:pPr>
      <w:r w:rsidRPr="00B16E6C">
        <w:rPr>
          <w:sz w:val="24"/>
          <w:szCs w:val="24"/>
          <w:highlight w:val="green"/>
        </w:rPr>
        <w:lastRenderedPageBreak/>
        <w:t>Competitive sealed bidding (“IFB”) award is made to the lowest and best bidder meeting the specifications and should never include discussions or negotiations with bidders</w:t>
      </w:r>
      <w:r w:rsidRPr="005F1B3C">
        <w:rPr>
          <w:sz w:val="24"/>
          <w:szCs w:val="24"/>
          <w:highlight w:val="green"/>
        </w:rPr>
        <w:t>. IFB should be drafted with aid of the agency’s legal counsel.  For agency-specific provisions, please consult with your legal counsel.</w:t>
      </w:r>
    </w:p>
    <w:p w:rsidR="00B16E6C" w:rsidRPr="00B16E6C" w:rsidRDefault="00B16E6C" w:rsidP="00AD6701">
      <w:pPr>
        <w:spacing w:after="0" w:line="240" w:lineRule="auto"/>
        <w:jc w:val="both"/>
        <w:rPr>
          <w:sz w:val="24"/>
          <w:szCs w:val="24"/>
        </w:rPr>
      </w:pPr>
    </w:p>
    <w:p w:rsidR="00B16E6C" w:rsidRPr="00B16E6C" w:rsidRDefault="00B16E6C" w:rsidP="00AD6701">
      <w:pPr>
        <w:spacing w:after="0" w:line="240" w:lineRule="auto"/>
        <w:jc w:val="both"/>
        <w:rPr>
          <w:sz w:val="24"/>
          <w:szCs w:val="24"/>
        </w:rPr>
      </w:pPr>
      <w:r w:rsidRPr="00B16E6C">
        <w:rPr>
          <w:sz w:val="24"/>
          <w:szCs w:val="24"/>
          <w:highlight w:val="green"/>
        </w:rPr>
        <w:t>An agency may use this optional IFB template.  To customize this template for agency use, go to all fields highlighted in green, insert the requested information in place of the green field, and save the customized document to your computer.  Please note that all instructional paragraphs should be deleted from your final customized document.  If you have any questions, please contact your OPSCR contract analyst at 601-359-3422.</w:t>
      </w:r>
      <w:r w:rsidRPr="00B16E6C">
        <w:rPr>
          <w:sz w:val="24"/>
          <w:szCs w:val="24"/>
        </w:rPr>
        <w:t> </w:t>
      </w:r>
    </w:p>
    <w:p w:rsidR="00B16E6C" w:rsidRPr="00B16E6C" w:rsidRDefault="00B16E6C" w:rsidP="00AD6701">
      <w:pPr>
        <w:spacing w:after="0" w:line="240" w:lineRule="auto"/>
        <w:jc w:val="both"/>
        <w:rPr>
          <w:b/>
          <w:sz w:val="24"/>
          <w:szCs w:val="24"/>
          <w:highlight w:val="green"/>
        </w:rPr>
      </w:pPr>
    </w:p>
    <w:p w:rsidR="00B16E6C" w:rsidRPr="00B16E6C" w:rsidRDefault="00B16E6C" w:rsidP="00AD6701">
      <w:pPr>
        <w:spacing w:after="0" w:line="240" w:lineRule="auto"/>
        <w:jc w:val="both"/>
        <w:rPr>
          <w:b/>
          <w:caps/>
          <w:sz w:val="24"/>
          <w:szCs w:val="24"/>
        </w:rPr>
      </w:pPr>
      <w:r w:rsidRPr="00B16E6C">
        <w:rPr>
          <w:b/>
          <w:sz w:val="24"/>
          <w:szCs w:val="24"/>
          <w:highlight w:val="green"/>
        </w:rPr>
        <w:t>Reference:</w:t>
      </w:r>
      <w:r w:rsidRPr="00B16E6C">
        <w:rPr>
          <w:sz w:val="24"/>
          <w:szCs w:val="24"/>
          <w:highlight w:val="green"/>
        </w:rPr>
        <w:t xml:space="preserve">  Sections </w:t>
      </w:r>
      <w:r w:rsidRPr="00ED0673">
        <w:rPr>
          <w:sz w:val="24"/>
          <w:szCs w:val="24"/>
          <w:highlight w:val="green"/>
        </w:rPr>
        <w:t xml:space="preserve">3-101.01(i), 3-101.01(bb), 3-101.01(cc), 3-102.09, 3-102.10, and 3-202 of </w:t>
      </w:r>
      <w:r w:rsidRPr="00B16E6C">
        <w:rPr>
          <w:sz w:val="24"/>
          <w:szCs w:val="24"/>
          <w:highlight w:val="green"/>
        </w:rPr>
        <w:t xml:space="preserve">the </w:t>
      </w:r>
      <w:r w:rsidRPr="00B16E6C">
        <w:rPr>
          <w:i/>
          <w:sz w:val="24"/>
          <w:szCs w:val="24"/>
          <w:highlight w:val="green"/>
        </w:rPr>
        <w:t>PPRB OPSCR Rules and Regulations</w:t>
      </w:r>
      <w:r w:rsidRPr="00B16E6C">
        <w:rPr>
          <w:sz w:val="24"/>
          <w:szCs w:val="24"/>
          <w:highlight w:val="green"/>
        </w:rPr>
        <w:t>.</w:t>
      </w:r>
    </w:p>
    <w:p w:rsidR="00B16E6C" w:rsidRPr="00B16E6C" w:rsidRDefault="00B16E6C" w:rsidP="00AD6701">
      <w:pPr>
        <w:spacing w:after="0" w:line="240" w:lineRule="auto"/>
        <w:jc w:val="center"/>
        <w:rPr>
          <w:b/>
          <w:caps/>
          <w:sz w:val="24"/>
          <w:szCs w:val="24"/>
        </w:rPr>
      </w:pPr>
    </w:p>
    <w:p w:rsidR="002C6534" w:rsidRPr="00E01BAF" w:rsidRDefault="00044C56" w:rsidP="00AD6701">
      <w:pPr>
        <w:spacing w:after="0" w:line="240" w:lineRule="auto"/>
        <w:jc w:val="center"/>
        <w:rPr>
          <w:b/>
          <w:sz w:val="24"/>
          <w:szCs w:val="24"/>
        </w:rPr>
      </w:pPr>
      <w:r w:rsidRPr="00E01BAF">
        <w:rPr>
          <w:b/>
          <w:sz w:val="24"/>
          <w:szCs w:val="24"/>
        </w:rPr>
        <w:t>GENERAL INSTRUCTIONS</w:t>
      </w:r>
    </w:p>
    <w:p w:rsidR="00044C56" w:rsidRPr="00E01BAF" w:rsidRDefault="00044C56" w:rsidP="00AD6701">
      <w:pPr>
        <w:spacing w:after="0" w:line="240" w:lineRule="auto"/>
        <w:rPr>
          <w:b/>
          <w:sz w:val="24"/>
          <w:szCs w:val="24"/>
        </w:rPr>
      </w:pPr>
    </w:p>
    <w:p w:rsidR="00044C56" w:rsidRPr="00E01BAF" w:rsidRDefault="00044C56" w:rsidP="00AD6701">
      <w:pPr>
        <w:spacing w:after="0" w:line="240" w:lineRule="auto"/>
        <w:rPr>
          <w:b/>
          <w:sz w:val="24"/>
          <w:szCs w:val="24"/>
        </w:rPr>
      </w:pPr>
      <w:r w:rsidRPr="00E01BAF">
        <w:rPr>
          <w:b/>
          <w:sz w:val="24"/>
          <w:szCs w:val="24"/>
        </w:rPr>
        <w:t>Section 1 –</w:t>
      </w:r>
      <w:r w:rsidR="00204B3F">
        <w:rPr>
          <w:b/>
          <w:sz w:val="24"/>
          <w:szCs w:val="24"/>
        </w:rPr>
        <w:t xml:space="preserve"> </w:t>
      </w:r>
      <w:r w:rsidR="00854F7C">
        <w:rPr>
          <w:b/>
          <w:sz w:val="24"/>
          <w:szCs w:val="24"/>
        </w:rPr>
        <w:t xml:space="preserve">Background, </w:t>
      </w:r>
      <w:r w:rsidR="00D02214">
        <w:rPr>
          <w:b/>
          <w:sz w:val="24"/>
          <w:szCs w:val="24"/>
        </w:rPr>
        <w:t xml:space="preserve">Authority, </w:t>
      </w:r>
      <w:r w:rsidR="00854F7C">
        <w:rPr>
          <w:b/>
          <w:sz w:val="24"/>
          <w:szCs w:val="24"/>
        </w:rPr>
        <w:t>and Purpose</w:t>
      </w:r>
    </w:p>
    <w:p w:rsidR="00044C56" w:rsidRDefault="00044C56" w:rsidP="00AD6701">
      <w:pPr>
        <w:spacing w:after="0" w:line="240" w:lineRule="auto"/>
        <w:rPr>
          <w:sz w:val="24"/>
          <w:szCs w:val="24"/>
        </w:rPr>
      </w:pPr>
    </w:p>
    <w:p w:rsidR="00E01BAF" w:rsidRDefault="00E01BAF" w:rsidP="00AD6701">
      <w:pPr>
        <w:spacing w:after="0" w:line="240" w:lineRule="auto"/>
        <w:jc w:val="both"/>
        <w:rPr>
          <w:sz w:val="24"/>
          <w:szCs w:val="24"/>
        </w:rPr>
      </w:pPr>
      <w:r w:rsidRPr="00E01BAF">
        <w:rPr>
          <w:sz w:val="24"/>
          <w:szCs w:val="24"/>
          <w:highlight w:val="green"/>
        </w:rPr>
        <w:t>[</w:t>
      </w:r>
      <w:r w:rsidR="009B5696">
        <w:rPr>
          <w:sz w:val="24"/>
          <w:szCs w:val="24"/>
          <w:highlight w:val="green"/>
        </w:rPr>
        <w:t xml:space="preserve">Answers the question “Why?” </w:t>
      </w:r>
      <w:r w:rsidRPr="00E01BAF">
        <w:rPr>
          <w:sz w:val="24"/>
          <w:szCs w:val="24"/>
          <w:highlight w:val="green"/>
        </w:rPr>
        <w:t>In</w:t>
      </w:r>
      <w:r w:rsidR="009B5696">
        <w:rPr>
          <w:sz w:val="24"/>
          <w:szCs w:val="24"/>
          <w:highlight w:val="green"/>
        </w:rPr>
        <w:t>clude one or two paragraphs that desc</w:t>
      </w:r>
      <w:r w:rsidR="0068402F">
        <w:rPr>
          <w:sz w:val="24"/>
          <w:szCs w:val="24"/>
          <w:highlight w:val="green"/>
        </w:rPr>
        <w:t>ri</w:t>
      </w:r>
      <w:r w:rsidR="009B5696">
        <w:rPr>
          <w:sz w:val="24"/>
          <w:szCs w:val="24"/>
          <w:highlight w:val="green"/>
        </w:rPr>
        <w:t>be</w:t>
      </w:r>
      <w:r w:rsidR="0068402F">
        <w:rPr>
          <w:sz w:val="24"/>
          <w:szCs w:val="24"/>
          <w:highlight w:val="green"/>
        </w:rPr>
        <w:t xml:space="preserve"> the purpose of this solicitation, </w:t>
      </w:r>
      <w:r w:rsidR="00D02214">
        <w:rPr>
          <w:sz w:val="24"/>
          <w:szCs w:val="24"/>
          <w:highlight w:val="green"/>
        </w:rPr>
        <w:t xml:space="preserve">why the project is important to or required by the agency, </w:t>
      </w:r>
      <w:r w:rsidR="00D96437">
        <w:rPr>
          <w:sz w:val="24"/>
          <w:szCs w:val="24"/>
          <w:highlight w:val="green"/>
        </w:rPr>
        <w:t xml:space="preserve">how the services fit into the agency’s </w:t>
      </w:r>
      <w:r w:rsidR="00FA6131">
        <w:rPr>
          <w:sz w:val="24"/>
          <w:szCs w:val="24"/>
          <w:highlight w:val="green"/>
        </w:rPr>
        <w:t xml:space="preserve">mission or </w:t>
      </w:r>
      <w:r w:rsidR="00D96437">
        <w:rPr>
          <w:sz w:val="24"/>
          <w:szCs w:val="24"/>
          <w:highlight w:val="green"/>
        </w:rPr>
        <w:t xml:space="preserve">function, </w:t>
      </w:r>
      <w:r w:rsidR="00D02214">
        <w:rPr>
          <w:sz w:val="24"/>
          <w:szCs w:val="24"/>
          <w:highlight w:val="green"/>
        </w:rPr>
        <w:t xml:space="preserve">the need(s) it will address, how and by whom it will be used once completed, </w:t>
      </w:r>
      <w:r w:rsidR="00D96437">
        <w:rPr>
          <w:sz w:val="24"/>
          <w:szCs w:val="24"/>
          <w:highlight w:val="green"/>
        </w:rPr>
        <w:t>any new initiatives that necessitate these services, other solutions tried in the past,</w:t>
      </w:r>
      <w:r w:rsidR="00374C95">
        <w:rPr>
          <w:sz w:val="24"/>
          <w:szCs w:val="24"/>
          <w:highlight w:val="green"/>
        </w:rPr>
        <w:t xml:space="preserve"> present system or process, perceived need,</w:t>
      </w:r>
      <w:r w:rsidR="00D96437">
        <w:rPr>
          <w:sz w:val="24"/>
          <w:szCs w:val="24"/>
          <w:highlight w:val="green"/>
        </w:rPr>
        <w:t xml:space="preserve"> </w:t>
      </w:r>
      <w:r w:rsidR="00FA6131">
        <w:rPr>
          <w:sz w:val="24"/>
          <w:szCs w:val="24"/>
          <w:highlight w:val="green"/>
        </w:rPr>
        <w:t xml:space="preserve">any history or events leading up to the current situation, </w:t>
      </w:r>
      <w:r w:rsidR="00D96437">
        <w:rPr>
          <w:sz w:val="24"/>
          <w:szCs w:val="24"/>
          <w:highlight w:val="green"/>
        </w:rPr>
        <w:t xml:space="preserve">or </w:t>
      </w:r>
      <w:r w:rsidR="0068402F">
        <w:rPr>
          <w:sz w:val="24"/>
          <w:szCs w:val="24"/>
          <w:highlight w:val="green"/>
        </w:rPr>
        <w:t xml:space="preserve">any </w:t>
      </w:r>
      <w:r w:rsidR="00FA6131">
        <w:rPr>
          <w:sz w:val="24"/>
          <w:szCs w:val="24"/>
          <w:highlight w:val="green"/>
        </w:rPr>
        <w:t xml:space="preserve">other </w:t>
      </w:r>
      <w:r w:rsidRPr="00E01BAF">
        <w:rPr>
          <w:sz w:val="24"/>
          <w:szCs w:val="24"/>
          <w:highlight w:val="green"/>
        </w:rPr>
        <w:t xml:space="preserve">project background information, agency objectives, and any other general information that may be helpful to </w:t>
      </w:r>
      <w:r w:rsidR="0068402F">
        <w:rPr>
          <w:sz w:val="24"/>
          <w:szCs w:val="24"/>
          <w:highlight w:val="green"/>
        </w:rPr>
        <w:t xml:space="preserve">vendors in preparing their bids and that will be helpful to </w:t>
      </w:r>
      <w:r w:rsidRPr="00E01BAF">
        <w:rPr>
          <w:sz w:val="24"/>
          <w:szCs w:val="24"/>
          <w:highlight w:val="green"/>
        </w:rPr>
        <w:t>describe the context of this contractual relationship.</w:t>
      </w:r>
      <w:r w:rsidR="00D96437">
        <w:rPr>
          <w:sz w:val="24"/>
          <w:szCs w:val="24"/>
          <w:highlight w:val="green"/>
        </w:rPr>
        <w:t xml:space="preserve"> This section should </w:t>
      </w:r>
      <w:r w:rsidR="00374C95">
        <w:rPr>
          <w:sz w:val="24"/>
          <w:szCs w:val="24"/>
          <w:highlight w:val="green"/>
        </w:rPr>
        <w:t xml:space="preserve">explain what the contract is intended to accomplish and should </w:t>
      </w:r>
      <w:r w:rsidR="00D96437">
        <w:rPr>
          <w:sz w:val="24"/>
          <w:szCs w:val="24"/>
          <w:highlight w:val="green"/>
        </w:rPr>
        <w:t>allow potential vendors to judge whether they are interested in this IFB.</w:t>
      </w:r>
      <w:r w:rsidR="00854F7C">
        <w:rPr>
          <w:sz w:val="24"/>
          <w:szCs w:val="24"/>
          <w:highlight w:val="green"/>
        </w:rPr>
        <w:t>]</w:t>
      </w:r>
      <w:r w:rsidRPr="00E01BAF">
        <w:rPr>
          <w:sz w:val="24"/>
          <w:szCs w:val="24"/>
          <w:highlight w:val="green"/>
        </w:rPr>
        <w:t xml:space="preserve">  </w:t>
      </w:r>
    </w:p>
    <w:p w:rsidR="00E01BAF" w:rsidRDefault="00E01BAF" w:rsidP="00AD6701">
      <w:pPr>
        <w:spacing w:after="0" w:line="240" w:lineRule="auto"/>
        <w:rPr>
          <w:sz w:val="24"/>
          <w:szCs w:val="24"/>
        </w:rPr>
      </w:pPr>
    </w:p>
    <w:p w:rsidR="005915EA" w:rsidRPr="005915EA" w:rsidRDefault="002E6360" w:rsidP="00AD6701">
      <w:pPr>
        <w:spacing w:after="0" w:line="240" w:lineRule="auto"/>
        <w:jc w:val="both"/>
        <w:rPr>
          <w:sz w:val="24"/>
          <w:szCs w:val="24"/>
        </w:rPr>
      </w:pPr>
      <w:r w:rsidRPr="005915EA">
        <w:rPr>
          <w:sz w:val="24"/>
          <w:szCs w:val="24"/>
        </w:rPr>
        <w:t xml:space="preserve">The </w:t>
      </w:r>
      <w:r w:rsidRPr="005915EA">
        <w:rPr>
          <w:sz w:val="24"/>
          <w:szCs w:val="24"/>
          <w:highlight w:val="green"/>
        </w:rPr>
        <w:t>[Agency Name]</w:t>
      </w:r>
      <w:r w:rsidRPr="005915EA">
        <w:rPr>
          <w:sz w:val="24"/>
          <w:szCs w:val="24"/>
        </w:rPr>
        <w:t xml:space="preserve"> </w:t>
      </w:r>
      <w:r w:rsidR="005915EA" w:rsidRPr="005915EA">
        <w:rPr>
          <w:sz w:val="24"/>
          <w:szCs w:val="24"/>
        </w:rPr>
        <w:t xml:space="preserve">(hereinafter “Agency”) has </w:t>
      </w:r>
      <w:r w:rsidRPr="005915EA">
        <w:rPr>
          <w:sz w:val="24"/>
          <w:szCs w:val="24"/>
        </w:rPr>
        <w:t>issu</w:t>
      </w:r>
      <w:r w:rsidR="005915EA" w:rsidRPr="005915EA">
        <w:rPr>
          <w:sz w:val="24"/>
          <w:szCs w:val="24"/>
        </w:rPr>
        <w:t>ed</w:t>
      </w:r>
      <w:r w:rsidRPr="005915EA">
        <w:rPr>
          <w:sz w:val="24"/>
          <w:szCs w:val="24"/>
        </w:rPr>
        <w:t xml:space="preserve"> this solicitation for the purpose of </w:t>
      </w:r>
      <w:r w:rsidR="00224A92" w:rsidRPr="005915EA">
        <w:rPr>
          <w:sz w:val="24"/>
          <w:szCs w:val="24"/>
        </w:rPr>
        <w:t xml:space="preserve">soliciting sealed bids </w:t>
      </w:r>
      <w:r w:rsidR="005915EA" w:rsidRPr="005915EA">
        <w:rPr>
          <w:sz w:val="24"/>
          <w:szCs w:val="24"/>
        </w:rPr>
        <w:t xml:space="preserve">from qualified providers </w:t>
      </w:r>
      <w:r w:rsidR="00224A92" w:rsidRPr="005915EA">
        <w:rPr>
          <w:sz w:val="24"/>
          <w:szCs w:val="24"/>
        </w:rPr>
        <w:t xml:space="preserve">to </w:t>
      </w:r>
      <w:r w:rsidR="005915EA" w:rsidRPr="005915EA">
        <w:rPr>
          <w:sz w:val="24"/>
          <w:szCs w:val="24"/>
        </w:rPr>
        <w:t xml:space="preserve">provide </w:t>
      </w:r>
      <w:r w:rsidR="00E724F8" w:rsidRPr="005915EA">
        <w:rPr>
          <w:rFonts w:cs="Times New Roman"/>
          <w:sz w:val="24"/>
          <w:szCs w:val="24"/>
          <w:highlight w:val="green"/>
        </w:rPr>
        <w:t xml:space="preserve">[Insert </w:t>
      </w:r>
      <w:r w:rsidR="002843A1">
        <w:rPr>
          <w:rFonts w:cs="Times New Roman"/>
          <w:sz w:val="24"/>
          <w:szCs w:val="24"/>
          <w:highlight w:val="green"/>
        </w:rPr>
        <w:t>Type</w:t>
      </w:r>
      <w:r w:rsidR="005702C8">
        <w:rPr>
          <w:rFonts w:cs="Times New Roman"/>
          <w:sz w:val="24"/>
          <w:szCs w:val="24"/>
          <w:highlight w:val="green"/>
        </w:rPr>
        <w:t xml:space="preserve"> of </w:t>
      </w:r>
      <w:r w:rsidR="00E724F8" w:rsidRPr="005915EA">
        <w:rPr>
          <w:rFonts w:cs="Times New Roman"/>
          <w:sz w:val="24"/>
          <w:szCs w:val="24"/>
          <w:highlight w:val="green"/>
        </w:rPr>
        <w:t>Service]</w:t>
      </w:r>
      <w:r w:rsidR="00E724F8" w:rsidRPr="005915EA">
        <w:rPr>
          <w:sz w:val="24"/>
          <w:szCs w:val="24"/>
        </w:rPr>
        <w:t xml:space="preserve"> Services</w:t>
      </w:r>
      <w:r w:rsidR="00224A92" w:rsidRPr="005915EA">
        <w:rPr>
          <w:sz w:val="24"/>
          <w:szCs w:val="24"/>
        </w:rPr>
        <w:t xml:space="preserve">. </w:t>
      </w:r>
      <w:r w:rsidR="001A53FC" w:rsidRPr="005915EA">
        <w:rPr>
          <w:sz w:val="24"/>
          <w:szCs w:val="24"/>
        </w:rPr>
        <w:t xml:space="preserve"> </w:t>
      </w:r>
      <w:r w:rsidR="005702C8">
        <w:rPr>
          <w:sz w:val="24"/>
          <w:szCs w:val="24"/>
        </w:rPr>
        <w:t xml:space="preserve">The Agency wants assistance to do </w:t>
      </w:r>
      <w:r w:rsidR="005702C8" w:rsidRPr="005702C8">
        <w:rPr>
          <w:sz w:val="24"/>
          <w:szCs w:val="24"/>
          <w:highlight w:val="green"/>
        </w:rPr>
        <w:t>[What]</w:t>
      </w:r>
      <w:r w:rsidR="005702C8">
        <w:rPr>
          <w:sz w:val="24"/>
          <w:szCs w:val="24"/>
        </w:rPr>
        <w:t xml:space="preserve">. The Contractor will do </w:t>
      </w:r>
      <w:r w:rsidR="005702C8" w:rsidRPr="005702C8">
        <w:rPr>
          <w:sz w:val="24"/>
          <w:szCs w:val="24"/>
          <w:highlight w:val="green"/>
        </w:rPr>
        <w:t>[What]</w:t>
      </w:r>
      <w:r w:rsidR="005702C8">
        <w:rPr>
          <w:sz w:val="24"/>
          <w:szCs w:val="24"/>
        </w:rPr>
        <w:t xml:space="preserve">. The goal of this project is to </w:t>
      </w:r>
      <w:r w:rsidR="005702C8" w:rsidRPr="005702C8">
        <w:rPr>
          <w:sz w:val="24"/>
          <w:szCs w:val="24"/>
          <w:highlight w:val="green"/>
        </w:rPr>
        <w:t>[What]</w:t>
      </w:r>
      <w:r w:rsidR="005702C8">
        <w:rPr>
          <w:sz w:val="24"/>
          <w:szCs w:val="24"/>
        </w:rPr>
        <w:t>.</w:t>
      </w:r>
    </w:p>
    <w:p w:rsidR="002E6360" w:rsidRDefault="002E6360" w:rsidP="00AD6701">
      <w:pPr>
        <w:spacing w:after="0" w:line="240" w:lineRule="auto"/>
        <w:rPr>
          <w:sz w:val="24"/>
          <w:szCs w:val="24"/>
        </w:rPr>
      </w:pPr>
    </w:p>
    <w:p w:rsidR="00044C56" w:rsidRPr="00E01BAF" w:rsidRDefault="00044C56" w:rsidP="00AD6701">
      <w:pPr>
        <w:spacing w:after="0" w:line="240" w:lineRule="auto"/>
        <w:rPr>
          <w:b/>
          <w:sz w:val="24"/>
          <w:szCs w:val="24"/>
        </w:rPr>
      </w:pPr>
      <w:r w:rsidRPr="00E01BAF">
        <w:rPr>
          <w:b/>
          <w:sz w:val="24"/>
          <w:szCs w:val="24"/>
        </w:rPr>
        <w:t>Section 2 – Timeline</w:t>
      </w:r>
    </w:p>
    <w:p w:rsidR="00044C56" w:rsidRPr="001A53FC" w:rsidRDefault="00044C56" w:rsidP="00AD6701">
      <w:pPr>
        <w:spacing w:after="0" w:line="240" w:lineRule="auto"/>
        <w:jc w:val="both"/>
        <w:rPr>
          <w:sz w:val="24"/>
          <w:szCs w:val="24"/>
        </w:rPr>
      </w:pPr>
    </w:p>
    <w:p w:rsidR="001A53FC" w:rsidRPr="004E0B1B" w:rsidRDefault="001A53FC" w:rsidP="00AD6701">
      <w:pPr>
        <w:pStyle w:val="ListParagraph"/>
        <w:numPr>
          <w:ilvl w:val="0"/>
          <w:numId w:val="38"/>
        </w:numPr>
        <w:spacing w:after="0" w:line="240" w:lineRule="auto"/>
        <w:jc w:val="both"/>
        <w:rPr>
          <w:sz w:val="24"/>
          <w:szCs w:val="24"/>
        </w:rPr>
      </w:pPr>
      <w:r w:rsidRPr="004E0B1B">
        <w:rPr>
          <w:sz w:val="24"/>
          <w:szCs w:val="24"/>
        </w:rPr>
        <w:t xml:space="preserve">Invitation for Bid Issue Date: </w:t>
      </w:r>
      <w:r w:rsidRPr="004E0B1B">
        <w:rPr>
          <w:sz w:val="24"/>
          <w:szCs w:val="24"/>
        </w:rPr>
        <w:tab/>
      </w:r>
      <w:r w:rsidRPr="004E0B1B">
        <w:rPr>
          <w:sz w:val="24"/>
          <w:szCs w:val="24"/>
          <w:highlight w:val="green"/>
        </w:rPr>
        <w:t>[Month Day, Year]</w:t>
      </w:r>
      <w:r w:rsidR="00113C6F">
        <w:rPr>
          <w:sz w:val="24"/>
          <w:szCs w:val="24"/>
        </w:rPr>
        <w:t xml:space="preserve"> </w:t>
      </w:r>
      <w:r w:rsidR="00113C6F">
        <w:rPr>
          <w:sz w:val="24"/>
          <w:szCs w:val="24"/>
          <w:highlight w:val="green"/>
        </w:rPr>
        <w:t>[Issued simultaneously in Newspaper and on Agency website and</w:t>
      </w:r>
      <w:r w:rsidR="00113C6F">
        <w:rPr>
          <w:highlight w:val="green"/>
        </w:rPr>
        <w:t xml:space="preserve"> </w:t>
      </w:r>
      <w:r w:rsidR="005E5CF9">
        <w:rPr>
          <w:highlight w:val="green"/>
        </w:rPr>
        <w:t xml:space="preserve">the </w:t>
      </w:r>
      <w:r w:rsidR="00113C6F">
        <w:rPr>
          <w:sz w:val="24"/>
          <w:szCs w:val="24"/>
          <w:highlight w:val="green"/>
        </w:rPr>
        <w:t>Mississippi Contract/Procurement Opportunity Search Portal]</w:t>
      </w:r>
    </w:p>
    <w:p w:rsidR="001A53FC" w:rsidRPr="004E0B1B" w:rsidRDefault="001A53FC" w:rsidP="00AD6701">
      <w:pPr>
        <w:pStyle w:val="ListParagraph"/>
        <w:numPr>
          <w:ilvl w:val="0"/>
          <w:numId w:val="38"/>
        </w:numPr>
        <w:spacing w:after="0" w:line="240" w:lineRule="auto"/>
        <w:jc w:val="both"/>
        <w:rPr>
          <w:sz w:val="24"/>
          <w:szCs w:val="24"/>
        </w:rPr>
      </w:pPr>
      <w:r w:rsidRPr="004E0B1B">
        <w:rPr>
          <w:sz w:val="24"/>
          <w:szCs w:val="24"/>
        </w:rPr>
        <w:t xml:space="preserve">Questions and Requests for Clarification to Agency Deadline:  </w:t>
      </w:r>
      <w:r w:rsidRPr="004E0B1B">
        <w:rPr>
          <w:sz w:val="24"/>
          <w:szCs w:val="24"/>
          <w:highlight w:val="green"/>
        </w:rPr>
        <w:t>[Month Day, Year]</w:t>
      </w:r>
      <w:r w:rsidRPr="004E0B1B">
        <w:rPr>
          <w:sz w:val="24"/>
          <w:szCs w:val="24"/>
        </w:rPr>
        <w:t xml:space="preserve">, </w:t>
      </w:r>
      <w:r w:rsidRPr="004E0B1B">
        <w:rPr>
          <w:sz w:val="24"/>
          <w:szCs w:val="24"/>
          <w:highlight w:val="green"/>
        </w:rPr>
        <w:t>[00:00 PM/AM]</w:t>
      </w:r>
      <w:r w:rsidRPr="004E0B1B">
        <w:rPr>
          <w:sz w:val="24"/>
          <w:szCs w:val="24"/>
        </w:rPr>
        <w:t xml:space="preserve"> CST</w:t>
      </w:r>
    </w:p>
    <w:p w:rsidR="001A53FC" w:rsidRPr="004E0B1B" w:rsidRDefault="001A53FC" w:rsidP="00AD6701">
      <w:pPr>
        <w:pStyle w:val="ListParagraph"/>
        <w:numPr>
          <w:ilvl w:val="0"/>
          <w:numId w:val="38"/>
        </w:numPr>
        <w:spacing w:after="0" w:line="240" w:lineRule="auto"/>
        <w:jc w:val="both"/>
        <w:rPr>
          <w:sz w:val="24"/>
          <w:szCs w:val="24"/>
        </w:rPr>
      </w:pPr>
      <w:r w:rsidRPr="004E0B1B">
        <w:rPr>
          <w:sz w:val="24"/>
          <w:szCs w:val="24"/>
        </w:rPr>
        <w:t xml:space="preserve">Anticipated Posting of Written Answers to Questions: </w:t>
      </w:r>
      <w:r w:rsidRPr="004E0B1B">
        <w:rPr>
          <w:sz w:val="24"/>
          <w:szCs w:val="24"/>
          <w:highlight w:val="green"/>
        </w:rPr>
        <w:t>[Month Day, Year]</w:t>
      </w:r>
      <w:r w:rsidRPr="004E0B1B">
        <w:rPr>
          <w:sz w:val="24"/>
          <w:szCs w:val="24"/>
        </w:rPr>
        <w:t xml:space="preserve">, </w:t>
      </w:r>
      <w:r w:rsidRPr="004E0B1B">
        <w:rPr>
          <w:sz w:val="24"/>
          <w:szCs w:val="24"/>
          <w:highlight w:val="green"/>
        </w:rPr>
        <w:t>[00:00 PM/AM]</w:t>
      </w:r>
      <w:r w:rsidRPr="004E0B1B">
        <w:rPr>
          <w:sz w:val="24"/>
          <w:szCs w:val="24"/>
        </w:rPr>
        <w:t xml:space="preserve"> CST</w:t>
      </w:r>
      <w:r w:rsidR="0002293F">
        <w:rPr>
          <w:sz w:val="24"/>
          <w:szCs w:val="24"/>
        </w:rPr>
        <w:t xml:space="preserve"> </w:t>
      </w:r>
      <w:r w:rsidR="0002293F" w:rsidRPr="004E0B1B">
        <w:rPr>
          <w:sz w:val="24"/>
          <w:szCs w:val="24"/>
          <w:highlight w:val="green"/>
        </w:rPr>
        <w:t>[</w:t>
      </w:r>
      <w:r w:rsidR="0002293F">
        <w:rPr>
          <w:sz w:val="24"/>
          <w:szCs w:val="24"/>
          <w:highlight w:val="green"/>
        </w:rPr>
        <w:t>Provided within reasonable time before bid opening to allow consideration in preparing bid</w:t>
      </w:r>
      <w:r w:rsidR="0002293F" w:rsidRPr="004E0B1B">
        <w:rPr>
          <w:sz w:val="24"/>
          <w:szCs w:val="24"/>
          <w:highlight w:val="green"/>
        </w:rPr>
        <w:t>.]</w:t>
      </w:r>
    </w:p>
    <w:p w:rsidR="001775DB" w:rsidRPr="004E0B1B" w:rsidRDefault="001775DB" w:rsidP="00AD6701">
      <w:pPr>
        <w:pStyle w:val="ListParagraph"/>
        <w:numPr>
          <w:ilvl w:val="0"/>
          <w:numId w:val="38"/>
        </w:numPr>
        <w:spacing w:after="0" w:line="240" w:lineRule="auto"/>
        <w:jc w:val="both"/>
        <w:rPr>
          <w:sz w:val="24"/>
          <w:szCs w:val="24"/>
        </w:rPr>
      </w:pPr>
      <w:r w:rsidRPr="002843A1">
        <w:rPr>
          <w:sz w:val="24"/>
          <w:szCs w:val="24"/>
        </w:rPr>
        <w:t xml:space="preserve">Required Letter of </w:t>
      </w:r>
      <w:r w:rsidR="00F97C6F">
        <w:rPr>
          <w:sz w:val="24"/>
          <w:szCs w:val="24"/>
        </w:rPr>
        <w:t xml:space="preserve">Interest </w:t>
      </w:r>
      <w:r w:rsidR="002F6F94" w:rsidRPr="002843A1">
        <w:rPr>
          <w:sz w:val="24"/>
          <w:szCs w:val="24"/>
          <w:highlight w:val="green"/>
        </w:rPr>
        <w:t>[Month Day, Year]</w:t>
      </w:r>
      <w:r w:rsidR="002F6F94" w:rsidRPr="002843A1">
        <w:rPr>
          <w:sz w:val="24"/>
          <w:szCs w:val="24"/>
        </w:rPr>
        <w:t xml:space="preserve">, </w:t>
      </w:r>
      <w:r w:rsidR="002F6F94" w:rsidRPr="002843A1">
        <w:rPr>
          <w:sz w:val="24"/>
          <w:szCs w:val="24"/>
          <w:highlight w:val="green"/>
        </w:rPr>
        <w:t>[00:00 PM/AM]</w:t>
      </w:r>
      <w:r w:rsidR="002F6F94" w:rsidRPr="002843A1">
        <w:rPr>
          <w:sz w:val="24"/>
          <w:szCs w:val="24"/>
        </w:rPr>
        <w:t xml:space="preserve"> CST </w:t>
      </w:r>
      <w:r w:rsidRPr="002843A1">
        <w:rPr>
          <w:sz w:val="24"/>
          <w:szCs w:val="24"/>
          <w:highlight w:val="green"/>
        </w:rPr>
        <w:t>[If required, date of submission shall not be less than seven (7) full working days after the last notice appears in the newspaper</w:t>
      </w:r>
      <w:r w:rsidR="00744AD0">
        <w:rPr>
          <w:sz w:val="24"/>
          <w:szCs w:val="24"/>
          <w:highlight w:val="green"/>
        </w:rPr>
        <w:t xml:space="preserve">. If Letter of </w:t>
      </w:r>
      <w:r w:rsidR="00F97C6F">
        <w:rPr>
          <w:sz w:val="24"/>
          <w:szCs w:val="24"/>
          <w:highlight w:val="green"/>
        </w:rPr>
        <w:t xml:space="preserve">Interest </w:t>
      </w:r>
      <w:r w:rsidR="00744AD0">
        <w:rPr>
          <w:sz w:val="24"/>
          <w:szCs w:val="24"/>
          <w:highlight w:val="green"/>
        </w:rPr>
        <w:t>is not used in IFB, remove mention from timeline.</w:t>
      </w:r>
      <w:r w:rsidRPr="002843A1">
        <w:rPr>
          <w:sz w:val="24"/>
          <w:szCs w:val="24"/>
          <w:highlight w:val="green"/>
        </w:rPr>
        <w:t>]</w:t>
      </w:r>
    </w:p>
    <w:p w:rsidR="00C64709" w:rsidRPr="004E0B1B" w:rsidRDefault="004E0B1B" w:rsidP="00AD6701">
      <w:pPr>
        <w:pStyle w:val="ListParagraph"/>
        <w:numPr>
          <w:ilvl w:val="0"/>
          <w:numId w:val="38"/>
        </w:numPr>
        <w:spacing w:after="0" w:line="240" w:lineRule="auto"/>
        <w:jc w:val="both"/>
        <w:rPr>
          <w:sz w:val="24"/>
          <w:szCs w:val="24"/>
        </w:rPr>
      </w:pPr>
      <w:r w:rsidRPr="004E0B1B">
        <w:rPr>
          <w:sz w:val="24"/>
          <w:szCs w:val="24"/>
          <w:highlight w:val="green"/>
        </w:rPr>
        <w:lastRenderedPageBreak/>
        <w:t>[Mandatory or Optional]</w:t>
      </w:r>
      <w:r w:rsidRPr="004E0B1B">
        <w:rPr>
          <w:sz w:val="24"/>
          <w:szCs w:val="24"/>
        </w:rPr>
        <w:t xml:space="preserve"> </w:t>
      </w:r>
      <w:r w:rsidR="00C64709" w:rsidRPr="004E0B1B">
        <w:rPr>
          <w:sz w:val="24"/>
          <w:szCs w:val="24"/>
        </w:rPr>
        <w:t xml:space="preserve">Pre-Bid Conference, Tour, or Site Visit: </w:t>
      </w:r>
      <w:r w:rsidR="00C64709" w:rsidRPr="004E0B1B">
        <w:rPr>
          <w:sz w:val="24"/>
          <w:szCs w:val="24"/>
          <w:highlight w:val="green"/>
        </w:rPr>
        <w:t>[Month Day, Year]</w:t>
      </w:r>
      <w:r w:rsidR="00C64709" w:rsidRPr="004E0B1B">
        <w:rPr>
          <w:sz w:val="24"/>
          <w:szCs w:val="24"/>
        </w:rPr>
        <w:t xml:space="preserve">, </w:t>
      </w:r>
      <w:r w:rsidR="00C64709" w:rsidRPr="004E0B1B">
        <w:rPr>
          <w:sz w:val="24"/>
          <w:szCs w:val="24"/>
          <w:highlight w:val="green"/>
        </w:rPr>
        <w:t>[00:00 PM/AM]</w:t>
      </w:r>
      <w:r w:rsidR="00C64709" w:rsidRPr="004E0B1B">
        <w:rPr>
          <w:sz w:val="24"/>
          <w:szCs w:val="24"/>
        </w:rPr>
        <w:t xml:space="preserve"> CST</w:t>
      </w:r>
      <w:r w:rsidR="001775DB" w:rsidRPr="004E0B1B">
        <w:rPr>
          <w:sz w:val="24"/>
          <w:szCs w:val="24"/>
        </w:rPr>
        <w:t xml:space="preserve"> </w:t>
      </w:r>
      <w:r w:rsidR="001775DB" w:rsidRPr="004E0B1B">
        <w:rPr>
          <w:sz w:val="24"/>
          <w:szCs w:val="24"/>
          <w:highlight w:val="green"/>
        </w:rPr>
        <w:t>[If held, shall be at least 14 days after the IFB has been issued.</w:t>
      </w:r>
      <w:r w:rsidR="00744AD0">
        <w:rPr>
          <w:sz w:val="24"/>
          <w:szCs w:val="24"/>
          <w:highlight w:val="green"/>
        </w:rPr>
        <w:t xml:space="preserve"> If Pre-Bid Conference is not used in IF</w:t>
      </w:r>
      <w:r w:rsidR="00D66468">
        <w:rPr>
          <w:sz w:val="24"/>
          <w:szCs w:val="24"/>
          <w:highlight w:val="green"/>
        </w:rPr>
        <w:t>B, remove mention from timeline.</w:t>
      </w:r>
      <w:r w:rsidR="001775DB" w:rsidRPr="004E0B1B">
        <w:rPr>
          <w:sz w:val="24"/>
          <w:szCs w:val="24"/>
          <w:highlight w:val="green"/>
        </w:rPr>
        <w:t>]</w:t>
      </w:r>
    </w:p>
    <w:p w:rsidR="004E0B1B" w:rsidRPr="004E0B1B" w:rsidRDefault="004E0B1B" w:rsidP="00AD6701">
      <w:pPr>
        <w:pStyle w:val="ListParagraph"/>
        <w:numPr>
          <w:ilvl w:val="0"/>
          <w:numId w:val="38"/>
        </w:numPr>
        <w:spacing w:after="0" w:line="240" w:lineRule="auto"/>
        <w:jc w:val="both"/>
        <w:rPr>
          <w:sz w:val="24"/>
          <w:szCs w:val="24"/>
        </w:rPr>
      </w:pPr>
      <w:r w:rsidRPr="004E0B1B">
        <w:rPr>
          <w:sz w:val="24"/>
          <w:szCs w:val="24"/>
        </w:rPr>
        <w:t xml:space="preserve">Anticipated Posting of Summary of the </w:t>
      </w:r>
      <w:r w:rsidRPr="004E0B1B">
        <w:rPr>
          <w:sz w:val="24"/>
          <w:szCs w:val="24"/>
          <w:highlight w:val="green"/>
        </w:rPr>
        <w:t>[Mandatory or Optional]</w:t>
      </w:r>
      <w:r w:rsidRPr="004E0B1B">
        <w:rPr>
          <w:sz w:val="24"/>
          <w:szCs w:val="24"/>
        </w:rPr>
        <w:t xml:space="preserve"> Pre-Bid Conference, Tour, or Site Visit: </w:t>
      </w:r>
      <w:r w:rsidRPr="004E0B1B">
        <w:rPr>
          <w:sz w:val="24"/>
          <w:szCs w:val="24"/>
          <w:highlight w:val="green"/>
        </w:rPr>
        <w:t>[Month Day, Year]</w:t>
      </w:r>
      <w:r w:rsidRPr="004E0B1B">
        <w:rPr>
          <w:sz w:val="24"/>
          <w:szCs w:val="24"/>
        </w:rPr>
        <w:t xml:space="preserve">, </w:t>
      </w:r>
      <w:r w:rsidRPr="004E0B1B">
        <w:rPr>
          <w:sz w:val="24"/>
          <w:szCs w:val="24"/>
          <w:highlight w:val="green"/>
        </w:rPr>
        <w:t>[00:00 PM/AM]</w:t>
      </w:r>
      <w:r w:rsidRPr="004E0B1B">
        <w:rPr>
          <w:sz w:val="24"/>
          <w:szCs w:val="24"/>
        </w:rPr>
        <w:t xml:space="preserve"> CST </w:t>
      </w:r>
      <w:r w:rsidRPr="004E0B1B">
        <w:rPr>
          <w:sz w:val="24"/>
          <w:szCs w:val="24"/>
          <w:highlight w:val="green"/>
        </w:rPr>
        <w:t>[</w:t>
      </w:r>
      <w:r w:rsidR="0002293F">
        <w:rPr>
          <w:sz w:val="24"/>
          <w:szCs w:val="24"/>
          <w:highlight w:val="green"/>
        </w:rPr>
        <w:t>P</w:t>
      </w:r>
      <w:r>
        <w:rPr>
          <w:sz w:val="24"/>
          <w:szCs w:val="24"/>
          <w:highlight w:val="green"/>
        </w:rPr>
        <w:t>rovided with</w:t>
      </w:r>
      <w:r w:rsidR="0002293F">
        <w:rPr>
          <w:sz w:val="24"/>
          <w:szCs w:val="24"/>
          <w:highlight w:val="green"/>
        </w:rPr>
        <w:t>in reasonable</w:t>
      </w:r>
      <w:r>
        <w:rPr>
          <w:sz w:val="24"/>
          <w:szCs w:val="24"/>
          <w:highlight w:val="green"/>
        </w:rPr>
        <w:t xml:space="preserve"> time before bid opening to allow consideration in preparing bid</w:t>
      </w:r>
      <w:r w:rsidRPr="004E0B1B">
        <w:rPr>
          <w:sz w:val="24"/>
          <w:szCs w:val="24"/>
          <w:highlight w:val="green"/>
        </w:rPr>
        <w:t>.</w:t>
      </w:r>
      <w:r w:rsidR="00744AD0">
        <w:rPr>
          <w:sz w:val="24"/>
          <w:szCs w:val="24"/>
          <w:highlight w:val="green"/>
        </w:rPr>
        <w:t xml:space="preserve"> If Pre-Bid Conference is not used in IF</w:t>
      </w:r>
      <w:r w:rsidR="00D66468">
        <w:rPr>
          <w:sz w:val="24"/>
          <w:szCs w:val="24"/>
          <w:highlight w:val="green"/>
        </w:rPr>
        <w:t>B, remove mention from timeline.</w:t>
      </w:r>
      <w:r w:rsidRPr="004E0B1B">
        <w:rPr>
          <w:sz w:val="24"/>
          <w:szCs w:val="24"/>
          <w:highlight w:val="green"/>
        </w:rPr>
        <w:t>]</w:t>
      </w:r>
    </w:p>
    <w:p w:rsidR="001A53FC" w:rsidRPr="004E0B1B" w:rsidRDefault="001A53FC" w:rsidP="00AD6701">
      <w:pPr>
        <w:pStyle w:val="ListParagraph"/>
        <w:numPr>
          <w:ilvl w:val="0"/>
          <w:numId w:val="38"/>
        </w:numPr>
        <w:spacing w:after="0" w:line="240" w:lineRule="auto"/>
        <w:jc w:val="both"/>
        <w:rPr>
          <w:sz w:val="24"/>
          <w:szCs w:val="24"/>
        </w:rPr>
      </w:pPr>
      <w:r w:rsidRPr="004E0B1B">
        <w:rPr>
          <w:sz w:val="24"/>
          <w:szCs w:val="24"/>
        </w:rPr>
        <w:t xml:space="preserve">Bid Package Submission Deadline: </w:t>
      </w:r>
      <w:r w:rsidRPr="004E0B1B">
        <w:rPr>
          <w:sz w:val="24"/>
          <w:szCs w:val="24"/>
          <w:highlight w:val="green"/>
        </w:rPr>
        <w:t>[Month Day, Year]</w:t>
      </w:r>
      <w:r w:rsidRPr="004E0B1B">
        <w:rPr>
          <w:sz w:val="24"/>
          <w:szCs w:val="24"/>
        </w:rPr>
        <w:t xml:space="preserve">, </w:t>
      </w:r>
      <w:r w:rsidRPr="004E0B1B">
        <w:rPr>
          <w:sz w:val="24"/>
          <w:szCs w:val="24"/>
          <w:highlight w:val="green"/>
        </w:rPr>
        <w:t>[00:00 PM/AM]</w:t>
      </w:r>
      <w:r w:rsidRPr="004E0B1B">
        <w:rPr>
          <w:sz w:val="24"/>
          <w:szCs w:val="24"/>
        </w:rPr>
        <w:t xml:space="preserve"> CST</w:t>
      </w:r>
      <w:r w:rsidR="001009AD">
        <w:rPr>
          <w:sz w:val="24"/>
          <w:szCs w:val="24"/>
        </w:rPr>
        <w:t xml:space="preserve"> </w:t>
      </w:r>
      <w:r w:rsidR="001009AD" w:rsidRPr="001009AD">
        <w:rPr>
          <w:sz w:val="24"/>
          <w:szCs w:val="24"/>
          <w:highlight w:val="green"/>
        </w:rPr>
        <w:t>[Shall not be less than thirty (30) calendar days after the first notice appears in the newspaper unless a shorter time is deemed necessary for a particular procurement as determined in writing by the Chief Procurement Officer of the requesting agency. Under no circumstances shall the bidding time be less than fourteen (14) calendar days.]</w:t>
      </w:r>
    </w:p>
    <w:p w:rsidR="001A53FC" w:rsidRPr="001009AD" w:rsidRDefault="001A53FC" w:rsidP="009930A6">
      <w:pPr>
        <w:pStyle w:val="ListParagraph"/>
        <w:numPr>
          <w:ilvl w:val="0"/>
          <w:numId w:val="38"/>
        </w:numPr>
        <w:spacing w:after="0" w:line="240" w:lineRule="auto"/>
        <w:jc w:val="both"/>
        <w:rPr>
          <w:sz w:val="24"/>
          <w:szCs w:val="24"/>
        </w:rPr>
      </w:pPr>
      <w:r w:rsidRPr="001009AD">
        <w:rPr>
          <w:sz w:val="24"/>
          <w:szCs w:val="24"/>
        </w:rPr>
        <w:t xml:space="preserve">Bid Opening: </w:t>
      </w:r>
      <w:r w:rsidRPr="001009AD">
        <w:rPr>
          <w:sz w:val="24"/>
          <w:szCs w:val="24"/>
          <w:highlight w:val="green"/>
        </w:rPr>
        <w:t>[Month Day, Year]</w:t>
      </w:r>
      <w:r w:rsidRPr="001009AD">
        <w:rPr>
          <w:sz w:val="24"/>
          <w:szCs w:val="24"/>
        </w:rPr>
        <w:t xml:space="preserve">, </w:t>
      </w:r>
      <w:r w:rsidRPr="001009AD">
        <w:rPr>
          <w:sz w:val="24"/>
          <w:szCs w:val="24"/>
          <w:highlight w:val="green"/>
        </w:rPr>
        <w:t>[00:00 PM/AM]</w:t>
      </w:r>
      <w:r w:rsidRPr="001009AD">
        <w:rPr>
          <w:sz w:val="24"/>
          <w:szCs w:val="24"/>
        </w:rPr>
        <w:t xml:space="preserve"> CST</w:t>
      </w:r>
      <w:r w:rsidR="00D66468" w:rsidRPr="001009AD">
        <w:rPr>
          <w:sz w:val="24"/>
          <w:szCs w:val="24"/>
        </w:rPr>
        <w:t xml:space="preserve"> </w:t>
      </w:r>
      <w:r w:rsidR="00D66468" w:rsidRPr="001009AD">
        <w:rPr>
          <w:sz w:val="24"/>
          <w:szCs w:val="24"/>
          <w:highlight w:val="green"/>
        </w:rPr>
        <w:t>[Shall not be less than thirty (30) calendar days after the first notice appears in the newspaper unless a shorter time is deemed necessary for a particular procurement as determined in writing by the Chief Procurement Officer of the requesting agency</w:t>
      </w:r>
      <w:r w:rsidR="001009AD" w:rsidRPr="001009AD">
        <w:rPr>
          <w:sz w:val="24"/>
          <w:szCs w:val="24"/>
          <w:highlight w:val="green"/>
        </w:rPr>
        <w:t>. Under no circumstances shall the bidding time be less than fourteen (14) calendar days.</w:t>
      </w:r>
      <w:r w:rsidR="00D66468" w:rsidRPr="001009AD">
        <w:rPr>
          <w:sz w:val="24"/>
          <w:szCs w:val="24"/>
          <w:highlight w:val="green"/>
        </w:rPr>
        <w:t>]</w:t>
      </w:r>
    </w:p>
    <w:p w:rsidR="001A53FC" w:rsidRPr="004E0B1B" w:rsidRDefault="001A53FC" w:rsidP="00AD6701">
      <w:pPr>
        <w:pStyle w:val="ListParagraph"/>
        <w:numPr>
          <w:ilvl w:val="0"/>
          <w:numId w:val="38"/>
        </w:numPr>
        <w:spacing w:after="0" w:line="240" w:lineRule="auto"/>
        <w:jc w:val="both"/>
        <w:rPr>
          <w:sz w:val="24"/>
          <w:szCs w:val="24"/>
        </w:rPr>
      </w:pPr>
      <w:r w:rsidRPr="004E0B1B">
        <w:rPr>
          <w:sz w:val="24"/>
          <w:szCs w:val="24"/>
        </w:rPr>
        <w:t xml:space="preserve">Anticipated Date of the Notice of Intent to Award: </w:t>
      </w:r>
      <w:r w:rsidRPr="004E0B1B">
        <w:rPr>
          <w:sz w:val="24"/>
          <w:szCs w:val="24"/>
          <w:highlight w:val="green"/>
        </w:rPr>
        <w:t>[Month Day, Year]</w:t>
      </w:r>
      <w:r w:rsidRPr="004E0B1B">
        <w:rPr>
          <w:sz w:val="24"/>
          <w:szCs w:val="24"/>
        </w:rPr>
        <w:t xml:space="preserve">, </w:t>
      </w:r>
      <w:r w:rsidRPr="004E0B1B">
        <w:rPr>
          <w:sz w:val="24"/>
          <w:szCs w:val="24"/>
          <w:highlight w:val="green"/>
        </w:rPr>
        <w:t>[00:00 PM/AM]</w:t>
      </w:r>
      <w:r w:rsidRPr="004E0B1B">
        <w:rPr>
          <w:sz w:val="24"/>
          <w:szCs w:val="24"/>
        </w:rPr>
        <w:t xml:space="preserve"> CST</w:t>
      </w:r>
    </w:p>
    <w:p w:rsidR="001A53FC" w:rsidRPr="00D66468" w:rsidRDefault="001A53FC" w:rsidP="00D66468">
      <w:pPr>
        <w:pStyle w:val="ListParagraph"/>
        <w:numPr>
          <w:ilvl w:val="0"/>
          <w:numId w:val="38"/>
        </w:numPr>
        <w:spacing w:after="0" w:line="240" w:lineRule="auto"/>
        <w:jc w:val="both"/>
        <w:rPr>
          <w:sz w:val="24"/>
          <w:szCs w:val="24"/>
        </w:rPr>
      </w:pPr>
      <w:r w:rsidRPr="00D66468">
        <w:rPr>
          <w:sz w:val="24"/>
          <w:szCs w:val="24"/>
        </w:rPr>
        <w:t xml:space="preserve">Anticipated Post-Award Debriefing Request Due Date: </w:t>
      </w:r>
      <w:r w:rsidRPr="00D66468">
        <w:rPr>
          <w:sz w:val="24"/>
          <w:szCs w:val="24"/>
          <w:highlight w:val="green"/>
        </w:rPr>
        <w:t>[Month Day, Year]</w:t>
      </w:r>
      <w:r w:rsidRPr="00D66468">
        <w:rPr>
          <w:sz w:val="24"/>
          <w:szCs w:val="24"/>
        </w:rPr>
        <w:t xml:space="preserve">, </w:t>
      </w:r>
      <w:r w:rsidRPr="00D66468">
        <w:rPr>
          <w:sz w:val="24"/>
          <w:szCs w:val="24"/>
          <w:highlight w:val="green"/>
        </w:rPr>
        <w:t>[00:00 PM/AM]</w:t>
      </w:r>
      <w:r w:rsidRPr="00D66468">
        <w:rPr>
          <w:sz w:val="24"/>
          <w:szCs w:val="24"/>
        </w:rPr>
        <w:t xml:space="preserve"> CST</w:t>
      </w:r>
      <w:r w:rsidR="00D66468" w:rsidRPr="00D66468">
        <w:rPr>
          <w:sz w:val="24"/>
          <w:szCs w:val="24"/>
        </w:rPr>
        <w:t xml:space="preserve"> </w:t>
      </w:r>
      <w:r w:rsidR="00D66468" w:rsidRPr="00D66468">
        <w:rPr>
          <w:sz w:val="24"/>
          <w:szCs w:val="24"/>
          <w:highlight w:val="green"/>
        </w:rPr>
        <w:t>[Requested within three (3) business days of the Notice of Intent to Award]</w:t>
      </w:r>
    </w:p>
    <w:p w:rsidR="001A53FC" w:rsidRPr="00D66468" w:rsidRDefault="001A53FC" w:rsidP="00D66468">
      <w:pPr>
        <w:pStyle w:val="ListParagraph"/>
        <w:numPr>
          <w:ilvl w:val="0"/>
          <w:numId w:val="38"/>
        </w:numPr>
        <w:spacing w:after="0" w:line="240" w:lineRule="auto"/>
        <w:jc w:val="both"/>
        <w:rPr>
          <w:sz w:val="24"/>
          <w:szCs w:val="24"/>
        </w:rPr>
      </w:pPr>
      <w:r w:rsidRPr="00D66468">
        <w:rPr>
          <w:sz w:val="24"/>
          <w:szCs w:val="24"/>
        </w:rPr>
        <w:t xml:space="preserve">Anticipated Post-Award Debriefing Held By Date: </w:t>
      </w:r>
      <w:r w:rsidRPr="00D66468">
        <w:rPr>
          <w:sz w:val="24"/>
          <w:szCs w:val="24"/>
          <w:highlight w:val="green"/>
        </w:rPr>
        <w:t>[Month Day, Year]</w:t>
      </w:r>
      <w:r w:rsidRPr="00D66468">
        <w:rPr>
          <w:sz w:val="24"/>
          <w:szCs w:val="24"/>
        </w:rPr>
        <w:t xml:space="preserve">, </w:t>
      </w:r>
      <w:r w:rsidRPr="00D66468">
        <w:rPr>
          <w:sz w:val="24"/>
          <w:szCs w:val="24"/>
          <w:highlight w:val="green"/>
        </w:rPr>
        <w:t>[00:00 PM/AM]</w:t>
      </w:r>
      <w:r w:rsidRPr="00D66468">
        <w:rPr>
          <w:sz w:val="24"/>
          <w:szCs w:val="24"/>
        </w:rPr>
        <w:t xml:space="preserve"> CST</w:t>
      </w:r>
      <w:r w:rsidR="00D66468" w:rsidRPr="00D66468">
        <w:rPr>
          <w:sz w:val="24"/>
          <w:szCs w:val="24"/>
        </w:rPr>
        <w:t xml:space="preserve"> </w:t>
      </w:r>
      <w:r w:rsidR="00D66468" w:rsidRPr="00D66468">
        <w:rPr>
          <w:sz w:val="24"/>
          <w:szCs w:val="24"/>
          <w:highlight w:val="green"/>
        </w:rPr>
        <w:t>[Should occur before expiration of the protest period, within three (3) business days after the vendor request and prior to submission of the contract packet to the PPRB]</w:t>
      </w:r>
    </w:p>
    <w:p w:rsidR="001A53FC" w:rsidRPr="00E47E68" w:rsidRDefault="001A53FC" w:rsidP="00E47E68">
      <w:pPr>
        <w:pStyle w:val="ListParagraph"/>
        <w:numPr>
          <w:ilvl w:val="0"/>
          <w:numId w:val="38"/>
        </w:numPr>
        <w:spacing w:after="0" w:line="240" w:lineRule="auto"/>
        <w:jc w:val="both"/>
        <w:rPr>
          <w:sz w:val="24"/>
          <w:szCs w:val="24"/>
        </w:rPr>
      </w:pPr>
      <w:r w:rsidRPr="00E47E68">
        <w:rPr>
          <w:sz w:val="24"/>
          <w:szCs w:val="24"/>
        </w:rPr>
        <w:t xml:space="preserve">Anticipated Protest Deadline Date: </w:t>
      </w:r>
      <w:r w:rsidRPr="00E47E68">
        <w:rPr>
          <w:sz w:val="24"/>
          <w:szCs w:val="24"/>
          <w:highlight w:val="green"/>
        </w:rPr>
        <w:t>[Month Day, Year]</w:t>
      </w:r>
      <w:r w:rsidRPr="00E47E68">
        <w:rPr>
          <w:sz w:val="24"/>
          <w:szCs w:val="24"/>
        </w:rPr>
        <w:t xml:space="preserve">, </w:t>
      </w:r>
      <w:r w:rsidRPr="00E47E68">
        <w:rPr>
          <w:sz w:val="24"/>
          <w:szCs w:val="24"/>
          <w:highlight w:val="green"/>
        </w:rPr>
        <w:t>[00:00 PM/AM]</w:t>
      </w:r>
      <w:r w:rsidRPr="00E47E68">
        <w:rPr>
          <w:sz w:val="24"/>
          <w:szCs w:val="24"/>
        </w:rPr>
        <w:t xml:space="preserve"> CST</w:t>
      </w:r>
      <w:r w:rsidR="00E47E68" w:rsidRPr="00E47E68">
        <w:rPr>
          <w:sz w:val="24"/>
          <w:szCs w:val="24"/>
        </w:rPr>
        <w:t xml:space="preserve"> </w:t>
      </w:r>
      <w:r w:rsidR="00E47E68" w:rsidRPr="00E47E68">
        <w:rPr>
          <w:sz w:val="24"/>
          <w:szCs w:val="24"/>
          <w:highlight w:val="green"/>
        </w:rPr>
        <w:t>[Filed within seven (7) calendar days after the aggrieved party knew or should have known of the facts and circumstances upon which the protest is based, but in no event later than within seven (7) calendar days of the solicitation posting if the protest is based on the solicitation or within seven (7) calendar days after issuin</w:t>
      </w:r>
      <w:r w:rsidR="00D66468">
        <w:rPr>
          <w:sz w:val="24"/>
          <w:szCs w:val="24"/>
          <w:highlight w:val="green"/>
        </w:rPr>
        <w:t>g the Notice of Intent to Award</w:t>
      </w:r>
      <w:r w:rsidR="00E47E68" w:rsidRPr="00E47E68">
        <w:rPr>
          <w:sz w:val="24"/>
          <w:szCs w:val="24"/>
          <w:highlight w:val="green"/>
        </w:rPr>
        <w:t>]</w:t>
      </w:r>
    </w:p>
    <w:p w:rsidR="001A53FC" w:rsidRPr="001A53FC" w:rsidRDefault="001A53FC" w:rsidP="00AD6701">
      <w:pPr>
        <w:spacing w:after="0" w:line="240" w:lineRule="auto"/>
        <w:rPr>
          <w:sz w:val="24"/>
          <w:szCs w:val="24"/>
        </w:rPr>
      </w:pPr>
    </w:p>
    <w:p w:rsidR="00044C56" w:rsidRPr="00E01BAF" w:rsidRDefault="00044C56" w:rsidP="00AD6701">
      <w:pPr>
        <w:spacing w:after="0" w:line="240" w:lineRule="auto"/>
        <w:rPr>
          <w:b/>
          <w:sz w:val="24"/>
          <w:szCs w:val="24"/>
        </w:rPr>
      </w:pPr>
      <w:r w:rsidRPr="00E01BAF">
        <w:rPr>
          <w:b/>
          <w:sz w:val="24"/>
          <w:szCs w:val="24"/>
        </w:rPr>
        <w:t xml:space="preserve">Section </w:t>
      </w:r>
      <w:r w:rsidR="00854F7C">
        <w:rPr>
          <w:b/>
          <w:sz w:val="24"/>
          <w:szCs w:val="24"/>
        </w:rPr>
        <w:t>3</w:t>
      </w:r>
      <w:r w:rsidRPr="00E01BAF">
        <w:rPr>
          <w:b/>
          <w:sz w:val="24"/>
          <w:szCs w:val="24"/>
        </w:rPr>
        <w:t xml:space="preserve"> – Contact and Questions/Requests for Clarification</w:t>
      </w:r>
    </w:p>
    <w:p w:rsidR="00E01BAF" w:rsidRDefault="00E01BAF" w:rsidP="00AD6701">
      <w:pPr>
        <w:spacing w:after="0" w:line="240" w:lineRule="auto"/>
        <w:rPr>
          <w:sz w:val="24"/>
          <w:szCs w:val="24"/>
        </w:rPr>
      </w:pPr>
    </w:p>
    <w:p w:rsidR="00E01BAF" w:rsidRDefault="005733CA" w:rsidP="00AD6701">
      <w:pPr>
        <w:spacing w:after="0" w:line="240" w:lineRule="auto"/>
        <w:ind w:left="360" w:hanging="360"/>
        <w:jc w:val="both"/>
        <w:rPr>
          <w:sz w:val="24"/>
          <w:szCs w:val="24"/>
        </w:rPr>
      </w:pPr>
      <w:r w:rsidRPr="005733CA">
        <w:rPr>
          <w:b/>
          <w:sz w:val="24"/>
          <w:szCs w:val="24"/>
        </w:rPr>
        <w:t>3.1</w:t>
      </w:r>
      <w:r>
        <w:rPr>
          <w:sz w:val="24"/>
          <w:szCs w:val="24"/>
        </w:rPr>
        <w:t xml:space="preserve"> </w:t>
      </w:r>
      <w:r w:rsidR="002D0FB1">
        <w:rPr>
          <w:sz w:val="24"/>
          <w:szCs w:val="24"/>
        </w:rPr>
        <w:t>Bidders must carefully review this solicitation, the contract, risk management provisions, and all attachments for defects, questionable, or objectionable material. Following review, v</w:t>
      </w:r>
      <w:r w:rsidR="0099789A">
        <w:rPr>
          <w:sz w:val="24"/>
          <w:szCs w:val="24"/>
        </w:rPr>
        <w:t>endors may have questions to clarify or interpret the IFB in order to submit the best bid possible.  To accommodate the questions and requests for clarification</w:t>
      </w:r>
      <w:r w:rsidR="00B14454">
        <w:rPr>
          <w:sz w:val="24"/>
          <w:szCs w:val="24"/>
        </w:rPr>
        <w:t>s</w:t>
      </w:r>
      <w:r w:rsidR="0099789A">
        <w:rPr>
          <w:sz w:val="24"/>
          <w:szCs w:val="24"/>
        </w:rPr>
        <w:t xml:space="preserve">, vendors shall submit any such question </w:t>
      </w:r>
      <w:r w:rsidR="0099789A" w:rsidRPr="00E01BAF">
        <w:rPr>
          <w:sz w:val="24"/>
          <w:szCs w:val="24"/>
        </w:rPr>
        <w:t xml:space="preserve">via email by the deadline reflected in Section </w:t>
      </w:r>
      <w:r w:rsidR="0099789A">
        <w:rPr>
          <w:sz w:val="24"/>
          <w:szCs w:val="24"/>
        </w:rPr>
        <w:t>2</w:t>
      </w:r>
      <w:r w:rsidR="0099789A" w:rsidRPr="00E01BAF">
        <w:rPr>
          <w:sz w:val="24"/>
          <w:szCs w:val="24"/>
        </w:rPr>
        <w:t>.</w:t>
      </w:r>
      <w:r w:rsidR="0099789A">
        <w:rPr>
          <w:sz w:val="24"/>
          <w:szCs w:val="24"/>
        </w:rPr>
        <w:t xml:space="preserve">  </w:t>
      </w:r>
      <w:r w:rsidR="00E01BAF" w:rsidRPr="00E01BAF">
        <w:rPr>
          <w:sz w:val="24"/>
          <w:szCs w:val="24"/>
        </w:rPr>
        <w:t>All questions and requests for clarification</w:t>
      </w:r>
      <w:r w:rsidR="00B14454">
        <w:rPr>
          <w:sz w:val="24"/>
          <w:szCs w:val="24"/>
        </w:rPr>
        <w:t>s</w:t>
      </w:r>
      <w:r w:rsidR="00E01BAF" w:rsidRPr="00E01BAF">
        <w:rPr>
          <w:sz w:val="24"/>
          <w:szCs w:val="24"/>
        </w:rPr>
        <w:t xml:space="preserve"> must be directed by email to: </w:t>
      </w:r>
    </w:p>
    <w:p w:rsidR="00E01BAF" w:rsidRDefault="00E01BAF" w:rsidP="00AD6701">
      <w:pPr>
        <w:spacing w:after="0" w:line="240" w:lineRule="auto"/>
        <w:jc w:val="both"/>
        <w:rPr>
          <w:sz w:val="24"/>
          <w:szCs w:val="24"/>
        </w:rPr>
      </w:pPr>
    </w:p>
    <w:p w:rsidR="00E01BAF" w:rsidRPr="00E01BAF" w:rsidRDefault="00E01BAF" w:rsidP="00AD6701">
      <w:pPr>
        <w:spacing w:after="0" w:line="240" w:lineRule="auto"/>
        <w:ind w:left="1440"/>
        <w:jc w:val="both"/>
        <w:rPr>
          <w:sz w:val="24"/>
          <w:szCs w:val="24"/>
        </w:rPr>
      </w:pPr>
      <w:r w:rsidRPr="00E01BAF">
        <w:rPr>
          <w:sz w:val="24"/>
          <w:szCs w:val="24"/>
          <w:highlight w:val="green"/>
        </w:rPr>
        <w:t>[Name, Title]</w:t>
      </w:r>
    </w:p>
    <w:p w:rsidR="00E01BAF" w:rsidRPr="00E01BAF" w:rsidRDefault="00E01BAF" w:rsidP="00AD6701">
      <w:pPr>
        <w:spacing w:after="0" w:line="240" w:lineRule="auto"/>
        <w:ind w:left="1440"/>
        <w:jc w:val="both"/>
        <w:rPr>
          <w:sz w:val="24"/>
          <w:szCs w:val="24"/>
        </w:rPr>
      </w:pPr>
      <w:r w:rsidRPr="00E01BAF">
        <w:rPr>
          <w:sz w:val="24"/>
          <w:szCs w:val="24"/>
        </w:rPr>
        <w:t xml:space="preserve">Telephone: </w:t>
      </w:r>
      <w:r w:rsidRPr="00E01BAF">
        <w:rPr>
          <w:sz w:val="24"/>
          <w:szCs w:val="24"/>
          <w:highlight w:val="green"/>
        </w:rPr>
        <w:t>[(xxx) xxx-xxxx]</w:t>
      </w:r>
    </w:p>
    <w:p w:rsidR="00E01BAF" w:rsidRDefault="00E01BAF" w:rsidP="00AD6701">
      <w:pPr>
        <w:spacing w:after="0" w:line="240" w:lineRule="auto"/>
        <w:ind w:left="1440"/>
        <w:jc w:val="both"/>
        <w:rPr>
          <w:sz w:val="24"/>
          <w:szCs w:val="24"/>
        </w:rPr>
      </w:pPr>
      <w:r w:rsidRPr="00E01BAF">
        <w:rPr>
          <w:sz w:val="24"/>
          <w:szCs w:val="24"/>
        </w:rPr>
        <w:t xml:space="preserve">E-mail: </w:t>
      </w:r>
      <w:r w:rsidRPr="00E01BAF">
        <w:rPr>
          <w:sz w:val="24"/>
          <w:szCs w:val="24"/>
          <w:highlight w:val="green"/>
        </w:rPr>
        <w:t>[e-mail address]</w:t>
      </w:r>
    </w:p>
    <w:p w:rsidR="0099789A" w:rsidRDefault="0099789A" w:rsidP="00AD6701">
      <w:pPr>
        <w:spacing w:after="0" w:line="240" w:lineRule="auto"/>
        <w:jc w:val="both"/>
        <w:rPr>
          <w:sz w:val="24"/>
          <w:szCs w:val="24"/>
        </w:rPr>
      </w:pPr>
    </w:p>
    <w:p w:rsidR="0099789A" w:rsidRDefault="005733CA" w:rsidP="00AD6701">
      <w:pPr>
        <w:spacing w:after="0" w:line="240" w:lineRule="auto"/>
        <w:ind w:left="360" w:hanging="360"/>
        <w:jc w:val="both"/>
        <w:rPr>
          <w:sz w:val="24"/>
          <w:szCs w:val="24"/>
        </w:rPr>
      </w:pPr>
      <w:r w:rsidRPr="005733CA">
        <w:rPr>
          <w:b/>
          <w:sz w:val="24"/>
          <w:szCs w:val="24"/>
        </w:rPr>
        <w:lastRenderedPageBreak/>
        <w:t>3.</w:t>
      </w:r>
      <w:r>
        <w:rPr>
          <w:b/>
          <w:sz w:val="24"/>
          <w:szCs w:val="24"/>
        </w:rPr>
        <w:t>2</w:t>
      </w:r>
      <w:r>
        <w:rPr>
          <w:sz w:val="24"/>
          <w:szCs w:val="24"/>
        </w:rPr>
        <w:t xml:space="preserve"> </w:t>
      </w:r>
      <w:r w:rsidR="0099789A">
        <w:rPr>
          <w:sz w:val="24"/>
          <w:szCs w:val="24"/>
        </w:rPr>
        <w:t>Vendors should enter “</w:t>
      </w:r>
      <w:r w:rsidR="000A77FA" w:rsidRPr="00F87B63">
        <w:rPr>
          <w:sz w:val="24"/>
          <w:szCs w:val="24"/>
        </w:rPr>
        <w:t xml:space="preserve">IFB </w:t>
      </w:r>
      <w:r w:rsidR="002843A1">
        <w:rPr>
          <w:sz w:val="24"/>
          <w:szCs w:val="24"/>
        </w:rPr>
        <w:t xml:space="preserve">RFx </w:t>
      </w:r>
      <w:r w:rsidR="000A77FA" w:rsidRPr="00F87B63">
        <w:rPr>
          <w:sz w:val="24"/>
          <w:szCs w:val="24"/>
        </w:rPr>
        <w:t xml:space="preserve">Number </w:t>
      </w:r>
      <w:r w:rsidR="000A77FA" w:rsidRPr="00F87B63">
        <w:rPr>
          <w:sz w:val="24"/>
          <w:szCs w:val="24"/>
          <w:highlight w:val="green"/>
        </w:rPr>
        <w:t>[Insert #]</w:t>
      </w:r>
      <w:r w:rsidR="0099789A">
        <w:rPr>
          <w:sz w:val="24"/>
          <w:szCs w:val="24"/>
        </w:rPr>
        <w:t xml:space="preserve"> - Questions”</w:t>
      </w:r>
      <w:r w:rsidR="000A77FA">
        <w:rPr>
          <w:sz w:val="24"/>
          <w:szCs w:val="24"/>
        </w:rPr>
        <w:t xml:space="preserve"> as the subject for the email. Question submittals should include a reference to the applicable IFB section</w:t>
      </w:r>
      <w:r w:rsidR="005D6E0C">
        <w:rPr>
          <w:sz w:val="24"/>
          <w:szCs w:val="24"/>
        </w:rPr>
        <w:t xml:space="preserve"> </w:t>
      </w:r>
      <w:r w:rsidR="00B14454">
        <w:rPr>
          <w:sz w:val="24"/>
          <w:szCs w:val="24"/>
        </w:rPr>
        <w:t>and be submitted in the format shown below:</w:t>
      </w:r>
    </w:p>
    <w:p w:rsidR="00B14454" w:rsidRDefault="00B14454" w:rsidP="00AD6701">
      <w:pPr>
        <w:spacing w:after="0" w:line="240" w:lineRule="auto"/>
        <w:jc w:val="both"/>
        <w:rPr>
          <w:sz w:val="24"/>
          <w:szCs w:val="24"/>
        </w:rPr>
      </w:pPr>
    </w:p>
    <w:tbl>
      <w:tblPr>
        <w:tblStyle w:val="TableGrid"/>
        <w:tblW w:w="0" w:type="auto"/>
        <w:tblInd w:w="445" w:type="dxa"/>
        <w:tblLook w:val="04A0" w:firstRow="1" w:lastRow="0" w:firstColumn="1" w:lastColumn="0" w:noHBand="0" w:noVBand="1"/>
      </w:tblPr>
      <w:tblGrid>
        <w:gridCol w:w="810"/>
        <w:gridCol w:w="2790"/>
        <w:gridCol w:w="5305"/>
      </w:tblGrid>
      <w:tr w:rsidR="005D6E0C" w:rsidTr="005733CA">
        <w:tc>
          <w:tcPr>
            <w:tcW w:w="810" w:type="dxa"/>
          </w:tcPr>
          <w:p w:rsidR="005D6E0C" w:rsidRDefault="005D6E0C" w:rsidP="00AD6701">
            <w:pPr>
              <w:jc w:val="both"/>
              <w:rPr>
                <w:sz w:val="24"/>
                <w:szCs w:val="24"/>
              </w:rPr>
            </w:pPr>
          </w:p>
        </w:tc>
        <w:tc>
          <w:tcPr>
            <w:tcW w:w="2790" w:type="dxa"/>
          </w:tcPr>
          <w:p w:rsidR="005D6E0C" w:rsidRPr="005D6E0C" w:rsidRDefault="005D6E0C" w:rsidP="00AD6701">
            <w:pPr>
              <w:jc w:val="both"/>
              <w:rPr>
                <w:b/>
                <w:sz w:val="24"/>
                <w:szCs w:val="24"/>
              </w:rPr>
            </w:pPr>
            <w:r w:rsidRPr="005D6E0C">
              <w:rPr>
                <w:b/>
                <w:sz w:val="24"/>
                <w:szCs w:val="24"/>
              </w:rPr>
              <w:t>IFB Section, Page Number</w:t>
            </w:r>
          </w:p>
        </w:tc>
        <w:tc>
          <w:tcPr>
            <w:tcW w:w="5305" w:type="dxa"/>
          </w:tcPr>
          <w:p w:rsidR="005D6E0C" w:rsidRPr="005D6E0C" w:rsidRDefault="005D6E0C" w:rsidP="00AD6701">
            <w:pPr>
              <w:jc w:val="both"/>
              <w:rPr>
                <w:b/>
                <w:sz w:val="24"/>
                <w:szCs w:val="24"/>
              </w:rPr>
            </w:pPr>
            <w:r w:rsidRPr="005D6E0C">
              <w:rPr>
                <w:b/>
                <w:sz w:val="24"/>
                <w:szCs w:val="24"/>
              </w:rPr>
              <w:t>Vendor Question/Request for Clarification</w:t>
            </w:r>
          </w:p>
        </w:tc>
      </w:tr>
      <w:tr w:rsidR="005D6E0C" w:rsidTr="005733CA">
        <w:tc>
          <w:tcPr>
            <w:tcW w:w="810" w:type="dxa"/>
          </w:tcPr>
          <w:p w:rsidR="005D6E0C" w:rsidRPr="005D6E0C" w:rsidRDefault="005D6E0C" w:rsidP="00AD6701">
            <w:pPr>
              <w:pStyle w:val="ListParagraph"/>
              <w:numPr>
                <w:ilvl w:val="0"/>
                <w:numId w:val="31"/>
              </w:numPr>
              <w:jc w:val="both"/>
              <w:rPr>
                <w:sz w:val="24"/>
                <w:szCs w:val="24"/>
              </w:rPr>
            </w:pPr>
          </w:p>
        </w:tc>
        <w:tc>
          <w:tcPr>
            <w:tcW w:w="2790" w:type="dxa"/>
          </w:tcPr>
          <w:p w:rsidR="005D6E0C" w:rsidRDefault="005D6E0C" w:rsidP="00AD6701">
            <w:pPr>
              <w:jc w:val="both"/>
              <w:rPr>
                <w:sz w:val="24"/>
                <w:szCs w:val="24"/>
              </w:rPr>
            </w:pPr>
          </w:p>
        </w:tc>
        <w:tc>
          <w:tcPr>
            <w:tcW w:w="5305" w:type="dxa"/>
          </w:tcPr>
          <w:p w:rsidR="005D6E0C" w:rsidRDefault="005D6E0C" w:rsidP="00AD6701">
            <w:pPr>
              <w:jc w:val="both"/>
              <w:rPr>
                <w:sz w:val="24"/>
                <w:szCs w:val="24"/>
              </w:rPr>
            </w:pPr>
          </w:p>
        </w:tc>
      </w:tr>
    </w:tbl>
    <w:p w:rsidR="00B14454" w:rsidRDefault="00B14454" w:rsidP="00AD6701">
      <w:pPr>
        <w:spacing w:after="0" w:line="240" w:lineRule="auto"/>
        <w:jc w:val="both"/>
        <w:rPr>
          <w:sz w:val="24"/>
          <w:szCs w:val="24"/>
        </w:rPr>
      </w:pPr>
    </w:p>
    <w:p w:rsidR="00E01BAF" w:rsidRDefault="00BB62EE" w:rsidP="00AD6701">
      <w:pPr>
        <w:spacing w:after="0" w:line="240" w:lineRule="auto"/>
        <w:ind w:left="360" w:hanging="360"/>
        <w:jc w:val="both"/>
        <w:rPr>
          <w:sz w:val="24"/>
          <w:szCs w:val="24"/>
        </w:rPr>
      </w:pPr>
      <w:r w:rsidRPr="005733CA">
        <w:rPr>
          <w:b/>
          <w:sz w:val="24"/>
          <w:szCs w:val="24"/>
        </w:rPr>
        <w:t>3.</w:t>
      </w:r>
      <w:r>
        <w:rPr>
          <w:b/>
          <w:sz w:val="24"/>
          <w:szCs w:val="24"/>
        </w:rPr>
        <w:t>3</w:t>
      </w:r>
      <w:r>
        <w:rPr>
          <w:sz w:val="24"/>
          <w:szCs w:val="24"/>
        </w:rPr>
        <w:t xml:space="preserve"> </w:t>
      </w:r>
      <w:r w:rsidR="001F7958">
        <w:rPr>
          <w:sz w:val="24"/>
          <w:szCs w:val="24"/>
        </w:rPr>
        <w:t>Official r</w:t>
      </w:r>
      <w:r w:rsidR="00273406">
        <w:rPr>
          <w:sz w:val="24"/>
          <w:szCs w:val="24"/>
        </w:rPr>
        <w:t xml:space="preserve">esponses will be provided only for questions submitted as described above and only to clarify information already included in the IFB.  </w:t>
      </w:r>
      <w:r w:rsidR="002843A1">
        <w:rPr>
          <w:sz w:val="24"/>
          <w:szCs w:val="24"/>
        </w:rPr>
        <w:t xml:space="preserve">The identity of the organization submitting the question(s) will not be revealed.  </w:t>
      </w:r>
      <w:r w:rsidR="00E01BAF" w:rsidRPr="00E01BAF">
        <w:rPr>
          <w:sz w:val="24"/>
          <w:szCs w:val="24"/>
        </w:rPr>
        <w:t xml:space="preserve">All questions and answers will be published </w:t>
      </w:r>
      <w:r w:rsidR="00E64D37" w:rsidRPr="00E64D37">
        <w:rPr>
          <w:sz w:val="24"/>
          <w:szCs w:val="24"/>
        </w:rPr>
        <w:t>on the Mississippi Contract/Procurement Opportunity Search P</w:t>
      </w:r>
      <w:r w:rsidR="00E64D37">
        <w:rPr>
          <w:sz w:val="24"/>
          <w:szCs w:val="24"/>
        </w:rPr>
        <w:t xml:space="preserve">ortal website and the </w:t>
      </w:r>
      <w:r w:rsidR="00E64D37" w:rsidRPr="00E64D37">
        <w:rPr>
          <w:sz w:val="24"/>
          <w:szCs w:val="24"/>
        </w:rPr>
        <w:t>agency's website</w:t>
      </w:r>
      <w:r w:rsidR="00E01BAF" w:rsidRPr="00E01BAF">
        <w:rPr>
          <w:sz w:val="24"/>
          <w:szCs w:val="24"/>
        </w:rPr>
        <w:t xml:space="preserve"> </w:t>
      </w:r>
      <w:r w:rsidR="00E64D37">
        <w:rPr>
          <w:sz w:val="24"/>
          <w:szCs w:val="24"/>
        </w:rPr>
        <w:t>as an amendment to the IFB</w:t>
      </w:r>
      <w:r w:rsidR="00E01BAF" w:rsidRPr="00E01BAF">
        <w:rPr>
          <w:sz w:val="24"/>
          <w:szCs w:val="24"/>
        </w:rPr>
        <w:t xml:space="preserve"> by the date and time reflected in Section </w:t>
      </w:r>
      <w:r w:rsidR="00854F7C">
        <w:rPr>
          <w:sz w:val="24"/>
          <w:szCs w:val="24"/>
        </w:rPr>
        <w:t>2</w:t>
      </w:r>
      <w:r w:rsidR="00E01BAF" w:rsidRPr="00E01BAF">
        <w:rPr>
          <w:sz w:val="24"/>
          <w:szCs w:val="24"/>
        </w:rPr>
        <w:t xml:space="preserve">.  </w:t>
      </w:r>
    </w:p>
    <w:p w:rsidR="00F012BF" w:rsidRDefault="00F012BF" w:rsidP="00AD6701">
      <w:pPr>
        <w:spacing w:after="0" w:line="240" w:lineRule="auto"/>
        <w:jc w:val="both"/>
        <w:rPr>
          <w:sz w:val="24"/>
          <w:szCs w:val="24"/>
        </w:rPr>
      </w:pPr>
    </w:p>
    <w:p w:rsidR="00F012BF" w:rsidRPr="00E01BAF" w:rsidRDefault="00BB62EE" w:rsidP="00AD6701">
      <w:pPr>
        <w:spacing w:after="0" w:line="240" w:lineRule="auto"/>
        <w:ind w:left="360" w:hanging="360"/>
        <w:jc w:val="both"/>
        <w:rPr>
          <w:sz w:val="24"/>
          <w:szCs w:val="24"/>
        </w:rPr>
      </w:pPr>
      <w:r w:rsidRPr="005733CA">
        <w:rPr>
          <w:b/>
          <w:sz w:val="24"/>
          <w:szCs w:val="24"/>
        </w:rPr>
        <w:t>3.</w:t>
      </w:r>
      <w:r>
        <w:rPr>
          <w:b/>
          <w:sz w:val="24"/>
          <w:szCs w:val="24"/>
        </w:rPr>
        <w:t>4</w:t>
      </w:r>
      <w:r>
        <w:rPr>
          <w:sz w:val="24"/>
          <w:szCs w:val="24"/>
        </w:rPr>
        <w:t xml:space="preserve"> </w:t>
      </w:r>
      <w:r w:rsidR="00F012BF" w:rsidRPr="00E01BAF">
        <w:rPr>
          <w:sz w:val="24"/>
          <w:szCs w:val="24"/>
        </w:rPr>
        <w:t xml:space="preserve">The </w:t>
      </w:r>
      <w:r w:rsidR="00F012BF">
        <w:rPr>
          <w:sz w:val="24"/>
          <w:szCs w:val="24"/>
        </w:rPr>
        <w:t>agency</w:t>
      </w:r>
      <w:r w:rsidR="00F012BF" w:rsidRPr="00E01BAF">
        <w:rPr>
          <w:sz w:val="24"/>
          <w:szCs w:val="24"/>
        </w:rPr>
        <w:t xml:space="preserve"> will not be bound by any verbal or written information that is not contained within this IFB unless formally noticed and issued by the contact person</w:t>
      </w:r>
      <w:r w:rsidR="002843A1">
        <w:rPr>
          <w:sz w:val="24"/>
          <w:szCs w:val="24"/>
        </w:rPr>
        <w:t xml:space="preserve"> as an IFB amendment</w:t>
      </w:r>
      <w:r w:rsidR="00F012BF" w:rsidRPr="00E01BAF">
        <w:rPr>
          <w:sz w:val="24"/>
          <w:szCs w:val="24"/>
        </w:rPr>
        <w:t>.</w:t>
      </w:r>
      <w:r w:rsidR="00F012BF">
        <w:rPr>
          <w:sz w:val="24"/>
          <w:szCs w:val="24"/>
        </w:rPr>
        <w:t xml:space="preserve"> </w:t>
      </w:r>
      <w:r w:rsidR="00F012BF" w:rsidRPr="00607D68">
        <w:rPr>
          <w:sz w:val="24"/>
          <w:szCs w:val="24"/>
        </w:rPr>
        <w:t>Bidders are cautioned that any statements made by</w:t>
      </w:r>
      <w:r w:rsidR="00F012BF">
        <w:rPr>
          <w:sz w:val="24"/>
          <w:szCs w:val="24"/>
        </w:rPr>
        <w:t xml:space="preserve"> agency personnel</w:t>
      </w:r>
      <w:r w:rsidR="00F012BF" w:rsidRPr="00607D68">
        <w:rPr>
          <w:sz w:val="24"/>
          <w:szCs w:val="24"/>
        </w:rPr>
        <w:t xml:space="preserve"> that materially change any portion of the bid</w:t>
      </w:r>
      <w:r w:rsidR="00F012BF">
        <w:rPr>
          <w:sz w:val="24"/>
          <w:szCs w:val="24"/>
        </w:rPr>
        <w:t xml:space="preserve"> </w:t>
      </w:r>
      <w:r w:rsidR="00F012BF" w:rsidRPr="00607D68">
        <w:rPr>
          <w:sz w:val="24"/>
          <w:szCs w:val="24"/>
        </w:rPr>
        <w:t>document shall not be relied upon unless subsequently ratified by a formal written amendment to</w:t>
      </w:r>
      <w:r w:rsidR="00F012BF">
        <w:rPr>
          <w:sz w:val="24"/>
          <w:szCs w:val="24"/>
        </w:rPr>
        <w:t xml:space="preserve"> </w:t>
      </w:r>
      <w:r w:rsidR="00F012BF" w:rsidRPr="00607D68">
        <w:rPr>
          <w:sz w:val="24"/>
          <w:szCs w:val="24"/>
        </w:rPr>
        <w:t>the bid document.</w:t>
      </w:r>
    </w:p>
    <w:p w:rsidR="00F012BF" w:rsidRDefault="00F012BF" w:rsidP="00AD6701">
      <w:pPr>
        <w:spacing w:after="0" w:line="240" w:lineRule="auto"/>
        <w:jc w:val="both"/>
        <w:rPr>
          <w:sz w:val="24"/>
          <w:szCs w:val="24"/>
        </w:rPr>
      </w:pPr>
    </w:p>
    <w:p w:rsidR="00F012BF" w:rsidRPr="00E01BAF" w:rsidRDefault="00BB62EE" w:rsidP="00AD6701">
      <w:pPr>
        <w:spacing w:after="0" w:line="240" w:lineRule="auto"/>
        <w:ind w:left="360" w:hanging="360"/>
        <w:jc w:val="both"/>
        <w:rPr>
          <w:sz w:val="24"/>
          <w:szCs w:val="24"/>
        </w:rPr>
      </w:pPr>
      <w:r w:rsidRPr="005733CA">
        <w:rPr>
          <w:b/>
          <w:sz w:val="24"/>
          <w:szCs w:val="24"/>
        </w:rPr>
        <w:t>3.</w:t>
      </w:r>
      <w:r>
        <w:rPr>
          <w:b/>
          <w:sz w:val="24"/>
          <w:szCs w:val="24"/>
        </w:rPr>
        <w:t>5</w:t>
      </w:r>
      <w:r>
        <w:rPr>
          <w:sz w:val="24"/>
          <w:szCs w:val="24"/>
        </w:rPr>
        <w:t xml:space="preserve"> </w:t>
      </w:r>
      <w:r w:rsidR="00F012BF">
        <w:rPr>
          <w:sz w:val="24"/>
          <w:szCs w:val="24"/>
        </w:rPr>
        <w:t xml:space="preserve">All vendor communications regarding this IFB must be directed to </w:t>
      </w:r>
      <w:r w:rsidR="002843A1">
        <w:rPr>
          <w:sz w:val="24"/>
          <w:szCs w:val="24"/>
        </w:rPr>
        <w:t xml:space="preserve">the </w:t>
      </w:r>
      <w:r w:rsidR="00F012BF">
        <w:rPr>
          <w:sz w:val="24"/>
          <w:szCs w:val="24"/>
        </w:rPr>
        <w:t xml:space="preserve">Bid Coordinator.  Unauthorized contact regarding the IFB with other employees of the agency may result in the vendor being disqualified, and the vendor may also be suspended or disbarred from the State.  </w:t>
      </w:r>
    </w:p>
    <w:p w:rsidR="00E01BAF" w:rsidRDefault="00E01BAF" w:rsidP="00AD6701">
      <w:pPr>
        <w:spacing w:after="0" w:line="240" w:lineRule="auto"/>
        <w:jc w:val="both"/>
        <w:rPr>
          <w:sz w:val="24"/>
          <w:szCs w:val="24"/>
        </w:rPr>
      </w:pPr>
    </w:p>
    <w:p w:rsidR="00273375" w:rsidRDefault="00BB62EE" w:rsidP="00AD6701">
      <w:pPr>
        <w:spacing w:after="0" w:line="240" w:lineRule="auto"/>
        <w:ind w:left="360" w:hanging="360"/>
        <w:jc w:val="both"/>
        <w:rPr>
          <w:sz w:val="24"/>
          <w:szCs w:val="24"/>
          <w:highlight w:val="green"/>
        </w:rPr>
      </w:pPr>
      <w:r w:rsidRPr="005733CA">
        <w:rPr>
          <w:b/>
          <w:sz w:val="24"/>
          <w:szCs w:val="24"/>
        </w:rPr>
        <w:t>3.</w:t>
      </w:r>
      <w:r>
        <w:rPr>
          <w:b/>
          <w:sz w:val="24"/>
          <w:szCs w:val="24"/>
        </w:rPr>
        <w:t>6</w:t>
      </w:r>
      <w:r>
        <w:rPr>
          <w:sz w:val="24"/>
          <w:szCs w:val="24"/>
        </w:rPr>
        <w:tab/>
      </w:r>
      <w:r w:rsidR="00273375" w:rsidRPr="00273375">
        <w:rPr>
          <w:sz w:val="24"/>
          <w:szCs w:val="24"/>
          <w:highlight w:val="green"/>
        </w:rPr>
        <w:t>[Select one of the following Pre-Bid Conference, Tour, or Site Visit options and delete the other options</w:t>
      </w:r>
      <w:r w:rsidR="009F59C8">
        <w:rPr>
          <w:sz w:val="24"/>
          <w:szCs w:val="24"/>
          <w:highlight w:val="green"/>
        </w:rPr>
        <w:t>:</w:t>
      </w:r>
      <w:r w:rsidR="00273375" w:rsidRPr="00273375">
        <w:rPr>
          <w:sz w:val="24"/>
          <w:szCs w:val="24"/>
          <w:highlight w:val="green"/>
        </w:rPr>
        <w:t>]</w:t>
      </w:r>
    </w:p>
    <w:p w:rsidR="00273375" w:rsidRDefault="00273375" w:rsidP="00AD6701">
      <w:pPr>
        <w:spacing w:after="0" w:line="240" w:lineRule="auto"/>
        <w:ind w:left="1440"/>
        <w:jc w:val="both"/>
        <w:rPr>
          <w:sz w:val="24"/>
          <w:szCs w:val="24"/>
          <w:highlight w:val="green"/>
        </w:rPr>
      </w:pPr>
    </w:p>
    <w:p w:rsidR="00D20F0B" w:rsidRDefault="00D20F0B" w:rsidP="00AD6701">
      <w:pPr>
        <w:spacing w:after="0" w:line="240" w:lineRule="auto"/>
        <w:ind w:left="1440" w:hanging="1080"/>
        <w:jc w:val="both"/>
        <w:rPr>
          <w:sz w:val="24"/>
          <w:szCs w:val="24"/>
        </w:rPr>
      </w:pPr>
      <w:r w:rsidRPr="00D20F0B">
        <w:rPr>
          <w:sz w:val="24"/>
          <w:szCs w:val="24"/>
          <w:highlight w:val="green"/>
        </w:rPr>
        <w:t>(Option 1)</w:t>
      </w:r>
      <w:r w:rsidR="00194BFB">
        <w:rPr>
          <w:sz w:val="24"/>
          <w:szCs w:val="24"/>
        </w:rPr>
        <w:t xml:space="preserve">  </w:t>
      </w:r>
      <w:r>
        <w:rPr>
          <w:sz w:val="24"/>
          <w:szCs w:val="24"/>
        </w:rPr>
        <w:t xml:space="preserve">No </w:t>
      </w:r>
      <w:r w:rsidRPr="00D20F0B">
        <w:rPr>
          <w:sz w:val="24"/>
          <w:szCs w:val="24"/>
        </w:rPr>
        <w:t>Pre-Bid Conference, Tour, or Site Visit</w:t>
      </w:r>
      <w:r>
        <w:rPr>
          <w:sz w:val="24"/>
          <w:szCs w:val="24"/>
        </w:rPr>
        <w:t xml:space="preserve"> will be held for this IFB.  </w:t>
      </w:r>
    </w:p>
    <w:p w:rsidR="00D20F0B" w:rsidRDefault="00D20F0B" w:rsidP="00AD6701">
      <w:pPr>
        <w:spacing w:after="0" w:line="240" w:lineRule="auto"/>
        <w:ind w:left="1440" w:hanging="1080"/>
        <w:jc w:val="both"/>
        <w:rPr>
          <w:sz w:val="24"/>
          <w:szCs w:val="24"/>
        </w:rPr>
      </w:pPr>
    </w:p>
    <w:p w:rsidR="004E0B1B" w:rsidRPr="00194BFB" w:rsidRDefault="00D20F0B" w:rsidP="00AD6701">
      <w:pPr>
        <w:spacing w:after="0" w:line="240" w:lineRule="auto"/>
        <w:ind w:left="1440" w:hanging="1080"/>
        <w:jc w:val="both"/>
        <w:rPr>
          <w:b/>
          <w:sz w:val="24"/>
          <w:szCs w:val="24"/>
        </w:rPr>
      </w:pPr>
      <w:r w:rsidRPr="00D20F0B">
        <w:rPr>
          <w:sz w:val="24"/>
          <w:szCs w:val="24"/>
          <w:highlight w:val="green"/>
        </w:rPr>
        <w:t>(Option 2)</w:t>
      </w:r>
      <w:r w:rsidR="00BB62EE">
        <w:rPr>
          <w:b/>
          <w:sz w:val="24"/>
          <w:szCs w:val="24"/>
        </w:rPr>
        <w:tab/>
      </w:r>
      <w:r w:rsidR="004E0B1B" w:rsidRPr="009C4068">
        <w:rPr>
          <w:b/>
          <w:sz w:val="24"/>
          <w:szCs w:val="24"/>
        </w:rPr>
        <w:t>Mandatory Pre-Bid Conference, Tour, or Site Visit:</w:t>
      </w:r>
      <w:r w:rsidR="004E0B1B">
        <w:rPr>
          <w:sz w:val="24"/>
          <w:szCs w:val="24"/>
        </w:rPr>
        <w:t xml:space="preserve">  </w:t>
      </w:r>
      <w:r w:rsidR="004E0B1B" w:rsidRPr="00EB1C55">
        <w:rPr>
          <w:sz w:val="24"/>
          <w:szCs w:val="24"/>
        </w:rPr>
        <w:t xml:space="preserve">A mandatory pre-bid conference will be held at </w:t>
      </w:r>
      <w:r w:rsidR="004E0B1B" w:rsidRPr="00EB1C55">
        <w:rPr>
          <w:sz w:val="24"/>
          <w:szCs w:val="24"/>
          <w:highlight w:val="green"/>
        </w:rPr>
        <w:t>[00:00 PM/AM]</w:t>
      </w:r>
      <w:r w:rsidR="004E0B1B" w:rsidRPr="00EB1C55">
        <w:rPr>
          <w:sz w:val="24"/>
          <w:szCs w:val="24"/>
        </w:rPr>
        <w:t xml:space="preserve"> CST on </w:t>
      </w:r>
      <w:r w:rsidR="004E0B1B" w:rsidRPr="00EB1C55">
        <w:rPr>
          <w:sz w:val="24"/>
          <w:szCs w:val="24"/>
          <w:highlight w:val="green"/>
        </w:rPr>
        <w:t>[Month Day, Year]</w:t>
      </w:r>
      <w:r w:rsidR="004E0B1B" w:rsidRPr="00EB1C55">
        <w:rPr>
          <w:sz w:val="24"/>
          <w:szCs w:val="24"/>
        </w:rPr>
        <w:t xml:space="preserve"> at </w:t>
      </w:r>
      <w:r w:rsidR="004E0B1B" w:rsidRPr="00EB1C55">
        <w:rPr>
          <w:sz w:val="24"/>
          <w:szCs w:val="24"/>
          <w:highlight w:val="green"/>
        </w:rPr>
        <w:t>[location]</w:t>
      </w:r>
      <w:r w:rsidR="004E0B1B" w:rsidRPr="00EB1C55">
        <w:rPr>
          <w:sz w:val="24"/>
          <w:szCs w:val="24"/>
        </w:rPr>
        <w:t>. All interested</w:t>
      </w:r>
      <w:r w:rsidR="004E0B1B">
        <w:rPr>
          <w:sz w:val="24"/>
          <w:szCs w:val="24"/>
        </w:rPr>
        <w:t xml:space="preserve"> </w:t>
      </w:r>
      <w:r w:rsidR="004E0B1B" w:rsidRPr="00EB1C55">
        <w:rPr>
          <w:sz w:val="24"/>
          <w:szCs w:val="24"/>
        </w:rPr>
        <w:t>parties are required to attend. The purpose of the pre-bid conference is to a</w:t>
      </w:r>
      <w:r w:rsidR="004E0B1B">
        <w:rPr>
          <w:sz w:val="24"/>
          <w:szCs w:val="24"/>
        </w:rPr>
        <w:t xml:space="preserve">llow potential </w:t>
      </w:r>
      <w:r w:rsidR="004E0B1B" w:rsidRPr="00EB1C55">
        <w:rPr>
          <w:sz w:val="24"/>
          <w:szCs w:val="24"/>
        </w:rPr>
        <w:t>bidders</w:t>
      </w:r>
      <w:r w:rsidR="004E0B1B">
        <w:rPr>
          <w:sz w:val="24"/>
          <w:szCs w:val="24"/>
        </w:rPr>
        <w:t xml:space="preserve"> </w:t>
      </w:r>
      <w:r w:rsidR="004E0B1B" w:rsidRPr="00EB1C55">
        <w:rPr>
          <w:sz w:val="24"/>
          <w:szCs w:val="24"/>
        </w:rPr>
        <w:t>an opportunity to present questions to staff and obtain clarification of the requirements of the bid</w:t>
      </w:r>
      <w:r w:rsidR="004E0B1B">
        <w:rPr>
          <w:sz w:val="24"/>
          <w:szCs w:val="24"/>
        </w:rPr>
        <w:t xml:space="preserve"> </w:t>
      </w:r>
      <w:r w:rsidR="004E0B1B" w:rsidRPr="00EB1C55">
        <w:rPr>
          <w:sz w:val="24"/>
          <w:szCs w:val="24"/>
        </w:rPr>
        <w:t>documents. Because the agency considers the conference to be critical to understanding the bid</w:t>
      </w:r>
      <w:r w:rsidR="004E0B1B">
        <w:rPr>
          <w:sz w:val="24"/>
          <w:szCs w:val="24"/>
        </w:rPr>
        <w:t xml:space="preserve"> </w:t>
      </w:r>
      <w:r w:rsidR="004E0B1B" w:rsidRPr="00EB1C55">
        <w:rPr>
          <w:sz w:val="24"/>
          <w:szCs w:val="24"/>
        </w:rPr>
        <w:t xml:space="preserve">requirements, attendance is mandatory in order to qualify as a bidder. </w:t>
      </w:r>
      <w:r w:rsidR="00E20548">
        <w:rPr>
          <w:sz w:val="24"/>
          <w:szCs w:val="24"/>
        </w:rPr>
        <w:t xml:space="preserve">Late arrivals will not be allowed to sign in nor shall their bid be considered.  </w:t>
      </w:r>
      <w:r w:rsidR="00E20548" w:rsidRPr="00E20548">
        <w:rPr>
          <w:sz w:val="24"/>
          <w:szCs w:val="24"/>
        </w:rPr>
        <w:t>All risk of late arrival due to unanticipated delay is entirely on the vendor.  All vendors are urged to take the possib</w:t>
      </w:r>
      <w:r w:rsidR="00E20548">
        <w:rPr>
          <w:sz w:val="24"/>
          <w:szCs w:val="24"/>
        </w:rPr>
        <w:t>ility of delay into account</w:t>
      </w:r>
      <w:r w:rsidR="00E20548" w:rsidRPr="00E20548">
        <w:rPr>
          <w:sz w:val="24"/>
          <w:szCs w:val="24"/>
        </w:rPr>
        <w:t>.</w:t>
      </w:r>
      <w:r w:rsidR="00E20548">
        <w:rPr>
          <w:sz w:val="24"/>
          <w:szCs w:val="24"/>
        </w:rPr>
        <w:t xml:space="preserve"> Late arrivals may be excluded from the meeting room until all on-time attendees have completed sign-in and the sign-in sheet is secured.  Once the sign-in process is complete, all other persons wishing to attend may do so to the extent that space and circumstances allow.  On-time attendance will be strictly enforced. Vendors must stay for the duration of the conference, tour, or site visit. </w:t>
      </w:r>
      <w:r w:rsidR="004E0B1B" w:rsidRPr="00E01BAF">
        <w:rPr>
          <w:sz w:val="24"/>
          <w:szCs w:val="24"/>
        </w:rPr>
        <w:t xml:space="preserve">A </w:t>
      </w:r>
      <w:r w:rsidR="004E0B1B" w:rsidRPr="00E64D37">
        <w:rPr>
          <w:sz w:val="24"/>
          <w:szCs w:val="24"/>
        </w:rPr>
        <w:t xml:space="preserve">Summary of Pre-Bid Conference, Tour, or Site Visit </w:t>
      </w:r>
      <w:r w:rsidR="004E0B1B" w:rsidRPr="00E01BAF">
        <w:rPr>
          <w:sz w:val="24"/>
          <w:szCs w:val="24"/>
        </w:rPr>
        <w:t xml:space="preserve">will be published </w:t>
      </w:r>
      <w:r w:rsidR="004E0B1B" w:rsidRPr="00E64D37">
        <w:rPr>
          <w:sz w:val="24"/>
          <w:szCs w:val="24"/>
        </w:rPr>
        <w:t xml:space="preserve">on the Mississippi Contract/Procurement </w:t>
      </w:r>
      <w:r w:rsidR="004E0B1B" w:rsidRPr="00E64D37">
        <w:rPr>
          <w:sz w:val="24"/>
          <w:szCs w:val="24"/>
        </w:rPr>
        <w:lastRenderedPageBreak/>
        <w:t xml:space="preserve">Opportunity Search Portal website and the agency's website </w:t>
      </w:r>
      <w:r w:rsidR="004E0B1B">
        <w:rPr>
          <w:sz w:val="24"/>
          <w:szCs w:val="24"/>
        </w:rPr>
        <w:t xml:space="preserve">as an amendment to the IFB </w:t>
      </w:r>
      <w:r w:rsidR="004E0B1B" w:rsidRPr="00E01BAF">
        <w:rPr>
          <w:sz w:val="24"/>
          <w:szCs w:val="24"/>
        </w:rPr>
        <w:t xml:space="preserve">by the date and time reflected in Section </w:t>
      </w:r>
      <w:r w:rsidR="004E0B1B">
        <w:rPr>
          <w:sz w:val="24"/>
          <w:szCs w:val="24"/>
        </w:rPr>
        <w:t>2</w:t>
      </w:r>
      <w:r w:rsidR="004E0B1B" w:rsidRPr="00E01BAF">
        <w:rPr>
          <w:sz w:val="24"/>
          <w:szCs w:val="24"/>
        </w:rPr>
        <w:t>.</w:t>
      </w:r>
      <w:r w:rsidR="004E0B1B">
        <w:rPr>
          <w:sz w:val="24"/>
          <w:szCs w:val="24"/>
        </w:rPr>
        <w:t xml:space="preserve"> </w:t>
      </w:r>
    </w:p>
    <w:p w:rsidR="004E0B1B" w:rsidRDefault="004E0B1B" w:rsidP="00AD6701">
      <w:pPr>
        <w:spacing w:after="0" w:line="240" w:lineRule="auto"/>
        <w:ind w:left="1440" w:hanging="1080"/>
        <w:rPr>
          <w:sz w:val="24"/>
          <w:szCs w:val="24"/>
        </w:rPr>
      </w:pPr>
    </w:p>
    <w:p w:rsidR="004E0B1B" w:rsidRPr="00EB1C55" w:rsidRDefault="00D20F0B" w:rsidP="00AD6701">
      <w:pPr>
        <w:spacing w:after="0" w:line="240" w:lineRule="auto"/>
        <w:ind w:left="1440" w:hanging="1080"/>
        <w:jc w:val="both"/>
        <w:rPr>
          <w:sz w:val="24"/>
          <w:szCs w:val="24"/>
        </w:rPr>
      </w:pPr>
      <w:r w:rsidRPr="00C824A5">
        <w:rPr>
          <w:sz w:val="24"/>
          <w:szCs w:val="24"/>
          <w:highlight w:val="green"/>
        </w:rPr>
        <w:t xml:space="preserve">(Option </w:t>
      </w:r>
      <w:r>
        <w:rPr>
          <w:sz w:val="24"/>
          <w:szCs w:val="24"/>
          <w:highlight w:val="green"/>
        </w:rPr>
        <w:t>3)</w:t>
      </w:r>
      <w:r>
        <w:rPr>
          <w:sz w:val="24"/>
          <w:szCs w:val="24"/>
        </w:rPr>
        <w:tab/>
      </w:r>
      <w:r w:rsidR="004E0B1B" w:rsidRPr="009C4068">
        <w:rPr>
          <w:b/>
          <w:sz w:val="24"/>
          <w:szCs w:val="24"/>
        </w:rPr>
        <w:t>Optional Pre-Bid Conference, Tour, or Site Visit:</w:t>
      </w:r>
      <w:r w:rsidR="004E0B1B" w:rsidRPr="00EB1C55">
        <w:rPr>
          <w:sz w:val="24"/>
          <w:szCs w:val="24"/>
        </w:rPr>
        <w:t xml:space="preserve">  An optional pre-bid conference will be held at </w:t>
      </w:r>
      <w:r w:rsidR="004E0B1B" w:rsidRPr="00EB1C55">
        <w:rPr>
          <w:sz w:val="24"/>
          <w:szCs w:val="24"/>
          <w:highlight w:val="green"/>
        </w:rPr>
        <w:t>[00:00 PM/AM]</w:t>
      </w:r>
      <w:r w:rsidR="004E0B1B" w:rsidRPr="00EB1C55">
        <w:rPr>
          <w:sz w:val="24"/>
          <w:szCs w:val="24"/>
        </w:rPr>
        <w:t xml:space="preserve"> CST on </w:t>
      </w:r>
      <w:r w:rsidR="004E0B1B" w:rsidRPr="00EB1C55">
        <w:rPr>
          <w:sz w:val="24"/>
          <w:szCs w:val="24"/>
          <w:highlight w:val="green"/>
        </w:rPr>
        <w:t>[Month Day, Year]</w:t>
      </w:r>
      <w:r w:rsidR="004E0B1B" w:rsidRPr="00EB1C55">
        <w:rPr>
          <w:sz w:val="24"/>
          <w:szCs w:val="24"/>
        </w:rPr>
        <w:t xml:space="preserve"> at </w:t>
      </w:r>
      <w:r w:rsidR="004E0B1B" w:rsidRPr="00EB1C55">
        <w:rPr>
          <w:sz w:val="24"/>
          <w:szCs w:val="24"/>
          <w:highlight w:val="green"/>
        </w:rPr>
        <w:t>[location]</w:t>
      </w:r>
      <w:r w:rsidR="004E0B1B" w:rsidRPr="00EB1C55">
        <w:rPr>
          <w:sz w:val="24"/>
          <w:szCs w:val="24"/>
        </w:rPr>
        <w:t>. All interested</w:t>
      </w:r>
      <w:r w:rsidR="004E0B1B">
        <w:rPr>
          <w:sz w:val="24"/>
          <w:szCs w:val="24"/>
        </w:rPr>
        <w:t xml:space="preserve"> </w:t>
      </w:r>
      <w:r w:rsidR="004E0B1B" w:rsidRPr="00EB1C55">
        <w:rPr>
          <w:sz w:val="24"/>
          <w:szCs w:val="24"/>
        </w:rPr>
        <w:t>parties are urged to attend. The purpose of the pre-bid conference is to allow potential bidders an</w:t>
      </w:r>
      <w:r w:rsidR="004E0B1B">
        <w:rPr>
          <w:sz w:val="24"/>
          <w:szCs w:val="24"/>
        </w:rPr>
        <w:t xml:space="preserve"> </w:t>
      </w:r>
      <w:r w:rsidR="004E0B1B" w:rsidRPr="00EB1C55">
        <w:rPr>
          <w:sz w:val="24"/>
          <w:szCs w:val="24"/>
        </w:rPr>
        <w:t>opportunity to present questions to staff and obtain clarification of the requirements of the bid</w:t>
      </w:r>
      <w:r w:rsidR="004E0B1B">
        <w:rPr>
          <w:sz w:val="24"/>
          <w:szCs w:val="24"/>
        </w:rPr>
        <w:t xml:space="preserve"> </w:t>
      </w:r>
      <w:r w:rsidR="004E0B1B" w:rsidRPr="00EB1C55">
        <w:rPr>
          <w:sz w:val="24"/>
          <w:szCs w:val="24"/>
        </w:rPr>
        <w:t xml:space="preserve">documents. </w:t>
      </w:r>
      <w:r w:rsidR="00146455">
        <w:rPr>
          <w:sz w:val="24"/>
          <w:szCs w:val="24"/>
        </w:rPr>
        <w:t xml:space="preserve">Attendance sign-in will be taken. </w:t>
      </w:r>
      <w:r w:rsidR="004E0B1B" w:rsidRPr="00EB1C55">
        <w:rPr>
          <w:sz w:val="24"/>
          <w:szCs w:val="24"/>
        </w:rPr>
        <w:t xml:space="preserve">Minutes of the conference </w:t>
      </w:r>
      <w:r w:rsidR="004E0B1B" w:rsidRPr="00EB1C55">
        <w:rPr>
          <w:sz w:val="24"/>
          <w:szCs w:val="24"/>
          <w:highlight w:val="green"/>
        </w:rPr>
        <w:t>[will/will not]</w:t>
      </w:r>
      <w:r w:rsidR="004E0B1B" w:rsidRPr="00EB1C55">
        <w:rPr>
          <w:sz w:val="24"/>
          <w:szCs w:val="24"/>
        </w:rPr>
        <w:t xml:space="preserve"> be published.</w:t>
      </w:r>
      <w:r w:rsidR="004E0B1B">
        <w:rPr>
          <w:sz w:val="24"/>
          <w:szCs w:val="24"/>
        </w:rPr>
        <w:t xml:space="preserve"> </w:t>
      </w:r>
      <w:r w:rsidR="004E0B1B" w:rsidRPr="00E64D37">
        <w:rPr>
          <w:sz w:val="24"/>
          <w:szCs w:val="24"/>
        </w:rPr>
        <w:t xml:space="preserve">A Summary of Pre-Bid Conference, Tour, or Site Visit will be published on the Mississippi Contract/Procurement Opportunity Search Portal website and the agency's website in a manner that all bidders </w:t>
      </w:r>
      <w:r w:rsidR="004E0B1B">
        <w:rPr>
          <w:sz w:val="24"/>
          <w:szCs w:val="24"/>
        </w:rPr>
        <w:t>as an amendment to the IFB</w:t>
      </w:r>
      <w:r w:rsidR="004E0B1B" w:rsidRPr="004E0B1B">
        <w:rPr>
          <w:sz w:val="24"/>
          <w:szCs w:val="24"/>
        </w:rPr>
        <w:t xml:space="preserve"> </w:t>
      </w:r>
      <w:r w:rsidR="004E0B1B" w:rsidRPr="00E01BAF">
        <w:rPr>
          <w:sz w:val="24"/>
          <w:szCs w:val="24"/>
        </w:rPr>
        <w:t xml:space="preserve">by the date and time reflected in Section </w:t>
      </w:r>
      <w:r w:rsidR="004E0B1B">
        <w:rPr>
          <w:sz w:val="24"/>
          <w:szCs w:val="24"/>
        </w:rPr>
        <w:t>2</w:t>
      </w:r>
      <w:r w:rsidR="004E0B1B" w:rsidRPr="00E01BAF">
        <w:rPr>
          <w:sz w:val="24"/>
          <w:szCs w:val="24"/>
        </w:rPr>
        <w:t>.</w:t>
      </w:r>
    </w:p>
    <w:p w:rsidR="004E0B1B" w:rsidRPr="00E01BAF" w:rsidRDefault="004E0B1B" w:rsidP="00AD6701">
      <w:pPr>
        <w:spacing w:after="0" w:line="240" w:lineRule="auto"/>
        <w:jc w:val="both"/>
        <w:rPr>
          <w:sz w:val="24"/>
          <w:szCs w:val="24"/>
        </w:rPr>
      </w:pPr>
    </w:p>
    <w:p w:rsidR="004E0B1B" w:rsidRDefault="0095410B" w:rsidP="00AD6701">
      <w:pPr>
        <w:spacing w:after="0" w:line="240" w:lineRule="auto"/>
        <w:ind w:left="360" w:hanging="360"/>
        <w:jc w:val="both"/>
        <w:rPr>
          <w:sz w:val="24"/>
          <w:szCs w:val="24"/>
        </w:rPr>
      </w:pPr>
      <w:r w:rsidRPr="005733CA">
        <w:rPr>
          <w:b/>
          <w:sz w:val="24"/>
          <w:szCs w:val="24"/>
        </w:rPr>
        <w:t>3.</w:t>
      </w:r>
      <w:r>
        <w:rPr>
          <w:b/>
          <w:sz w:val="24"/>
          <w:szCs w:val="24"/>
        </w:rPr>
        <w:t>7</w:t>
      </w:r>
      <w:r>
        <w:rPr>
          <w:sz w:val="24"/>
          <w:szCs w:val="24"/>
        </w:rPr>
        <w:t xml:space="preserve"> </w:t>
      </w:r>
      <w:r w:rsidR="00470BF5" w:rsidRPr="00470BF5">
        <w:rPr>
          <w:b/>
          <w:sz w:val="24"/>
          <w:szCs w:val="24"/>
        </w:rPr>
        <w:t>Acknowledgement of Amendments:</w:t>
      </w:r>
      <w:r w:rsidR="00470BF5" w:rsidRPr="00470BF5">
        <w:rPr>
          <w:sz w:val="24"/>
          <w:szCs w:val="24"/>
        </w:rPr>
        <w:t xml:space="preserve"> </w:t>
      </w:r>
      <w:r w:rsidR="00E01BAF" w:rsidRPr="00E01BAF">
        <w:rPr>
          <w:sz w:val="24"/>
          <w:szCs w:val="24"/>
        </w:rPr>
        <w:t xml:space="preserve">Should an amendment to the IFB be issued, it will be posted on </w:t>
      </w:r>
      <w:r w:rsidR="004717B7" w:rsidRPr="004717B7">
        <w:rPr>
          <w:sz w:val="24"/>
          <w:szCs w:val="24"/>
        </w:rPr>
        <w:t xml:space="preserve">the Mississippi Contract/Procurement Opportunity Search Portal website and the agency's website </w:t>
      </w:r>
      <w:r w:rsidR="00E01BAF" w:rsidRPr="00E01BAF">
        <w:rPr>
          <w:sz w:val="24"/>
          <w:szCs w:val="24"/>
        </w:rPr>
        <w:t xml:space="preserve">in a manner that all bidders will be able to view.  Further, bidders must acknowledge receipt of any amendment to the solicitation by signing and returning the amendment with the bid package, by identifying the amendment number and date in the space provided for this purpose on the bid form, or by letter.  The acknowledgment </w:t>
      </w:r>
      <w:r w:rsidR="00470BF5">
        <w:rPr>
          <w:sz w:val="24"/>
          <w:szCs w:val="24"/>
        </w:rPr>
        <w:t>should</w:t>
      </w:r>
      <w:r w:rsidR="00E01BAF" w:rsidRPr="00E01BAF">
        <w:rPr>
          <w:sz w:val="24"/>
          <w:szCs w:val="24"/>
        </w:rPr>
        <w:t xml:space="preserve"> be received by the </w:t>
      </w:r>
      <w:r w:rsidR="00C824A5">
        <w:rPr>
          <w:sz w:val="24"/>
          <w:szCs w:val="24"/>
        </w:rPr>
        <w:t>agency</w:t>
      </w:r>
      <w:r w:rsidR="00E01BAF" w:rsidRPr="00E01BAF">
        <w:rPr>
          <w:sz w:val="24"/>
          <w:szCs w:val="24"/>
        </w:rPr>
        <w:t xml:space="preserve"> by the time</w:t>
      </w:r>
      <w:r w:rsidR="00146455">
        <w:rPr>
          <w:sz w:val="24"/>
          <w:szCs w:val="24"/>
        </w:rPr>
        <w:t>, date,</w:t>
      </w:r>
      <w:r w:rsidR="00E01BAF" w:rsidRPr="00E01BAF">
        <w:rPr>
          <w:sz w:val="24"/>
          <w:szCs w:val="24"/>
        </w:rPr>
        <w:t xml:space="preserve"> and at the place specified for receipt of bids.  It is the bidder’s sole responsibility to monitor the website</w:t>
      </w:r>
      <w:r w:rsidR="004717B7">
        <w:rPr>
          <w:sz w:val="24"/>
          <w:szCs w:val="24"/>
        </w:rPr>
        <w:t>s</w:t>
      </w:r>
      <w:r w:rsidR="00E01BAF" w:rsidRPr="00E01BAF">
        <w:rPr>
          <w:sz w:val="24"/>
          <w:szCs w:val="24"/>
        </w:rPr>
        <w:t xml:space="preserve"> for </w:t>
      </w:r>
      <w:r w:rsidR="001F7958">
        <w:rPr>
          <w:sz w:val="24"/>
          <w:szCs w:val="24"/>
        </w:rPr>
        <w:t xml:space="preserve">any updates or </w:t>
      </w:r>
      <w:r w:rsidR="00E01BAF" w:rsidRPr="00E01BAF">
        <w:rPr>
          <w:sz w:val="24"/>
          <w:szCs w:val="24"/>
        </w:rPr>
        <w:t>amendments to the IFB.</w:t>
      </w:r>
      <w:r w:rsidR="004E0B1B">
        <w:rPr>
          <w:sz w:val="24"/>
          <w:szCs w:val="24"/>
        </w:rPr>
        <w:t xml:space="preserve">  </w:t>
      </w:r>
    </w:p>
    <w:p w:rsidR="004E0B1B" w:rsidRDefault="004E0B1B" w:rsidP="00AD6701">
      <w:pPr>
        <w:spacing w:after="0" w:line="240" w:lineRule="auto"/>
        <w:jc w:val="both"/>
        <w:rPr>
          <w:sz w:val="24"/>
          <w:szCs w:val="24"/>
        </w:rPr>
      </w:pPr>
    </w:p>
    <w:p w:rsidR="00E01BAF" w:rsidRDefault="0095410B" w:rsidP="00AD6701">
      <w:pPr>
        <w:spacing w:after="0" w:line="240" w:lineRule="auto"/>
        <w:ind w:left="360" w:hanging="360"/>
        <w:jc w:val="both"/>
        <w:rPr>
          <w:sz w:val="24"/>
          <w:szCs w:val="24"/>
        </w:rPr>
      </w:pPr>
      <w:r w:rsidRPr="005733CA">
        <w:rPr>
          <w:b/>
          <w:sz w:val="24"/>
          <w:szCs w:val="24"/>
        </w:rPr>
        <w:t>3.</w:t>
      </w:r>
      <w:r>
        <w:rPr>
          <w:b/>
          <w:sz w:val="24"/>
          <w:szCs w:val="24"/>
        </w:rPr>
        <w:t>8</w:t>
      </w:r>
      <w:r>
        <w:rPr>
          <w:b/>
          <w:sz w:val="24"/>
          <w:szCs w:val="24"/>
        </w:rPr>
        <w:tab/>
      </w:r>
      <w:r w:rsidR="004E0B1B">
        <w:rPr>
          <w:sz w:val="24"/>
          <w:szCs w:val="24"/>
        </w:rPr>
        <w:t>Bidder must p</w:t>
      </w:r>
      <w:r w:rsidR="004E0B1B" w:rsidRPr="004E0B1B">
        <w:rPr>
          <w:sz w:val="24"/>
          <w:szCs w:val="24"/>
        </w:rPr>
        <w:t>rovide a signed Acknowledgements of IFB Amendment(s), Questions and Answer document(s), and/or Summary of Pre-Bid Conference, Tour, or Site Visit</w:t>
      </w:r>
      <w:r w:rsidR="0016577C">
        <w:rPr>
          <w:sz w:val="24"/>
          <w:szCs w:val="24"/>
        </w:rPr>
        <w:t>,</w:t>
      </w:r>
      <w:r w:rsidR="004E0B1B" w:rsidRPr="004E0B1B">
        <w:rPr>
          <w:sz w:val="24"/>
          <w:szCs w:val="24"/>
        </w:rPr>
        <w:t xml:space="preserve"> </w:t>
      </w:r>
      <w:r w:rsidR="0016577C">
        <w:rPr>
          <w:sz w:val="24"/>
          <w:szCs w:val="24"/>
        </w:rPr>
        <w:t xml:space="preserve">if any were issued/posted </w:t>
      </w:r>
      <w:r w:rsidR="0016577C" w:rsidRPr="00E64D37">
        <w:rPr>
          <w:sz w:val="24"/>
          <w:szCs w:val="24"/>
        </w:rPr>
        <w:t>on the Mississippi Contract/Procurement Opportunity Search Portal website and the agency's website</w:t>
      </w:r>
      <w:r w:rsidR="004E0B1B">
        <w:rPr>
          <w:sz w:val="24"/>
          <w:szCs w:val="24"/>
        </w:rPr>
        <w:t>.</w:t>
      </w:r>
    </w:p>
    <w:p w:rsidR="003159AD" w:rsidRDefault="003159AD" w:rsidP="00AD6701">
      <w:pPr>
        <w:spacing w:after="0" w:line="240" w:lineRule="auto"/>
        <w:jc w:val="both"/>
        <w:rPr>
          <w:sz w:val="24"/>
          <w:szCs w:val="24"/>
        </w:rPr>
      </w:pPr>
    </w:p>
    <w:p w:rsidR="003159AD" w:rsidRDefault="0095410B" w:rsidP="00AD6701">
      <w:pPr>
        <w:spacing w:after="0" w:line="240" w:lineRule="auto"/>
        <w:ind w:left="360" w:hanging="360"/>
        <w:jc w:val="both"/>
        <w:rPr>
          <w:sz w:val="24"/>
          <w:szCs w:val="24"/>
        </w:rPr>
      </w:pPr>
      <w:r w:rsidRPr="005733CA">
        <w:rPr>
          <w:b/>
          <w:sz w:val="24"/>
          <w:szCs w:val="24"/>
        </w:rPr>
        <w:t>3.</w:t>
      </w:r>
      <w:r>
        <w:rPr>
          <w:b/>
          <w:sz w:val="24"/>
          <w:szCs w:val="24"/>
        </w:rPr>
        <w:t>9</w:t>
      </w:r>
      <w:r>
        <w:rPr>
          <w:sz w:val="24"/>
          <w:szCs w:val="24"/>
        </w:rPr>
        <w:t xml:space="preserve"> </w:t>
      </w:r>
      <w:r w:rsidR="003159AD">
        <w:rPr>
          <w:sz w:val="24"/>
          <w:szCs w:val="24"/>
        </w:rPr>
        <w:t xml:space="preserve">The IFB is comprised of the base IFB document, any attachments, any amendments issued prior to the submission deadline, and any other documents released before contract award.  </w:t>
      </w:r>
    </w:p>
    <w:p w:rsidR="00F32B4E" w:rsidRDefault="00F32B4E" w:rsidP="00AD6701">
      <w:pPr>
        <w:spacing w:after="0" w:line="240" w:lineRule="auto"/>
        <w:rPr>
          <w:sz w:val="24"/>
          <w:szCs w:val="24"/>
        </w:rPr>
      </w:pPr>
    </w:p>
    <w:p w:rsidR="00044C56" w:rsidRPr="00E01BAF" w:rsidRDefault="00044C56" w:rsidP="00AD6701">
      <w:pPr>
        <w:spacing w:after="0" w:line="240" w:lineRule="auto"/>
        <w:rPr>
          <w:b/>
          <w:sz w:val="24"/>
          <w:szCs w:val="24"/>
        </w:rPr>
      </w:pPr>
      <w:r w:rsidRPr="00E01BAF">
        <w:rPr>
          <w:b/>
          <w:sz w:val="24"/>
          <w:szCs w:val="24"/>
        </w:rPr>
        <w:t xml:space="preserve">Section </w:t>
      </w:r>
      <w:r w:rsidR="00854F7C">
        <w:rPr>
          <w:b/>
          <w:sz w:val="24"/>
          <w:szCs w:val="24"/>
        </w:rPr>
        <w:t>4</w:t>
      </w:r>
      <w:r w:rsidRPr="00E01BAF">
        <w:rPr>
          <w:b/>
          <w:sz w:val="24"/>
          <w:szCs w:val="24"/>
        </w:rPr>
        <w:t xml:space="preserve"> – Scope of </w:t>
      </w:r>
      <w:r w:rsidR="00734889">
        <w:rPr>
          <w:b/>
          <w:sz w:val="24"/>
          <w:szCs w:val="24"/>
        </w:rPr>
        <w:t>Work</w:t>
      </w:r>
    </w:p>
    <w:p w:rsidR="00854F7C" w:rsidRDefault="00854F7C" w:rsidP="00AD6701">
      <w:pPr>
        <w:spacing w:after="0" w:line="240" w:lineRule="auto"/>
        <w:rPr>
          <w:sz w:val="24"/>
          <w:szCs w:val="24"/>
          <w:highlight w:val="green"/>
        </w:rPr>
      </w:pPr>
    </w:p>
    <w:p w:rsidR="00C824A5" w:rsidRPr="00C824A5" w:rsidRDefault="00C824A5" w:rsidP="00AD6701">
      <w:pPr>
        <w:spacing w:after="0" w:line="240" w:lineRule="auto"/>
        <w:jc w:val="both"/>
        <w:rPr>
          <w:sz w:val="24"/>
          <w:szCs w:val="24"/>
        </w:rPr>
      </w:pPr>
      <w:r w:rsidRPr="00C824A5">
        <w:rPr>
          <w:sz w:val="24"/>
          <w:szCs w:val="24"/>
          <w:highlight w:val="green"/>
        </w:rPr>
        <w:t xml:space="preserve">[Describe what is to be done under the contract.  </w:t>
      </w:r>
      <w:r w:rsidR="00854F7C" w:rsidRPr="00E01BAF">
        <w:rPr>
          <w:sz w:val="24"/>
          <w:szCs w:val="24"/>
          <w:highlight w:val="green"/>
        </w:rPr>
        <w:t xml:space="preserve">Be specific, clear, concise, and complete when describing the intended performance obligations of the parties.  Write what you mean because you will get what you write. </w:t>
      </w:r>
      <w:r w:rsidRPr="00C824A5">
        <w:rPr>
          <w:sz w:val="24"/>
          <w:szCs w:val="24"/>
          <w:highlight w:val="green"/>
        </w:rPr>
        <w:t xml:space="preserve">Identify all tasks, work elements, </w:t>
      </w:r>
      <w:r w:rsidR="007B6265">
        <w:rPr>
          <w:sz w:val="24"/>
          <w:szCs w:val="24"/>
          <w:highlight w:val="green"/>
        </w:rPr>
        <w:t xml:space="preserve">and </w:t>
      </w:r>
      <w:r w:rsidRPr="00C824A5">
        <w:rPr>
          <w:sz w:val="24"/>
          <w:szCs w:val="24"/>
          <w:highlight w:val="green"/>
        </w:rPr>
        <w:t>objectives of the contract</w:t>
      </w:r>
      <w:r w:rsidR="007B6265">
        <w:rPr>
          <w:sz w:val="24"/>
          <w:szCs w:val="24"/>
          <w:highlight w:val="green"/>
        </w:rPr>
        <w:t>,</w:t>
      </w:r>
      <w:r w:rsidRPr="00C824A5">
        <w:rPr>
          <w:sz w:val="24"/>
          <w:szCs w:val="24"/>
          <w:highlight w:val="green"/>
        </w:rPr>
        <w:t xml:space="preserve"> </w:t>
      </w:r>
      <w:r w:rsidR="007B6265">
        <w:rPr>
          <w:sz w:val="24"/>
          <w:szCs w:val="24"/>
          <w:highlight w:val="green"/>
        </w:rPr>
        <w:t xml:space="preserve">and any service </w:t>
      </w:r>
      <w:r w:rsidR="00D96437">
        <w:rPr>
          <w:sz w:val="24"/>
          <w:szCs w:val="24"/>
          <w:highlight w:val="green"/>
        </w:rPr>
        <w:t xml:space="preserve">tasks, </w:t>
      </w:r>
      <w:r w:rsidR="007B6265">
        <w:rPr>
          <w:sz w:val="24"/>
          <w:szCs w:val="24"/>
          <w:highlight w:val="green"/>
        </w:rPr>
        <w:t xml:space="preserve">deliverables, milestones, </w:t>
      </w:r>
      <w:r w:rsidR="00D96437">
        <w:rPr>
          <w:sz w:val="24"/>
          <w:szCs w:val="24"/>
          <w:highlight w:val="green"/>
        </w:rPr>
        <w:t xml:space="preserve">environmental or regulatory constraints, state interfaces, </w:t>
      </w:r>
      <w:r w:rsidRPr="00C824A5">
        <w:rPr>
          <w:sz w:val="24"/>
          <w:szCs w:val="24"/>
          <w:highlight w:val="green"/>
        </w:rPr>
        <w:t xml:space="preserve">and </w:t>
      </w:r>
      <w:r w:rsidR="00D96437" w:rsidRPr="00D96437">
        <w:rPr>
          <w:sz w:val="24"/>
          <w:szCs w:val="24"/>
          <w:highlight w:val="green"/>
        </w:rPr>
        <w:t>schedule</w:t>
      </w:r>
      <w:r w:rsidR="00896ACE">
        <w:rPr>
          <w:sz w:val="24"/>
          <w:szCs w:val="24"/>
          <w:highlight w:val="green"/>
        </w:rPr>
        <w:t>s</w:t>
      </w:r>
      <w:r w:rsidR="00D96437" w:rsidRPr="00D96437">
        <w:rPr>
          <w:sz w:val="24"/>
          <w:szCs w:val="24"/>
          <w:highlight w:val="green"/>
        </w:rPr>
        <w:t xml:space="preserve">, </w:t>
      </w:r>
      <w:r w:rsidR="007B6265" w:rsidRPr="00D96437">
        <w:rPr>
          <w:sz w:val="24"/>
          <w:szCs w:val="24"/>
          <w:highlight w:val="green"/>
        </w:rPr>
        <w:t>deadlines</w:t>
      </w:r>
      <w:r w:rsidR="00D96437">
        <w:rPr>
          <w:sz w:val="24"/>
          <w:szCs w:val="24"/>
          <w:highlight w:val="green"/>
        </w:rPr>
        <w:t>,</w:t>
      </w:r>
      <w:r w:rsidR="007B6265">
        <w:rPr>
          <w:sz w:val="24"/>
          <w:szCs w:val="24"/>
          <w:highlight w:val="green"/>
        </w:rPr>
        <w:t xml:space="preserve"> or </w:t>
      </w:r>
      <w:r w:rsidRPr="00C824A5">
        <w:rPr>
          <w:sz w:val="24"/>
          <w:szCs w:val="24"/>
          <w:highlight w:val="green"/>
        </w:rPr>
        <w:t xml:space="preserve">timetables by which major parts of the work are to be completed.  </w:t>
      </w:r>
      <w:r w:rsidR="007B6265">
        <w:rPr>
          <w:sz w:val="24"/>
          <w:szCs w:val="24"/>
          <w:highlight w:val="green"/>
        </w:rPr>
        <w:t xml:space="preserve">The scope of </w:t>
      </w:r>
      <w:r w:rsidR="00734889">
        <w:rPr>
          <w:sz w:val="24"/>
          <w:szCs w:val="24"/>
          <w:highlight w:val="green"/>
        </w:rPr>
        <w:t>work</w:t>
      </w:r>
      <w:r w:rsidR="007B6265">
        <w:rPr>
          <w:sz w:val="24"/>
          <w:szCs w:val="24"/>
          <w:highlight w:val="green"/>
        </w:rPr>
        <w:t xml:space="preserve"> must clearly articulate what the State’s requirements are and readers should understand exactly what the State intends to procure.  The scope of </w:t>
      </w:r>
      <w:r w:rsidR="00734889">
        <w:rPr>
          <w:sz w:val="24"/>
          <w:szCs w:val="24"/>
          <w:highlight w:val="green"/>
        </w:rPr>
        <w:t>work</w:t>
      </w:r>
      <w:r w:rsidR="007B6265">
        <w:rPr>
          <w:sz w:val="24"/>
          <w:szCs w:val="24"/>
          <w:highlight w:val="green"/>
        </w:rPr>
        <w:t xml:space="preserve"> need to be clearly written so that payment can be made appropriately, work (un)performed can be identified and the contractual rights of the State can be enforced.  </w:t>
      </w:r>
      <w:r w:rsidRPr="00C824A5">
        <w:rPr>
          <w:sz w:val="24"/>
          <w:szCs w:val="24"/>
          <w:highlight w:val="green"/>
        </w:rPr>
        <w:t xml:space="preserve">If the description is too vague, it will be difficult for the State to enforce the contract or establish a breach </w:t>
      </w:r>
      <w:r w:rsidR="00854F7C">
        <w:rPr>
          <w:sz w:val="24"/>
          <w:szCs w:val="24"/>
          <w:highlight w:val="green"/>
        </w:rPr>
        <w:t xml:space="preserve">of contract by the </w:t>
      </w:r>
      <w:r w:rsidR="00854F7C">
        <w:rPr>
          <w:sz w:val="24"/>
          <w:szCs w:val="24"/>
          <w:highlight w:val="green"/>
        </w:rPr>
        <w:lastRenderedPageBreak/>
        <w:t xml:space="preserve">Contractor. </w:t>
      </w:r>
      <w:r w:rsidRPr="00C824A5">
        <w:rPr>
          <w:sz w:val="24"/>
          <w:szCs w:val="24"/>
          <w:highlight w:val="green"/>
        </w:rPr>
        <w:t xml:space="preserve">If the Scope of </w:t>
      </w:r>
      <w:r w:rsidR="00734889">
        <w:rPr>
          <w:sz w:val="24"/>
          <w:szCs w:val="24"/>
          <w:highlight w:val="green"/>
        </w:rPr>
        <w:t>Work</w:t>
      </w:r>
      <w:r w:rsidRPr="00C824A5">
        <w:rPr>
          <w:sz w:val="24"/>
          <w:szCs w:val="24"/>
          <w:highlight w:val="green"/>
        </w:rPr>
        <w:t xml:space="preserve"> is a lengthy document, you may consider referencing the Scope of </w:t>
      </w:r>
      <w:r w:rsidR="00734889">
        <w:rPr>
          <w:sz w:val="24"/>
          <w:szCs w:val="24"/>
          <w:highlight w:val="green"/>
        </w:rPr>
        <w:t>Work</w:t>
      </w:r>
      <w:r w:rsidRPr="00C824A5">
        <w:rPr>
          <w:sz w:val="24"/>
          <w:szCs w:val="24"/>
          <w:highlight w:val="green"/>
        </w:rPr>
        <w:t xml:space="preserve"> as a separate exhibit at the end of the contract - Option 2 below.</w:t>
      </w:r>
      <w:r w:rsidR="00273375">
        <w:rPr>
          <w:sz w:val="24"/>
          <w:szCs w:val="24"/>
          <w:highlight w:val="green"/>
        </w:rPr>
        <w:t xml:space="preserve"> Select one of the following options and delete the other option.</w:t>
      </w:r>
      <w:r w:rsidRPr="00C824A5">
        <w:rPr>
          <w:sz w:val="24"/>
          <w:szCs w:val="24"/>
          <w:highlight w:val="green"/>
        </w:rPr>
        <w:t>]</w:t>
      </w:r>
      <w:r w:rsidRPr="00C824A5">
        <w:rPr>
          <w:sz w:val="24"/>
          <w:szCs w:val="24"/>
        </w:rPr>
        <w:t xml:space="preserve">  </w:t>
      </w:r>
    </w:p>
    <w:p w:rsidR="00C824A5" w:rsidRPr="00C824A5" w:rsidRDefault="00C824A5" w:rsidP="00AD6701">
      <w:pPr>
        <w:spacing w:after="0" w:line="240" w:lineRule="auto"/>
        <w:jc w:val="both"/>
        <w:rPr>
          <w:sz w:val="24"/>
          <w:szCs w:val="24"/>
        </w:rPr>
      </w:pPr>
    </w:p>
    <w:p w:rsidR="00C824A5" w:rsidRPr="00C824A5" w:rsidRDefault="00C824A5" w:rsidP="00AD6701">
      <w:pPr>
        <w:spacing w:after="0" w:line="240" w:lineRule="auto"/>
        <w:ind w:left="1170" w:hanging="1170"/>
        <w:jc w:val="both"/>
        <w:rPr>
          <w:sz w:val="24"/>
          <w:szCs w:val="24"/>
        </w:rPr>
      </w:pPr>
      <w:r w:rsidRPr="00C824A5">
        <w:rPr>
          <w:sz w:val="24"/>
          <w:szCs w:val="24"/>
          <w:highlight w:val="green"/>
        </w:rPr>
        <w:t xml:space="preserve">(Option </w:t>
      </w:r>
      <w:r w:rsidR="007E28DB">
        <w:rPr>
          <w:sz w:val="24"/>
          <w:szCs w:val="24"/>
          <w:highlight w:val="green"/>
        </w:rPr>
        <w:t>1</w:t>
      </w:r>
      <w:r w:rsidRPr="00C824A5">
        <w:rPr>
          <w:sz w:val="24"/>
          <w:szCs w:val="24"/>
          <w:highlight w:val="green"/>
        </w:rPr>
        <w:t>)</w:t>
      </w:r>
      <w:r>
        <w:rPr>
          <w:sz w:val="24"/>
          <w:szCs w:val="24"/>
        </w:rPr>
        <w:t xml:space="preserve"> </w:t>
      </w:r>
      <w:r w:rsidRPr="00C824A5">
        <w:rPr>
          <w:sz w:val="24"/>
          <w:szCs w:val="24"/>
        </w:rPr>
        <w:t xml:space="preserve">Contractor shall perform and complete in a timely and satisfactory manner the services described in </w:t>
      </w:r>
      <w:r>
        <w:rPr>
          <w:sz w:val="24"/>
          <w:szCs w:val="24"/>
        </w:rPr>
        <w:t>Attachment</w:t>
      </w:r>
      <w:r w:rsidRPr="00C824A5">
        <w:rPr>
          <w:sz w:val="24"/>
          <w:szCs w:val="24"/>
        </w:rPr>
        <w:t xml:space="preserve"> “</w:t>
      </w:r>
      <w:r w:rsidR="00A83075" w:rsidRPr="00A83075">
        <w:rPr>
          <w:sz w:val="24"/>
          <w:szCs w:val="24"/>
          <w:highlight w:val="green"/>
        </w:rPr>
        <w:t>[Insert]</w:t>
      </w:r>
      <w:r w:rsidRPr="00C824A5">
        <w:rPr>
          <w:sz w:val="24"/>
          <w:szCs w:val="24"/>
        </w:rPr>
        <w:t xml:space="preserve">”, captioned “Scope of </w:t>
      </w:r>
      <w:r w:rsidR="00734889">
        <w:rPr>
          <w:sz w:val="24"/>
          <w:szCs w:val="24"/>
        </w:rPr>
        <w:t>Work</w:t>
      </w:r>
      <w:r w:rsidRPr="00C824A5">
        <w:rPr>
          <w:sz w:val="24"/>
          <w:szCs w:val="24"/>
        </w:rPr>
        <w:t xml:space="preserve">”, which is attached hereto and made a part hereof by reference. The scope of </w:t>
      </w:r>
      <w:r w:rsidR="00734889">
        <w:rPr>
          <w:sz w:val="24"/>
          <w:szCs w:val="24"/>
        </w:rPr>
        <w:t>work</w:t>
      </w:r>
      <w:r w:rsidRPr="00C824A5">
        <w:rPr>
          <w:sz w:val="24"/>
          <w:szCs w:val="24"/>
        </w:rPr>
        <w:t xml:space="preserve"> is from procurement </w:t>
      </w:r>
      <w:r w:rsidRPr="00C824A5">
        <w:rPr>
          <w:sz w:val="24"/>
          <w:szCs w:val="24"/>
          <w:highlight w:val="green"/>
        </w:rPr>
        <w:t>[add procurement type and number]</w:t>
      </w:r>
      <w:r w:rsidRPr="00C824A5">
        <w:rPr>
          <w:sz w:val="24"/>
          <w:szCs w:val="24"/>
        </w:rPr>
        <w:t xml:space="preserve"> which was issued by the Agency and incorporated herein by reference.</w:t>
      </w:r>
    </w:p>
    <w:p w:rsidR="00C76238" w:rsidRDefault="00C76238" w:rsidP="00AD6701">
      <w:pPr>
        <w:spacing w:after="0" w:line="240" w:lineRule="auto"/>
        <w:rPr>
          <w:sz w:val="24"/>
          <w:szCs w:val="24"/>
        </w:rPr>
      </w:pPr>
    </w:p>
    <w:p w:rsidR="007E28DB" w:rsidRPr="00C824A5" w:rsidRDefault="007E28DB" w:rsidP="007E28DB">
      <w:pPr>
        <w:spacing w:after="0" w:line="240" w:lineRule="auto"/>
        <w:ind w:left="1170" w:hanging="1170"/>
        <w:jc w:val="both"/>
        <w:rPr>
          <w:sz w:val="24"/>
          <w:szCs w:val="24"/>
        </w:rPr>
      </w:pPr>
      <w:r w:rsidRPr="00C824A5">
        <w:rPr>
          <w:sz w:val="24"/>
          <w:szCs w:val="24"/>
          <w:highlight w:val="green"/>
        </w:rPr>
        <w:t xml:space="preserve">(Option </w:t>
      </w:r>
      <w:r>
        <w:rPr>
          <w:sz w:val="24"/>
          <w:szCs w:val="24"/>
          <w:highlight w:val="green"/>
        </w:rPr>
        <w:t>2</w:t>
      </w:r>
      <w:r w:rsidRPr="00C824A5">
        <w:rPr>
          <w:sz w:val="24"/>
          <w:szCs w:val="24"/>
          <w:highlight w:val="green"/>
        </w:rPr>
        <w:t>)</w:t>
      </w:r>
      <w:r>
        <w:rPr>
          <w:sz w:val="24"/>
          <w:szCs w:val="24"/>
        </w:rPr>
        <w:t xml:space="preserve"> </w:t>
      </w:r>
      <w:r w:rsidRPr="00C824A5">
        <w:rPr>
          <w:sz w:val="24"/>
          <w:szCs w:val="24"/>
        </w:rPr>
        <w:t>Contractor shall provide services, and otherwise do all things necessary for or incidental to the performance of work, as set forth below:</w:t>
      </w:r>
    </w:p>
    <w:p w:rsidR="007E28DB" w:rsidRDefault="007E28DB" w:rsidP="00AD6701">
      <w:pPr>
        <w:spacing w:after="0" w:line="240" w:lineRule="auto"/>
        <w:rPr>
          <w:sz w:val="24"/>
          <w:szCs w:val="24"/>
        </w:rPr>
      </w:pPr>
    </w:p>
    <w:p w:rsidR="00C824A5" w:rsidRDefault="00D157B1" w:rsidP="00AD6701">
      <w:pPr>
        <w:spacing w:after="0" w:line="240" w:lineRule="auto"/>
        <w:jc w:val="both"/>
        <w:rPr>
          <w:sz w:val="24"/>
          <w:szCs w:val="24"/>
        </w:rPr>
      </w:pPr>
      <w:r>
        <w:rPr>
          <w:sz w:val="24"/>
          <w:szCs w:val="24"/>
        </w:rPr>
        <w:t>To assist with formulating a</w:t>
      </w:r>
      <w:r w:rsidR="00DA1385">
        <w:rPr>
          <w:sz w:val="24"/>
          <w:szCs w:val="24"/>
        </w:rPr>
        <w:t xml:space="preserve"> well-developed Scope of Work</w:t>
      </w:r>
      <w:r>
        <w:rPr>
          <w:sz w:val="24"/>
          <w:szCs w:val="24"/>
        </w:rPr>
        <w:t xml:space="preserve">, </w:t>
      </w:r>
      <w:r w:rsidR="00DA1385">
        <w:rPr>
          <w:sz w:val="24"/>
          <w:szCs w:val="24"/>
        </w:rPr>
        <w:t>the following</w:t>
      </w:r>
      <w:r>
        <w:rPr>
          <w:sz w:val="24"/>
          <w:szCs w:val="24"/>
        </w:rPr>
        <w:t xml:space="preserve"> may be addressed</w:t>
      </w:r>
      <w:r w:rsidR="00DA1385">
        <w:rPr>
          <w:sz w:val="24"/>
          <w:szCs w:val="24"/>
        </w:rPr>
        <w:t>:</w:t>
      </w:r>
      <w:r w:rsidR="007E28DB">
        <w:rPr>
          <w:sz w:val="24"/>
          <w:szCs w:val="24"/>
        </w:rPr>
        <w:t xml:space="preserve"> </w:t>
      </w:r>
    </w:p>
    <w:p w:rsidR="001676FB" w:rsidRDefault="00DA1385" w:rsidP="001676FB">
      <w:pPr>
        <w:pStyle w:val="ListParagraph"/>
        <w:numPr>
          <w:ilvl w:val="2"/>
          <w:numId w:val="49"/>
        </w:numPr>
        <w:spacing w:after="0" w:line="240" w:lineRule="auto"/>
        <w:jc w:val="both"/>
        <w:rPr>
          <w:sz w:val="24"/>
          <w:szCs w:val="24"/>
        </w:rPr>
      </w:pPr>
      <w:r w:rsidRPr="001676FB">
        <w:rPr>
          <w:b/>
          <w:sz w:val="24"/>
          <w:szCs w:val="24"/>
        </w:rPr>
        <w:t>State Furnished Property/Services:</w:t>
      </w:r>
      <w:r w:rsidRPr="001676FB">
        <w:rPr>
          <w:sz w:val="24"/>
          <w:szCs w:val="24"/>
        </w:rPr>
        <w:t xml:space="preserve"> </w:t>
      </w:r>
      <w:r w:rsidRPr="001676FB">
        <w:rPr>
          <w:sz w:val="24"/>
          <w:szCs w:val="24"/>
          <w:highlight w:val="green"/>
        </w:rPr>
        <w:t>[Describe what part your agency will play in the process. List any resources the State will provide for the project.]</w:t>
      </w:r>
    </w:p>
    <w:p w:rsidR="001676FB" w:rsidRPr="001676FB" w:rsidRDefault="001676FB" w:rsidP="001676FB">
      <w:pPr>
        <w:pStyle w:val="ListParagraph"/>
        <w:spacing w:after="0" w:line="240" w:lineRule="auto"/>
        <w:ind w:left="1080"/>
        <w:jc w:val="both"/>
        <w:rPr>
          <w:sz w:val="24"/>
          <w:szCs w:val="24"/>
        </w:rPr>
      </w:pPr>
    </w:p>
    <w:p w:rsidR="001676FB" w:rsidRDefault="00DA1385" w:rsidP="001676FB">
      <w:pPr>
        <w:pStyle w:val="ListParagraph"/>
        <w:numPr>
          <w:ilvl w:val="2"/>
          <w:numId w:val="49"/>
        </w:numPr>
        <w:spacing w:after="0" w:line="240" w:lineRule="auto"/>
        <w:jc w:val="both"/>
        <w:rPr>
          <w:sz w:val="24"/>
          <w:szCs w:val="24"/>
        </w:rPr>
      </w:pPr>
      <w:r w:rsidRPr="001676FB">
        <w:rPr>
          <w:b/>
          <w:sz w:val="24"/>
          <w:szCs w:val="24"/>
        </w:rPr>
        <w:t>Contractor-Furnished Property:</w:t>
      </w:r>
      <w:r w:rsidRPr="001676FB">
        <w:rPr>
          <w:sz w:val="24"/>
          <w:szCs w:val="24"/>
        </w:rPr>
        <w:t xml:space="preserve"> </w:t>
      </w:r>
      <w:r w:rsidRPr="001676FB">
        <w:rPr>
          <w:sz w:val="24"/>
          <w:szCs w:val="24"/>
          <w:highlight w:val="green"/>
        </w:rPr>
        <w:t xml:space="preserve">[Indicate any equipment or materials the contract will be required to furnish.  Avoid dictating requirements that may add unnecessary costs to the project. Indicate what is needed </w:t>
      </w:r>
      <w:r w:rsidR="004717B7" w:rsidRPr="001676FB">
        <w:rPr>
          <w:sz w:val="24"/>
          <w:szCs w:val="24"/>
          <w:highlight w:val="green"/>
        </w:rPr>
        <w:t>so the</w:t>
      </w:r>
      <w:r w:rsidRPr="001676FB">
        <w:rPr>
          <w:sz w:val="24"/>
          <w:szCs w:val="24"/>
          <w:highlight w:val="green"/>
        </w:rPr>
        <w:t xml:space="preserve"> contractor </w:t>
      </w:r>
      <w:r w:rsidR="004717B7" w:rsidRPr="001676FB">
        <w:rPr>
          <w:sz w:val="24"/>
          <w:szCs w:val="24"/>
          <w:highlight w:val="green"/>
        </w:rPr>
        <w:t>can</w:t>
      </w:r>
      <w:r w:rsidRPr="001676FB">
        <w:rPr>
          <w:sz w:val="24"/>
          <w:szCs w:val="24"/>
          <w:highlight w:val="green"/>
        </w:rPr>
        <w:t xml:space="preserve"> describe what it will furnish to meet that need.]</w:t>
      </w:r>
    </w:p>
    <w:p w:rsidR="001676FB" w:rsidRPr="001676FB" w:rsidRDefault="001676FB" w:rsidP="001676FB">
      <w:pPr>
        <w:pStyle w:val="ListParagraph"/>
        <w:rPr>
          <w:b/>
          <w:sz w:val="24"/>
          <w:szCs w:val="24"/>
        </w:rPr>
      </w:pPr>
    </w:p>
    <w:p w:rsidR="001676FB" w:rsidRDefault="00DA1385" w:rsidP="001676FB">
      <w:pPr>
        <w:pStyle w:val="ListParagraph"/>
        <w:numPr>
          <w:ilvl w:val="2"/>
          <w:numId w:val="49"/>
        </w:numPr>
        <w:spacing w:after="0" w:line="240" w:lineRule="auto"/>
        <w:jc w:val="both"/>
        <w:rPr>
          <w:sz w:val="24"/>
          <w:szCs w:val="24"/>
        </w:rPr>
      </w:pPr>
      <w:r w:rsidRPr="001676FB">
        <w:rPr>
          <w:b/>
          <w:sz w:val="24"/>
          <w:szCs w:val="24"/>
        </w:rPr>
        <w:t>Description of Specific, Results-Oriented Tasks:</w:t>
      </w:r>
      <w:r w:rsidR="00C76238" w:rsidRPr="001676FB">
        <w:rPr>
          <w:sz w:val="24"/>
          <w:szCs w:val="24"/>
        </w:rPr>
        <w:t xml:space="preserve"> </w:t>
      </w:r>
      <w:r w:rsidR="00C76238" w:rsidRPr="001676FB">
        <w:rPr>
          <w:sz w:val="24"/>
          <w:szCs w:val="24"/>
          <w:highlight w:val="green"/>
        </w:rPr>
        <w:t>[Be specific and as comprehensive as possible. Describe exactly what is required and the expected results. Indicate how the vendor is to achieve those results. List any essential, results-oriented tasks necessary to achieve the desired results.]</w:t>
      </w:r>
      <w:r w:rsidR="00C76238" w:rsidRPr="001676FB">
        <w:rPr>
          <w:sz w:val="24"/>
          <w:szCs w:val="24"/>
        </w:rPr>
        <w:t xml:space="preserve"> </w:t>
      </w:r>
    </w:p>
    <w:p w:rsidR="001676FB" w:rsidRPr="001676FB" w:rsidRDefault="001676FB" w:rsidP="001676FB">
      <w:pPr>
        <w:pStyle w:val="ListParagraph"/>
        <w:rPr>
          <w:b/>
          <w:sz w:val="24"/>
          <w:szCs w:val="24"/>
        </w:rPr>
      </w:pPr>
    </w:p>
    <w:p w:rsidR="001676FB" w:rsidRDefault="00DA1385" w:rsidP="001676FB">
      <w:pPr>
        <w:pStyle w:val="ListParagraph"/>
        <w:numPr>
          <w:ilvl w:val="2"/>
          <w:numId w:val="49"/>
        </w:numPr>
        <w:spacing w:after="0" w:line="240" w:lineRule="auto"/>
        <w:jc w:val="both"/>
        <w:rPr>
          <w:sz w:val="24"/>
          <w:szCs w:val="24"/>
        </w:rPr>
      </w:pPr>
      <w:r w:rsidRPr="001676FB">
        <w:rPr>
          <w:b/>
          <w:sz w:val="24"/>
          <w:szCs w:val="24"/>
        </w:rPr>
        <w:t>Quality Assurance:</w:t>
      </w:r>
      <w:r w:rsidR="00C76238" w:rsidRPr="001676FB">
        <w:rPr>
          <w:sz w:val="24"/>
          <w:szCs w:val="24"/>
        </w:rPr>
        <w:t xml:space="preserve"> </w:t>
      </w:r>
      <w:r w:rsidR="00C76238" w:rsidRPr="001676FB">
        <w:rPr>
          <w:sz w:val="24"/>
          <w:szCs w:val="24"/>
          <w:highlight w:val="green"/>
        </w:rPr>
        <w:t xml:space="preserve">[Describe the standards or indicators that will be used to measure the quality or quantity of work to be performed. Consider how you will monitor performance or the contractor during the contract. Indicate </w:t>
      </w:r>
      <w:r w:rsidR="00D157B1" w:rsidRPr="001676FB">
        <w:rPr>
          <w:sz w:val="24"/>
          <w:szCs w:val="24"/>
          <w:highlight w:val="green"/>
        </w:rPr>
        <w:t>any progress points at which partial payments will be made, and how work progress will be evaluated, and what corrective measures will be taken.</w:t>
      </w:r>
      <w:r w:rsidR="00C76238" w:rsidRPr="001676FB">
        <w:rPr>
          <w:sz w:val="24"/>
          <w:szCs w:val="24"/>
          <w:highlight w:val="green"/>
        </w:rPr>
        <w:t>]</w:t>
      </w:r>
    </w:p>
    <w:p w:rsidR="001676FB" w:rsidRPr="001676FB" w:rsidRDefault="001676FB" w:rsidP="001676FB">
      <w:pPr>
        <w:pStyle w:val="ListParagraph"/>
        <w:rPr>
          <w:b/>
          <w:sz w:val="24"/>
          <w:szCs w:val="24"/>
        </w:rPr>
      </w:pPr>
    </w:p>
    <w:p w:rsidR="001676FB" w:rsidRDefault="00D157B1" w:rsidP="001676FB">
      <w:pPr>
        <w:pStyle w:val="ListParagraph"/>
        <w:numPr>
          <w:ilvl w:val="2"/>
          <w:numId w:val="49"/>
        </w:numPr>
        <w:spacing w:after="0" w:line="240" w:lineRule="auto"/>
        <w:jc w:val="both"/>
        <w:rPr>
          <w:sz w:val="24"/>
          <w:szCs w:val="24"/>
        </w:rPr>
      </w:pPr>
      <w:r w:rsidRPr="001676FB">
        <w:rPr>
          <w:b/>
          <w:sz w:val="24"/>
          <w:szCs w:val="24"/>
        </w:rPr>
        <w:t>Applicable Laws, Rules, and Directives:</w:t>
      </w:r>
      <w:r w:rsidRPr="001676FB">
        <w:rPr>
          <w:sz w:val="24"/>
          <w:szCs w:val="24"/>
        </w:rPr>
        <w:t xml:space="preserve">  </w:t>
      </w:r>
      <w:r w:rsidRPr="001676FB">
        <w:rPr>
          <w:sz w:val="24"/>
          <w:szCs w:val="24"/>
          <w:highlight w:val="green"/>
        </w:rPr>
        <w:t>[List any laws, rules, and directives that may influence the contract. These may include federal or state laws or regulations, OSHA directives, or federal rules or regulations concerning grants. Directives are normally too long to include in the IFB. Instead, site the reference for the directive. When possible, provide hyperlinks to websites containing the applicable laws, rules, and directives.]</w:t>
      </w:r>
    </w:p>
    <w:p w:rsidR="001676FB" w:rsidRPr="001676FB" w:rsidRDefault="001676FB" w:rsidP="001676FB">
      <w:pPr>
        <w:pStyle w:val="ListParagraph"/>
        <w:rPr>
          <w:b/>
          <w:sz w:val="24"/>
          <w:szCs w:val="24"/>
        </w:rPr>
      </w:pPr>
    </w:p>
    <w:p w:rsidR="001676FB" w:rsidRDefault="00D157B1" w:rsidP="001676FB">
      <w:pPr>
        <w:pStyle w:val="ListParagraph"/>
        <w:numPr>
          <w:ilvl w:val="2"/>
          <w:numId w:val="49"/>
        </w:numPr>
        <w:spacing w:after="0" w:line="240" w:lineRule="auto"/>
        <w:jc w:val="both"/>
        <w:rPr>
          <w:sz w:val="24"/>
          <w:szCs w:val="24"/>
        </w:rPr>
      </w:pPr>
      <w:r w:rsidRPr="001676FB">
        <w:rPr>
          <w:b/>
          <w:sz w:val="24"/>
          <w:szCs w:val="24"/>
        </w:rPr>
        <w:t>Technical Exhibits:</w:t>
      </w:r>
      <w:r w:rsidRPr="001676FB">
        <w:rPr>
          <w:sz w:val="24"/>
          <w:szCs w:val="24"/>
        </w:rPr>
        <w:t xml:space="preserve"> </w:t>
      </w:r>
      <w:r w:rsidRPr="001676FB">
        <w:rPr>
          <w:sz w:val="24"/>
          <w:szCs w:val="24"/>
          <w:highlight w:val="green"/>
        </w:rPr>
        <w:t>[Include as an attachment to the IFB any documents or additional information too lengthy to describe in the text.]</w:t>
      </w:r>
    </w:p>
    <w:p w:rsidR="001676FB" w:rsidRPr="001676FB" w:rsidRDefault="001676FB" w:rsidP="001676FB">
      <w:pPr>
        <w:pStyle w:val="ListParagraph"/>
        <w:rPr>
          <w:b/>
          <w:sz w:val="24"/>
          <w:szCs w:val="24"/>
        </w:rPr>
      </w:pPr>
    </w:p>
    <w:p w:rsidR="001676FB" w:rsidRDefault="00D157B1" w:rsidP="001676FB">
      <w:pPr>
        <w:pStyle w:val="ListParagraph"/>
        <w:numPr>
          <w:ilvl w:val="2"/>
          <w:numId w:val="49"/>
        </w:numPr>
        <w:spacing w:after="0" w:line="240" w:lineRule="auto"/>
        <w:jc w:val="both"/>
        <w:rPr>
          <w:sz w:val="24"/>
          <w:szCs w:val="24"/>
        </w:rPr>
      </w:pPr>
      <w:r w:rsidRPr="001676FB">
        <w:rPr>
          <w:b/>
          <w:sz w:val="24"/>
          <w:szCs w:val="24"/>
        </w:rPr>
        <w:lastRenderedPageBreak/>
        <w:t>Deliverables:</w:t>
      </w:r>
      <w:r w:rsidRPr="001676FB">
        <w:rPr>
          <w:sz w:val="24"/>
          <w:szCs w:val="24"/>
        </w:rPr>
        <w:t xml:space="preserve"> </w:t>
      </w:r>
      <w:r w:rsidR="009F111B" w:rsidRPr="001676FB">
        <w:rPr>
          <w:sz w:val="24"/>
          <w:szCs w:val="24"/>
          <w:highlight w:val="green"/>
        </w:rPr>
        <w:t>[Answers the questions “Who, What, Where, When?” Include the deliverables required, such as reports, data, or drawings; the deadline(s) for various phases and final completion of the project. The project description must also include any technical specifications or professional standards required for the project. If any planning or background documents exist, reference them here as attachments to the IFB, or make them available on the agency website or at an office address.</w:t>
      </w:r>
      <w:r w:rsidR="00FF3598" w:rsidRPr="001676FB">
        <w:rPr>
          <w:sz w:val="24"/>
          <w:szCs w:val="24"/>
          <w:highlight w:val="green"/>
        </w:rPr>
        <w:t xml:space="preserve"> List every deliverable, even those that do not seem particularly important. Do not assume the Contractor will give more than is requested. Be satisfied the job will be finished when you get everything listed here. Consider ways to ensure the quality of the service provided and incorporate those quality control measures into the description of deliverables. </w:t>
      </w:r>
      <w:r w:rsidR="009F111B" w:rsidRPr="001676FB">
        <w:rPr>
          <w:sz w:val="24"/>
          <w:szCs w:val="24"/>
          <w:highlight w:val="green"/>
        </w:rPr>
        <w:t>]</w:t>
      </w:r>
    </w:p>
    <w:p w:rsidR="001676FB" w:rsidRPr="001676FB" w:rsidRDefault="001676FB" w:rsidP="001676FB">
      <w:pPr>
        <w:pStyle w:val="ListParagraph"/>
        <w:rPr>
          <w:b/>
          <w:sz w:val="24"/>
          <w:szCs w:val="24"/>
        </w:rPr>
      </w:pPr>
    </w:p>
    <w:p w:rsidR="001676FB" w:rsidRDefault="00D157B1" w:rsidP="001676FB">
      <w:pPr>
        <w:pStyle w:val="ListParagraph"/>
        <w:numPr>
          <w:ilvl w:val="2"/>
          <w:numId w:val="49"/>
        </w:numPr>
        <w:spacing w:after="0" w:line="240" w:lineRule="auto"/>
        <w:jc w:val="both"/>
        <w:rPr>
          <w:sz w:val="24"/>
          <w:szCs w:val="24"/>
        </w:rPr>
      </w:pPr>
      <w:r w:rsidRPr="001676FB">
        <w:rPr>
          <w:b/>
          <w:sz w:val="24"/>
          <w:szCs w:val="24"/>
        </w:rPr>
        <w:t xml:space="preserve">Location of Work: </w:t>
      </w:r>
      <w:r w:rsidR="008B549F" w:rsidRPr="001676FB">
        <w:rPr>
          <w:sz w:val="24"/>
          <w:szCs w:val="24"/>
          <w:highlight w:val="green"/>
        </w:rPr>
        <w:t>[Describe where the work is to be performed. If applicable, describe where the records are to be maintained.]</w:t>
      </w:r>
      <w:r w:rsidR="008B549F" w:rsidRPr="001676FB">
        <w:rPr>
          <w:sz w:val="24"/>
          <w:szCs w:val="24"/>
        </w:rPr>
        <w:t xml:space="preserve"> </w:t>
      </w:r>
      <w:r w:rsidRPr="001676FB">
        <w:rPr>
          <w:sz w:val="24"/>
          <w:szCs w:val="24"/>
        </w:rPr>
        <w:t>The work is to be</w:t>
      </w:r>
      <w:r w:rsidR="006029AB" w:rsidRPr="001676FB">
        <w:rPr>
          <w:sz w:val="24"/>
          <w:szCs w:val="24"/>
        </w:rPr>
        <w:t xml:space="preserve"> performed, completed, and managed at the following location(s): </w:t>
      </w:r>
      <w:r w:rsidR="006029AB" w:rsidRPr="001676FB">
        <w:rPr>
          <w:sz w:val="24"/>
          <w:szCs w:val="24"/>
          <w:highlight w:val="green"/>
        </w:rPr>
        <w:t>[Insert Location(s)]</w:t>
      </w:r>
      <w:r w:rsidR="006029AB" w:rsidRPr="001676FB">
        <w:rPr>
          <w:sz w:val="24"/>
          <w:szCs w:val="24"/>
        </w:rPr>
        <w:t xml:space="preserve"> </w:t>
      </w:r>
      <w:r w:rsidR="006029AB" w:rsidRPr="001676FB">
        <w:rPr>
          <w:sz w:val="24"/>
          <w:szCs w:val="24"/>
          <w:highlight w:val="green"/>
        </w:rPr>
        <w:t>(If no on-site performance is required, state so.)</w:t>
      </w:r>
      <w:r w:rsidR="006029AB" w:rsidRPr="001676FB">
        <w:rPr>
          <w:sz w:val="24"/>
          <w:szCs w:val="24"/>
        </w:rPr>
        <w:t xml:space="preserve">  The State</w:t>
      </w:r>
      <w:r w:rsidRPr="001676FB">
        <w:rPr>
          <w:sz w:val="24"/>
          <w:szCs w:val="24"/>
        </w:rPr>
        <w:t xml:space="preserve"> </w:t>
      </w:r>
      <w:r w:rsidRPr="001676FB">
        <w:rPr>
          <w:sz w:val="24"/>
          <w:szCs w:val="24"/>
          <w:highlight w:val="green"/>
        </w:rPr>
        <w:t>[</w:t>
      </w:r>
      <w:r w:rsidR="006029AB" w:rsidRPr="001676FB">
        <w:rPr>
          <w:sz w:val="24"/>
          <w:szCs w:val="24"/>
          <w:highlight w:val="green"/>
        </w:rPr>
        <w:t>will or will not</w:t>
      </w:r>
      <w:r w:rsidRPr="001676FB">
        <w:rPr>
          <w:sz w:val="24"/>
          <w:szCs w:val="24"/>
          <w:highlight w:val="green"/>
        </w:rPr>
        <w:t>]</w:t>
      </w:r>
      <w:r w:rsidR="006029AB" w:rsidRPr="001676FB">
        <w:rPr>
          <w:sz w:val="24"/>
          <w:szCs w:val="24"/>
        </w:rPr>
        <w:t xml:space="preserve"> provide workspace for the contractor. </w:t>
      </w:r>
      <w:r w:rsidR="006029AB" w:rsidRPr="001676FB">
        <w:rPr>
          <w:sz w:val="24"/>
          <w:szCs w:val="24"/>
          <w:highlight w:val="green"/>
        </w:rPr>
        <w:t>[Describe any travel cost and responsibility for such costs as transportation, lodging, per diem, etc.]</w:t>
      </w:r>
    </w:p>
    <w:p w:rsidR="001676FB" w:rsidRPr="001676FB" w:rsidRDefault="001676FB" w:rsidP="001676FB">
      <w:pPr>
        <w:pStyle w:val="ListParagraph"/>
        <w:rPr>
          <w:b/>
          <w:sz w:val="24"/>
          <w:szCs w:val="24"/>
        </w:rPr>
      </w:pPr>
    </w:p>
    <w:p w:rsidR="00D157B1" w:rsidRPr="001676FB" w:rsidRDefault="00D157B1" w:rsidP="001676FB">
      <w:pPr>
        <w:pStyle w:val="ListParagraph"/>
        <w:numPr>
          <w:ilvl w:val="2"/>
          <w:numId w:val="49"/>
        </w:numPr>
        <w:spacing w:after="0" w:line="240" w:lineRule="auto"/>
        <w:jc w:val="both"/>
        <w:rPr>
          <w:sz w:val="24"/>
          <w:szCs w:val="24"/>
        </w:rPr>
      </w:pPr>
      <w:r w:rsidRPr="001676FB">
        <w:rPr>
          <w:b/>
          <w:sz w:val="24"/>
          <w:szCs w:val="24"/>
        </w:rPr>
        <w:t>Federal Requirements:</w:t>
      </w:r>
      <w:r w:rsidRPr="001676FB">
        <w:rPr>
          <w:sz w:val="24"/>
          <w:szCs w:val="24"/>
        </w:rPr>
        <w:t xml:space="preserve"> </w:t>
      </w:r>
      <w:r w:rsidRPr="001676FB">
        <w:rPr>
          <w:sz w:val="24"/>
          <w:szCs w:val="24"/>
          <w:highlight w:val="green"/>
        </w:rPr>
        <w:t>[</w:t>
      </w:r>
      <w:r w:rsidR="00735F81" w:rsidRPr="001676FB">
        <w:rPr>
          <w:sz w:val="24"/>
          <w:szCs w:val="24"/>
          <w:highlight w:val="green"/>
        </w:rPr>
        <w:t>Insert any known federal requirements that apply to this IFB, the evaluation, or resulting contract. Where any federal funds are used to finance the procurement process or resulting services being procured, determine the funding agency’s requirements. Include the timing and frequency of federal agency reviews and/or approvals during the procurement cycle, specific topics and wording that must be included in the IFB and the nature and content of documentation associated with evaluating vendor bids and selecting a vendor.</w:t>
      </w:r>
      <w:r w:rsidRPr="001676FB">
        <w:rPr>
          <w:sz w:val="24"/>
          <w:szCs w:val="24"/>
          <w:highlight w:val="green"/>
        </w:rPr>
        <w:t>]</w:t>
      </w:r>
    </w:p>
    <w:p w:rsidR="009F111B" w:rsidRDefault="009F111B" w:rsidP="00AD6701">
      <w:pPr>
        <w:spacing w:after="0" w:line="240" w:lineRule="auto"/>
        <w:jc w:val="both"/>
        <w:rPr>
          <w:sz w:val="24"/>
          <w:szCs w:val="24"/>
        </w:rPr>
      </w:pPr>
    </w:p>
    <w:p w:rsidR="009F111B" w:rsidRDefault="009F111B" w:rsidP="009C2B24">
      <w:pPr>
        <w:pStyle w:val="ListParagraph"/>
        <w:numPr>
          <w:ilvl w:val="1"/>
          <w:numId w:val="48"/>
        </w:numPr>
        <w:spacing w:after="0" w:line="240" w:lineRule="auto"/>
        <w:jc w:val="both"/>
        <w:rPr>
          <w:sz w:val="24"/>
          <w:szCs w:val="24"/>
        </w:rPr>
      </w:pPr>
      <w:r w:rsidRPr="009C2B24">
        <w:rPr>
          <w:sz w:val="24"/>
          <w:szCs w:val="24"/>
        </w:rPr>
        <w:t>The Contractor shall:</w:t>
      </w:r>
      <w:r w:rsidR="0047279A" w:rsidRPr="009C2B24">
        <w:rPr>
          <w:sz w:val="24"/>
          <w:szCs w:val="24"/>
        </w:rPr>
        <w:t xml:space="preserve"> </w:t>
      </w:r>
      <w:r w:rsidR="0047279A" w:rsidRPr="009C2B24">
        <w:rPr>
          <w:sz w:val="24"/>
          <w:szCs w:val="24"/>
          <w:highlight w:val="green"/>
        </w:rPr>
        <w:t>[Revise or delete as appropriate.]</w:t>
      </w:r>
    </w:p>
    <w:p w:rsidR="006947CC" w:rsidRPr="009C2B24" w:rsidRDefault="006947CC" w:rsidP="006947CC">
      <w:pPr>
        <w:pStyle w:val="ListParagraph"/>
        <w:spacing w:after="0" w:line="240" w:lineRule="auto"/>
        <w:ind w:left="360"/>
        <w:jc w:val="both"/>
        <w:rPr>
          <w:sz w:val="24"/>
          <w:szCs w:val="24"/>
        </w:rPr>
      </w:pPr>
    </w:p>
    <w:p w:rsidR="009C2B24" w:rsidRDefault="009F111B" w:rsidP="009C2B24">
      <w:pPr>
        <w:pStyle w:val="ListParagraph"/>
        <w:numPr>
          <w:ilvl w:val="2"/>
          <w:numId w:val="48"/>
        </w:numPr>
        <w:spacing w:after="0" w:line="240" w:lineRule="auto"/>
        <w:ind w:left="1080"/>
        <w:jc w:val="both"/>
        <w:rPr>
          <w:sz w:val="24"/>
          <w:szCs w:val="24"/>
        </w:rPr>
      </w:pPr>
      <w:r w:rsidRPr="009C2B24">
        <w:rPr>
          <w:sz w:val="24"/>
          <w:szCs w:val="24"/>
        </w:rPr>
        <w:t>Assign a Contractor Account Representative to work directly with the Contracting Agency Representative.</w:t>
      </w:r>
    </w:p>
    <w:p w:rsidR="009C2B24" w:rsidRDefault="009C2B24" w:rsidP="009C2B24">
      <w:pPr>
        <w:pStyle w:val="ListParagraph"/>
        <w:spacing w:after="0" w:line="240" w:lineRule="auto"/>
        <w:ind w:left="1080"/>
        <w:jc w:val="both"/>
        <w:rPr>
          <w:sz w:val="24"/>
          <w:szCs w:val="24"/>
        </w:rPr>
      </w:pPr>
    </w:p>
    <w:p w:rsidR="009C2B24" w:rsidRDefault="009F111B" w:rsidP="009C2B24">
      <w:pPr>
        <w:pStyle w:val="ListParagraph"/>
        <w:numPr>
          <w:ilvl w:val="2"/>
          <w:numId w:val="48"/>
        </w:numPr>
        <w:spacing w:after="0" w:line="240" w:lineRule="auto"/>
        <w:ind w:left="1080"/>
        <w:jc w:val="both"/>
        <w:rPr>
          <w:sz w:val="24"/>
          <w:szCs w:val="24"/>
        </w:rPr>
      </w:pPr>
      <w:r w:rsidRPr="009C2B24">
        <w:rPr>
          <w:sz w:val="24"/>
          <w:szCs w:val="24"/>
        </w:rPr>
        <w:t>Ensure all Contractor personnel are well-groomed and in uniform or have visible identification at all times.  Uniforms and/or dress code shall be inclusive of, but not limited to, neat and clean company uniforms with visible company logo appropriately and easily identifiable.  Contractor identification badges as well as personal identification of the individual employee shall be worn and clearly visible while on state property.  Contractor personnel may be required to provide photographic identification for inspection upon entering state facilities.</w:t>
      </w:r>
    </w:p>
    <w:p w:rsidR="009C2B24" w:rsidRPr="009C2B24" w:rsidRDefault="009C2B24" w:rsidP="009C2B24">
      <w:pPr>
        <w:pStyle w:val="ListParagraph"/>
        <w:rPr>
          <w:sz w:val="24"/>
          <w:szCs w:val="24"/>
        </w:rPr>
      </w:pPr>
    </w:p>
    <w:p w:rsidR="009C2B24" w:rsidRDefault="009F111B" w:rsidP="009C2B24">
      <w:pPr>
        <w:pStyle w:val="ListParagraph"/>
        <w:numPr>
          <w:ilvl w:val="2"/>
          <w:numId w:val="48"/>
        </w:numPr>
        <w:spacing w:after="0" w:line="240" w:lineRule="auto"/>
        <w:ind w:left="1080"/>
        <w:jc w:val="both"/>
        <w:rPr>
          <w:sz w:val="24"/>
          <w:szCs w:val="24"/>
        </w:rPr>
      </w:pPr>
      <w:r w:rsidRPr="009C2B24">
        <w:rPr>
          <w:sz w:val="24"/>
          <w:szCs w:val="24"/>
        </w:rPr>
        <w:t>All state facilities are non-smoking; the Contractor and its personnel must adhere to this requirement.  The use of tobacco products is prohibited, except within designated smoking areas.</w:t>
      </w:r>
    </w:p>
    <w:p w:rsidR="009C2B24" w:rsidRPr="009C2B24" w:rsidRDefault="009C2B24" w:rsidP="009C2B24">
      <w:pPr>
        <w:pStyle w:val="ListParagraph"/>
        <w:rPr>
          <w:sz w:val="24"/>
          <w:szCs w:val="24"/>
        </w:rPr>
      </w:pPr>
    </w:p>
    <w:p w:rsidR="009C2B24" w:rsidRDefault="009F111B" w:rsidP="009C2B24">
      <w:pPr>
        <w:pStyle w:val="ListParagraph"/>
        <w:numPr>
          <w:ilvl w:val="2"/>
          <w:numId w:val="48"/>
        </w:numPr>
        <w:spacing w:after="0" w:line="240" w:lineRule="auto"/>
        <w:ind w:left="1080"/>
        <w:jc w:val="both"/>
        <w:rPr>
          <w:sz w:val="24"/>
          <w:szCs w:val="24"/>
        </w:rPr>
      </w:pPr>
      <w:r w:rsidRPr="009C2B24">
        <w:rPr>
          <w:sz w:val="24"/>
          <w:szCs w:val="24"/>
        </w:rPr>
        <w:t>It is illegal to have in one’s possession any illegal drug or alcoholic beverage while on state property.</w:t>
      </w:r>
    </w:p>
    <w:p w:rsidR="009C2B24" w:rsidRPr="009C2B24" w:rsidRDefault="009C2B24" w:rsidP="009C2B24">
      <w:pPr>
        <w:pStyle w:val="ListParagraph"/>
        <w:rPr>
          <w:sz w:val="24"/>
          <w:szCs w:val="24"/>
        </w:rPr>
      </w:pPr>
    </w:p>
    <w:p w:rsidR="009C2B24" w:rsidRDefault="009F111B" w:rsidP="009C2B24">
      <w:pPr>
        <w:pStyle w:val="ListParagraph"/>
        <w:numPr>
          <w:ilvl w:val="2"/>
          <w:numId w:val="48"/>
        </w:numPr>
        <w:spacing w:after="0" w:line="240" w:lineRule="auto"/>
        <w:ind w:left="1080"/>
        <w:jc w:val="both"/>
        <w:rPr>
          <w:sz w:val="24"/>
          <w:szCs w:val="24"/>
        </w:rPr>
      </w:pPr>
      <w:r w:rsidRPr="009C2B24">
        <w:rPr>
          <w:sz w:val="24"/>
          <w:szCs w:val="24"/>
        </w:rPr>
        <w:t>The Contractor’s employees should refrain from using foul, abusive, or profane language on state property.</w:t>
      </w:r>
    </w:p>
    <w:p w:rsidR="009C2B24" w:rsidRPr="009C2B24" w:rsidRDefault="009C2B24" w:rsidP="009C2B24">
      <w:pPr>
        <w:pStyle w:val="ListParagraph"/>
        <w:rPr>
          <w:sz w:val="24"/>
          <w:szCs w:val="24"/>
        </w:rPr>
      </w:pPr>
    </w:p>
    <w:p w:rsidR="009C2B24" w:rsidRDefault="009F111B" w:rsidP="009C2B24">
      <w:pPr>
        <w:pStyle w:val="ListParagraph"/>
        <w:numPr>
          <w:ilvl w:val="2"/>
          <w:numId w:val="48"/>
        </w:numPr>
        <w:spacing w:after="0" w:line="240" w:lineRule="auto"/>
        <w:ind w:left="1080"/>
        <w:jc w:val="both"/>
        <w:rPr>
          <w:sz w:val="24"/>
          <w:szCs w:val="24"/>
        </w:rPr>
      </w:pPr>
      <w:r w:rsidRPr="009C2B24">
        <w:rPr>
          <w:sz w:val="24"/>
          <w:szCs w:val="24"/>
        </w:rPr>
        <w:t>The Contracting Agency reserves the right to inspect and search all Contractor personnel and/or vehicles anytime while on facility grounds.</w:t>
      </w:r>
    </w:p>
    <w:p w:rsidR="009C2B24" w:rsidRPr="009C2B24" w:rsidRDefault="009C2B24" w:rsidP="009C2B24">
      <w:pPr>
        <w:pStyle w:val="ListParagraph"/>
        <w:rPr>
          <w:sz w:val="24"/>
          <w:szCs w:val="24"/>
        </w:rPr>
      </w:pPr>
    </w:p>
    <w:p w:rsidR="009C2B24" w:rsidRDefault="009F111B" w:rsidP="009C2B24">
      <w:pPr>
        <w:pStyle w:val="ListParagraph"/>
        <w:numPr>
          <w:ilvl w:val="2"/>
          <w:numId w:val="48"/>
        </w:numPr>
        <w:spacing w:after="0" w:line="240" w:lineRule="auto"/>
        <w:ind w:left="1080"/>
        <w:jc w:val="both"/>
        <w:rPr>
          <w:sz w:val="24"/>
          <w:szCs w:val="24"/>
        </w:rPr>
      </w:pPr>
      <w:r w:rsidRPr="009C2B24">
        <w:rPr>
          <w:sz w:val="24"/>
          <w:szCs w:val="24"/>
        </w:rPr>
        <w:t>Contractors are required to sign-in and sign-out at most state facilities.  Security provisions for all state facilities must be strictly observed.</w:t>
      </w:r>
    </w:p>
    <w:p w:rsidR="009C2B24" w:rsidRPr="009C2B24" w:rsidRDefault="009C2B24" w:rsidP="009C2B24">
      <w:pPr>
        <w:pStyle w:val="ListParagraph"/>
        <w:rPr>
          <w:sz w:val="24"/>
          <w:szCs w:val="24"/>
        </w:rPr>
      </w:pPr>
    </w:p>
    <w:p w:rsidR="006947CC" w:rsidRDefault="009F111B" w:rsidP="006947CC">
      <w:pPr>
        <w:pStyle w:val="ListParagraph"/>
        <w:numPr>
          <w:ilvl w:val="2"/>
          <w:numId w:val="48"/>
        </w:numPr>
        <w:spacing w:after="0" w:line="240" w:lineRule="auto"/>
        <w:ind w:left="1080"/>
        <w:jc w:val="both"/>
        <w:rPr>
          <w:sz w:val="24"/>
          <w:szCs w:val="24"/>
        </w:rPr>
      </w:pPr>
      <w:r w:rsidRPr="009C2B24">
        <w:rPr>
          <w:sz w:val="24"/>
          <w:szCs w:val="24"/>
        </w:rPr>
        <w:t>Be responsible for all damages and shall be held responsible for replacing or repairing any damage due to negligence on the part of the Contractor or Contractor personnel to any person(s) and/or property. The Contractor shall replace and repair any damage to any building or property, including but not limited to the replacement of any cracked or broken concrete (sidewalks, curbs, etc.) caused by on-site activities. Contracting Agency may withhold payment or make such deductions as deemed necessary to ensure reimbursement or replacement for loss or damage to property.</w:t>
      </w:r>
    </w:p>
    <w:p w:rsidR="006947CC" w:rsidRPr="006947CC" w:rsidRDefault="006947CC" w:rsidP="006947CC">
      <w:pPr>
        <w:pStyle w:val="ListParagraph"/>
        <w:rPr>
          <w:sz w:val="24"/>
          <w:szCs w:val="24"/>
        </w:rPr>
      </w:pPr>
    </w:p>
    <w:p w:rsidR="009C2B24" w:rsidRPr="006947CC" w:rsidRDefault="009F111B" w:rsidP="006947CC">
      <w:pPr>
        <w:pStyle w:val="ListParagraph"/>
        <w:numPr>
          <w:ilvl w:val="2"/>
          <w:numId w:val="48"/>
        </w:numPr>
        <w:spacing w:after="0" w:line="240" w:lineRule="auto"/>
        <w:ind w:left="1080"/>
        <w:jc w:val="both"/>
        <w:rPr>
          <w:sz w:val="24"/>
          <w:szCs w:val="24"/>
        </w:rPr>
      </w:pPr>
      <w:r w:rsidRPr="006947CC">
        <w:rPr>
          <w:sz w:val="24"/>
          <w:szCs w:val="24"/>
        </w:rPr>
        <w:t>Exercise precautions at all times for the protection of persons (including employees) and property. The Contractor shall make such investigations to enable them to fully understand the facilities, difficulties, and restrictions attending the execution of the work on-site. The project shall at all times be properly supervised and adequately manned by an experienced crew of appropriate size. All work shall be accomplished by skilled workers familiar with and trained to do this type of work. Workers shall be qualified to operate and/or use the equipment necessary to accomplish this work. The Contractor shall be responsible for the supervision and direction of the work performed by its personnel. The Contractor shall be responsible for instructing its personnel in all safety measures. All equipment used by the Contractor shall be maintained in safe operating condition at all times, and be free from defects or wear that may in any way constitute a hazard to any person or persons on state property. All incidents involving agency property or personnel shall be reported to the designated agency contact immediately upon occurrence.</w:t>
      </w:r>
    </w:p>
    <w:p w:rsidR="009C2B24" w:rsidRDefault="009C2B24" w:rsidP="009C2B24">
      <w:pPr>
        <w:pStyle w:val="ListParagraph"/>
        <w:spacing w:after="0" w:line="240" w:lineRule="auto"/>
        <w:ind w:left="1080"/>
        <w:jc w:val="both"/>
        <w:rPr>
          <w:sz w:val="24"/>
          <w:szCs w:val="24"/>
        </w:rPr>
      </w:pPr>
    </w:p>
    <w:p w:rsidR="009C2B24" w:rsidRDefault="00A603E9" w:rsidP="009C2B24">
      <w:pPr>
        <w:pStyle w:val="ListParagraph"/>
        <w:numPr>
          <w:ilvl w:val="2"/>
          <w:numId w:val="48"/>
        </w:numPr>
        <w:spacing w:after="0" w:line="240" w:lineRule="auto"/>
        <w:ind w:left="1080"/>
        <w:jc w:val="both"/>
        <w:rPr>
          <w:sz w:val="24"/>
          <w:szCs w:val="24"/>
        </w:rPr>
      </w:pPr>
      <w:r w:rsidRPr="009C2B24">
        <w:rPr>
          <w:sz w:val="24"/>
          <w:szCs w:val="24"/>
        </w:rPr>
        <w:t>Abide by all State and/or agency policies, procedures, ordinances, and/or laws pertaining to the Contracting Agency’s operation at all times, including but not limited to the items listed above. Deviations from these policies by the Contractor or its personnel will not be tolerated and will be considered grounds for contract termination.</w:t>
      </w:r>
    </w:p>
    <w:p w:rsidR="009C2B24" w:rsidRPr="009C2B24" w:rsidRDefault="009C2B24" w:rsidP="009C2B24">
      <w:pPr>
        <w:pStyle w:val="ListParagraph"/>
        <w:rPr>
          <w:sz w:val="24"/>
          <w:szCs w:val="24"/>
        </w:rPr>
      </w:pPr>
    </w:p>
    <w:p w:rsidR="009F111B" w:rsidRPr="009C2B24" w:rsidRDefault="009F111B" w:rsidP="009C2B24">
      <w:pPr>
        <w:pStyle w:val="ListParagraph"/>
        <w:numPr>
          <w:ilvl w:val="2"/>
          <w:numId w:val="48"/>
        </w:numPr>
        <w:spacing w:after="0" w:line="240" w:lineRule="auto"/>
        <w:ind w:left="1080"/>
        <w:jc w:val="both"/>
        <w:rPr>
          <w:sz w:val="24"/>
          <w:szCs w:val="24"/>
        </w:rPr>
      </w:pPr>
      <w:r w:rsidRPr="009C2B24">
        <w:rPr>
          <w:sz w:val="24"/>
          <w:szCs w:val="24"/>
        </w:rPr>
        <w:lastRenderedPageBreak/>
        <w:t>Perform all services provided in the contract between the bidder/Vendor and the Contracting Agency in accordance with customary and reasonable industry standards as well as in strict conformance to all laws, statutes, and ordinances and the applicable rules, regulations, methods and procedures of all government boards, bureaus, offices, and other agents.  The Contractor shall be responsible for the complete performance of all work; for the methods, means, and equipment used; and for furnishing all materials, tools, apparatus, and property of every description used in connection therewith.  No statement within this IFB shall negate compliance with any applicable governing regulation.  The absence of detail specifications or the omission of detail description shall be recognized as meaning that only the best commercial practices are to prevail and that only first quality materials and workmanship are to be used.</w:t>
      </w:r>
    </w:p>
    <w:p w:rsidR="009F111B" w:rsidRDefault="009F111B" w:rsidP="00AD6701">
      <w:pPr>
        <w:spacing w:after="0" w:line="240" w:lineRule="auto"/>
        <w:jc w:val="both"/>
        <w:rPr>
          <w:sz w:val="24"/>
          <w:szCs w:val="24"/>
        </w:rPr>
      </w:pPr>
    </w:p>
    <w:p w:rsidR="00E61293" w:rsidRDefault="009F111B" w:rsidP="00E61293">
      <w:pPr>
        <w:pStyle w:val="ListParagraph"/>
        <w:numPr>
          <w:ilvl w:val="1"/>
          <w:numId w:val="48"/>
        </w:numPr>
        <w:spacing w:after="0" w:line="240" w:lineRule="auto"/>
        <w:jc w:val="both"/>
        <w:rPr>
          <w:sz w:val="24"/>
          <w:szCs w:val="24"/>
        </w:rPr>
      </w:pPr>
      <w:r w:rsidRPr="00E61293">
        <w:rPr>
          <w:sz w:val="24"/>
          <w:szCs w:val="24"/>
        </w:rPr>
        <w:t>Contractors shall also:</w:t>
      </w:r>
      <w:r w:rsidR="0047279A" w:rsidRPr="00E61293">
        <w:rPr>
          <w:sz w:val="24"/>
          <w:szCs w:val="24"/>
        </w:rPr>
        <w:t xml:space="preserve"> </w:t>
      </w:r>
      <w:r w:rsidR="0047279A" w:rsidRPr="00E61293">
        <w:rPr>
          <w:sz w:val="24"/>
          <w:szCs w:val="24"/>
          <w:highlight w:val="green"/>
        </w:rPr>
        <w:t>[Revise or delete as appropriate.]</w:t>
      </w:r>
    </w:p>
    <w:p w:rsidR="00E61293" w:rsidRDefault="00E61293" w:rsidP="00E61293">
      <w:pPr>
        <w:spacing w:after="0" w:line="240" w:lineRule="auto"/>
        <w:jc w:val="both"/>
        <w:rPr>
          <w:b/>
          <w:sz w:val="24"/>
          <w:szCs w:val="24"/>
        </w:rPr>
      </w:pPr>
    </w:p>
    <w:p w:rsidR="00E61293" w:rsidRDefault="009F111B" w:rsidP="00E61293">
      <w:pPr>
        <w:pStyle w:val="ListParagraph"/>
        <w:numPr>
          <w:ilvl w:val="2"/>
          <w:numId w:val="48"/>
        </w:numPr>
        <w:spacing w:after="0" w:line="240" w:lineRule="auto"/>
        <w:ind w:left="1080"/>
        <w:jc w:val="both"/>
        <w:rPr>
          <w:sz w:val="24"/>
          <w:szCs w:val="24"/>
        </w:rPr>
      </w:pPr>
      <w:r w:rsidRPr="00E61293">
        <w:rPr>
          <w:sz w:val="24"/>
          <w:szCs w:val="24"/>
        </w:rPr>
        <w:t>Administer and maintain all employment and payroll records, payroll processing, and payment of payroll checks and taxes, including the deductions required by state, federal, and local laws such as social security and withholding taxes for their business and employees;</w:t>
      </w:r>
    </w:p>
    <w:p w:rsidR="00E61293" w:rsidRDefault="00E61293" w:rsidP="00E61293">
      <w:pPr>
        <w:pStyle w:val="ListParagraph"/>
        <w:spacing w:after="0" w:line="240" w:lineRule="auto"/>
        <w:ind w:left="1080"/>
        <w:jc w:val="both"/>
        <w:rPr>
          <w:sz w:val="24"/>
          <w:szCs w:val="24"/>
        </w:rPr>
      </w:pPr>
    </w:p>
    <w:p w:rsidR="00E61293" w:rsidRDefault="009F111B" w:rsidP="00E61293">
      <w:pPr>
        <w:pStyle w:val="ListParagraph"/>
        <w:numPr>
          <w:ilvl w:val="2"/>
          <w:numId w:val="48"/>
        </w:numPr>
        <w:spacing w:after="0" w:line="240" w:lineRule="auto"/>
        <w:ind w:left="1080"/>
        <w:jc w:val="both"/>
        <w:rPr>
          <w:sz w:val="24"/>
          <w:szCs w:val="24"/>
        </w:rPr>
      </w:pPr>
      <w:r w:rsidRPr="00E61293">
        <w:rPr>
          <w:sz w:val="24"/>
          <w:szCs w:val="24"/>
        </w:rPr>
        <w:t xml:space="preserve">Make all unemployment compensation contributions as required by federal and state law(s) and process claims as required for their business and employees; </w:t>
      </w:r>
    </w:p>
    <w:p w:rsidR="00E61293" w:rsidRPr="00E61293" w:rsidRDefault="00E61293" w:rsidP="00E61293">
      <w:pPr>
        <w:pStyle w:val="ListParagraph"/>
        <w:ind w:left="1080"/>
        <w:rPr>
          <w:sz w:val="24"/>
          <w:szCs w:val="24"/>
        </w:rPr>
      </w:pPr>
    </w:p>
    <w:p w:rsidR="00E61293" w:rsidRDefault="009F111B" w:rsidP="00E61293">
      <w:pPr>
        <w:pStyle w:val="ListParagraph"/>
        <w:numPr>
          <w:ilvl w:val="2"/>
          <w:numId w:val="48"/>
        </w:numPr>
        <w:spacing w:after="0" w:line="240" w:lineRule="auto"/>
        <w:ind w:left="1080"/>
        <w:jc w:val="both"/>
        <w:rPr>
          <w:sz w:val="24"/>
          <w:szCs w:val="24"/>
        </w:rPr>
      </w:pPr>
      <w:r w:rsidRPr="00E61293">
        <w:rPr>
          <w:sz w:val="24"/>
          <w:szCs w:val="24"/>
        </w:rPr>
        <w:t xml:space="preserve">Perform a background check and/or drug screening prior to placement if requested by the Contracting Agency and verify and/or provide the results; and,  </w:t>
      </w:r>
    </w:p>
    <w:p w:rsidR="00E61293" w:rsidRPr="00E61293" w:rsidRDefault="00E61293" w:rsidP="00E61293">
      <w:pPr>
        <w:pStyle w:val="ListParagraph"/>
        <w:ind w:left="1080"/>
        <w:rPr>
          <w:sz w:val="24"/>
          <w:szCs w:val="24"/>
        </w:rPr>
      </w:pPr>
    </w:p>
    <w:p w:rsidR="009F111B" w:rsidRPr="00E61293" w:rsidRDefault="009F111B" w:rsidP="00E61293">
      <w:pPr>
        <w:pStyle w:val="ListParagraph"/>
        <w:numPr>
          <w:ilvl w:val="2"/>
          <w:numId w:val="48"/>
        </w:numPr>
        <w:spacing w:after="0" w:line="240" w:lineRule="auto"/>
        <w:ind w:left="1080"/>
        <w:jc w:val="both"/>
        <w:rPr>
          <w:sz w:val="24"/>
          <w:szCs w:val="24"/>
        </w:rPr>
      </w:pPr>
      <w:r w:rsidRPr="00E61293">
        <w:rPr>
          <w:sz w:val="24"/>
          <w:szCs w:val="24"/>
        </w:rPr>
        <w:t>Replace immediately, at no additional expense to the Contracting Agency, any employee not performing satisfactorily.</w:t>
      </w:r>
    </w:p>
    <w:p w:rsidR="009F111B" w:rsidRDefault="009F111B" w:rsidP="00AD6701">
      <w:pPr>
        <w:spacing w:after="0" w:line="240" w:lineRule="auto"/>
        <w:jc w:val="both"/>
        <w:rPr>
          <w:sz w:val="24"/>
          <w:szCs w:val="24"/>
        </w:rPr>
      </w:pPr>
    </w:p>
    <w:p w:rsidR="00044C56" w:rsidRPr="00E01BAF" w:rsidRDefault="00044C56" w:rsidP="00AD6701">
      <w:pPr>
        <w:spacing w:after="0" w:line="240" w:lineRule="auto"/>
        <w:rPr>
          <w:b/>
          <w:sz w:val="24"/>
          <w:szCs w:val="24"/>
        </w:rPr>
      </w:pPr>
      <w:r w:rsidRPr="00E01BAF">
        <w:rPr>
          <w:b/>
          <w:sz w:val="24"/>
          <w:szCs w:val="24"/>
        </w:rPr>
        <w:t xml:space="preserve">Section </w:t>
      </w:r>
      <w:r w:rsidR="00854F7C">
        <w:rPr>
          <w:b/>
          <w:sz w:val="24"/>
          <w:szCs w:val="24"/>
        </w:rPr>
        <w:t>5</w:t>
      </w:r>
      <w:r w:rsidRPr="00E01BAF">
        <w:rPr>
          <w:b/>
          <w:sz w:val="24"/>
          <w:szCs w:val="24"/>
        </w:rPr>
        <w:t xml:space="preserve"> - Basis for Award</w:t>
      </w:r>
    </w:p>
    <w:p w:rsidR="00044C56" w:rsidRPr="005915EA" w:rsidRDefault="00044C56" w:rsidP="00AD6701">
      <w:pPr>
        <w:spacing w:after="0" w:line="240" w:lineRule="auto"/>
        <w:rPr>
          <w:sz w:val="24"/>
          <w:szCs w:val="24"/>
        </w:rPr>
      </w:pPr>
    </w:p>
    <w:p w:rsidR="00814B35" w:rsidRDefault="00A4514F" w:rsidP="00AD6701">
      <w:pPr>
        <w:spacing w:after="0" w:line="240" w:lineRule="auto"/>
        <w:ind w:left="360" w:hanging="360"/>
        <w:jc w:val="both"/>
        <w:rPr>
          <w:sz w:val="24"/>
          <w:szCs w:val="24"/>
        </w:rPr>
      </w:pPr>
      <w:r>
        <w:rPr>
          <w:b/>
          <w:sz w:val="24"/>
          <w:szCs w:val="24"/>
        </w:rPr>
        <w:t>5</w:t>
      </w:r>
      <w:r w:rsidRPr="005733CA">
        <w:rPr>
          <w:b/>
          <w:sz w:val="24"/>
          <w:szCs w:val="24"/>
        </w:rPr>
        <w:t>.1</w:t>
      </w:r>
      <w:r>
        <w:rPr>
          <w:sz w:val="24"/>
          <w:szCs w:val="24"/>
        </w:rPr>
        <w:t xml:space="preserve"> </w:t>
      </w:r>
      <w:r w:rsidR="00814B35">
        <w:rPr>
          <w:sz w:val="24"/>
          <w:szCs w:val="24"/>
        </w:rPr>
        <w:t xml:space="preserve">All bids will be reviewed first to </w:t>
      </w:r>
      <w:r w:rsidR="00814B35" w:rsidRPr="00814B35">
        <w:rPr>
          <w:sz w:val="24"/>
          <w:szCs w:val="24"/>
        </w:rPr>
        <w:t xml:space="preserve">determine whether a vendor is responsive, responsible, </w:t>
      </w:r>
      <w:r w:rsidR="00814B35">
        <w:rPr>
          <w:sz w:val="24"/>
          <w:szCs w:val="24"/>
        </w:rPr>
        <w:t>a</w:t>
      </w:r>
      <w:r w:rsidR="00814B35" w:rsidRPr="00814B35">
        <w:rPr>
          <w:sz w:val="24"/>
          <w:szCs w:val="24"/>
        </w:rPr>
        <w:t>nd/or acceptable.  Requirements are not assigned a point percentage and/or score</w:t>
      </w:r>
      <w:r w:rsidR="000143FB">
        <w:rPr>
          <w:sz w:val="24"/>
          <w:szCs w:val="24"/>
        </w:rPr>
        <w:t xml:space="preserve">, but are instead </w:t>
      </w:r>
      <w:r w:rsidR="00814B35" w:rsidRPr="00814B35">
        <w:rPr>
          <w:sz w:val="24"/>
          <w:szCs w:val="24"/>
        </w:rPr>
        <w:t>simply record</w:t>
      </w:r>
      <w:r w:rsidR="000143FB">
        <w:rPr>
          <w:sz w:val="24"/>
          <w:szCs w:val="24"/>
        </w:rPr>
        <w:t>ed</w:t>
      </w:r>
      <w:r w:rsidR="00814B35" w:rsidRPr="00814B35">
        <w:rPr>
          <w:sz w:val="24"/>
          <w:szCs w:val="24"/>
        </w:rPr>
        <w:t xml:space="preserve"> </w:t>
      </w:r>
      <w:r w:rsidR="000143FB">
        <w:rPr>
          <w:sz w:val="24"/>
          <w:szCs w:val="24"/>
        </w:rPr>
        <w:t xml:space="preserve">as </w:t>
      </w:r>
      <w:r w:rsidR="00814B35" w:rsidRPr="00814B35">
        <w:rPr>
          <w:sz w:val="24"/>
          <w:szCs w:val="24"/>
        </w:rPr>
        <w:t>PASS or FAIL</w:t>
      </w:r>
      <w:r w:rsidR="000143FB">
        <w:rPr>
          <w:sz w:val="24"/>
          <w:szCs w:val="24"/>
        </w:rPr>
        <w:t xml:space="preserve">.  </w:t>
      </w:r>
      <w:r w:rsidR="00814B35" w:rsidRPr="00814B35">
        <w:rPr>
          <w:sz w:val="24"/>
          <w:szCs w:val="24"/>
        </w:rPr>
        <w:t xml:space="preserve">Bids with errors that do not alter the substance of the bid can be accepted, and the </w:t>
      </w:r>
      <w:r w:rsidR="004717B7">
        <w:rPr>
          <w:sz w:val="24"/>
          <w:szCs w:val="24"/>
        </w:rPr>
        <w:t xml:space="preserve">Agency </w:t>
      </w:r>
      <w:r w:rsidR="002B4662">
        <w:rPr>
          <w:sz w:val="24"/>
          <w:szCs w:val="24"/>
        </w:rPr>
        <w:t>Chief P</w:t>
      </w:r>
      <w:r w:rsidR="00814B35" w:rsidRPr="00814B35">
        <w:rPr>
          <w:sz w:val="24"/>
          <w:szCs w:val="24"/>
        </w:rPr>
        <w:t xml:space="preserve">rocurement </w:t>
      </w:r>
      <w:r w:rsidR="002B4662">
        <w:rPr>
          <w:sz w:val="24"/>
          <w:szCs w:val="24"/>
        </w:rPr>
        <w:t>O</w:t>
      </w:r>
      <w:r w:rsidR="00814B35" w:rsidRPr="00814B35">
        <w:rPr>
          <w:sz w:val="24"/>
          <w:szCs w:val="24"/>
        </w:rPr>
        <w:t xml:space="preserve">fficer may allow the bidder to correct the problem prior to review as long as the irregularities are insignificant mistakes that can be waived or corrected without prejudice to other bidders.  </w:t>
      </w:r>
    </w:p>
    <w:p w:rsidR="00860934" w:rsidRDefault="00860934" w:rsidP="00AD6701">
      <w:pPr>
        <w:spacing w:after="0" w:line="240" w:lineRule="auto"/>
        <w:jc w:val="both"/>
        <w:rPr>
          <w:sz w:val="24"/>
          <w:szCs w:val="24"/>
        </w:rPr>
      </w:pPr>
    </w:p>
    <w:p w:rsidR="00860934" w:rsidRDefault="00A4514F" w:rsidP="00AD6701">
      <w:pPr>
        <w:spacing w:after="0" w:line="240" w:lineRule="auto"/>
        <w:ind w:left="360" w:hanging="360"/>
        <w:jc w:val="both"/>
        <w:rPr>
          <w:sz w:val="24"/>
          <w:szCs w:val="24"/>
        </w:rPr>
      </w:pPr>
      <w:r>
        <w:rPr>
          <w:b/>
          <w:sz w:val="24"/>
          <w:szCs w:val="24"/>
        </w:rPr>
        <w:t>5</w:t>
      </w:r>
      <w:r w:rsidRPr="005733CA">
        <w:rPr>
          <w:b/>
          <w:sz w:val="24"/>
          <w:szCs w:val="24"/>
        </w:rPr>
        <w:t>.</w:t>
      </w:r>
      <w:r>
        <w:rPr>
          <w:b/>
          <w:sz w:val="24"/>
          <w:szCs w:val="24"/>
        </w:rPr>
        <w:t>2</w:t>
      </w:r>
      <w:r>
        <w:rPr>
          <w:b/>
          <w:sz w:val="24"/>
          <w:szCs w:val="24"/>
        </w:rPr>
        <w:tab/>
      </w:r>
      <w:r w:rsidR="00860934" w:rsidRPr="00860934">
        <w:rPr>
          <w:sz w:val="24"/>
          <w:szCs w:val="24"/>
        </w:rPr>
        <w:t>The agency has the right to waive minor defects or variations of a bid from the exact</w:t>
      </w:r>
      <w:r w:rsidR="00860934">
        <w:rPr>
          <w:sz w:val="24"/>
          <w:szCs w:val="24"/>
        </w:rPr>
        <w:t xml:space="preserve"> </w:t>
      </w:r>
      <w:r w:rsidR="00860934" w:rsidRPr="00860934">
        <w:rPr>
          <w:sz w:val="24"/>
          <w:szCs w:val="24"/>
        </w:rPr>
        <w:t>requirements of the specifications that do not affect the price, quality, quantity, delivery, or</w:t>
      </w:r>
      <w:r w:rsidR="00860934">
        <w:rPr>
          <w:sz w:val="24"/>
          <w:szCs w:val="24"/>
        </w:rPr>
        <w:t xml:space="preserve"> </w:t>
      </w:r>
      <w:r w:rsidR="00860934" w:rsidRPr="00860934">
        <w:rPr>
          <w:sz w:val="24"/>
          <w:szCs w:val="24"/>
        </w:rPr>
        <w:t>performance time of the services being procured. If insufficient information is submitted by a</w:t>
      </w:r>
      <w:r w:rsidR="00860934">
        <w:rPr>
          <w:sz w:val="24"/>
          <w:szCs w:val="24"/>
        </w:rPr>
        <w:t xml:space="preserve"> </w:t>
      </w:r>
      <w:r w:rsidR="00860934" w:rsidRPr="00860934">
        <w:rPr>
          <w:sz w:val="24"/>
          <w:szCs w:val="24"/>
        </w:rPr>
        <w:t>bidder with the bid for the agency to properly evaluate the bid, the agency has the right to</w:t>
      </w:r>
      <w:r w:rsidR="00860934">
        <w:rPr>
          <w:sz w:val="24"/>
          <w:szCs w:val="24"/>
        </w:rPr>
        <w:t xml:space="preserve"> </w:t>
      </w:r>
      <w:r w:rsidR="00860934" w:rsidRPr="00860934">
        <w:rPr>
          <w:sz w:val="24"/>
          <w:szCs w:val="24"/>
        </w:rPr>
        <w:t xml:space="preserve">require such additional information as it may deem necessary after the time set for receipt </w:t>
      </w:r>
      <w:r w:rsidR="00860934" w:rsidRPr="00860934">
        <w:rPr>
          <w:sz w:val="24"/>
          <w:szCs w:val="24"/>
        </w:rPr>
        <w:lastRenderedPageBreak/>
        <w:t>of</w:t>
      </w:r>
      <w:r w:rsidR="00860934">
        <w:rPr>
          <w:sz w:val="24"/>
          <w:szCs w:val="24"/>
        </w:rPr>
        <w:t xml:space="preserve"> </w:t>
      </w:r>
      <w:r w:rsidR="00860934" w:rsidRPr="00860934">
        <w:rPr>
          <w:sz w:val="24"/>
          <w:szCs w:val="24"/>
        </w:rPr>
        <w:t>bids, provided that the information requested does not change the price, quality, quantity,</w:t>
      </w:r>
      <w:r w:rsidR="00860934">
        <w:rPr>
          <w:sz w:val="24"/>
          <w:szCs w:val="24"/>
        </w:rPr>
        <w:t xml:space="preserve"> </w:t>
      </w:r>
      <w:r w:rsidR="00860934" w:rsidRPr="00860934">
        <w:rPr>
          <w:sz w:val="24"/>
          <w:szCs w:val="24"/>
        </w:rPr>
        <w:t>delivery, or performance time of the services being procured.</w:t>
      </w:r>
    </w:p>
    <w:p w:rsidR="000143FB" w:rsidRDefault="000143FB" w:rsidP="00AD6701">
      <w:pPr>
        <w:spacing w:after="0" w:line="240" w:lineRule="auto"/>
        <w:jc w:val="both"/>
        <w:rPr>
          <w:sz w:val="24"/>
          <w:szCs w:val="24"/>
        </w:rPr>
      </w:pPr>
    </w:p>
    <w:p w:rsidR="000143FB" w:rsidRDefault="00A4514F" w:rsidP="00AD6701">
      <w:pPr>
        <w:spacing w:after="0" w:line="240" w:lineRule="auto"/>
        <w:ind w:left="360" w:hanging="360"/>
        <w:jc w:val="both"/>
        <w:rPr>
          <w:sz w:val="24"/>
          <w:szCs w:val="24"/>
        </w:rPr>
      </w:pPr>
      <w:r>
        <w:rPr>
          <w:b/>
          <w:sz w:val="24"/>
          <w:szCs w:val="24"/>
        </w:rPr>
        <w:t>5</w:t>
      </w:r>
      <w:r w:rsidRPr="005733CA">
        <w:rPr>
          <w:b/>
          <w:sz w:val="24"/>
          <w:szCs w:val="24"/>
        </w:rPr>
        <w:t>.</w:t>
      </w:r>
      <w:r>
        <w:rPr>
          <w:b/>
          <w:sz w:val="24"/>
          <w:szCs w:val="24"/>
        </w:rPr>
        <w:t>3</w:t>
      </w:r>
      <w:r>
        <w:rPr>
          <w:b/>
          <w:sz w:val="24"/>
          <w:szCs w:val="24"/>
        </w:rPr>
        <w:tab/>
      </w:r>
      <w:r w:rsidR="000143FB">
        <w:rPr>
          <w:sz w:val="24"/>
          <w:szCs w:val="24"/>
        </w:rPr>
        <w:t xml:space="preserve">All bids which are determined to be </w:t>
      </w:r>
      <w:r w:rsidR="000143FB" w:rsidRPr="000143FB">
        <w:rPr>
          <w:sz w:val="24"/>
          <w:szCs w:val="24"/>
        </w:rPr>
        <w:t>responsive, responsible, and/or acceptable</w:t>
      </w:r>
      <w:r w:rsidR="000143FB">
        <w:rPr>
          <w:sz w:val="24"/>
          <w:szCs w:val="24"/>
        </w:rPr>
        <w:t xml:space="preserve"> will continue on to the price bid or cost evaluation.  </w:t>
      </w:r>
      <w:r w:rsidR="00D46A49" w:rsidRPr="00D46A49">
        <w:rPr>
          <w:sz w:val="24"/>
          <w:szCs w:val="24"/>
        </w:rPr>
        <w:t>The lowest cost bid will receive the maximum 100 points allocated to cost.  The point allocations for cost on the other bids will be evaluated according to the following formula:  Price of the lowest responsive and responsible bid divided by the price of the responsive and responsible bid being rated times the maximum 100 points allocated for cost equal the awarded points.</w:t>
      </w:r>
    </w:p>
    <w:p w:rsidR="00D46A49" w:rsidRDefault="00D46A49" w:rsidP="00AD6701">
      <w:pPr>
        <w:spacing w:after="0" w:line="240" w:lineRule="auto"/>
        <w:jc w:val="both"/>
        <w:rPr>
          <w:sz w:val="24"/>
          <w:szCs w:val="24"/>
        </w:rPr>
      </w:pPr>
    </w:p>
    <w:p w:rsidR="00604026" w:rsidRDefault="00A4514F" w:rsidP="00604026">
      <w:pPr>
        <w:spacing w:after="0" w:line="240" w:lineRule="auto"/>
        <w:ind w:left="360" w:hanging="360"/>
        <w:jc w:val="both"/>
        <w:rPr>
          <w:sz w:val="24"/>
          <w:szCs w:val="24"/>
          <w:highlight w:val="green"/>
        </w:rPr>
      </w:pPr>
      <w:r>
        <w:rPr>
          <w:b/>
          <w:sz w:val="24"/>
          <w:szCs w:val="24"/>
        </w:rPr>
        <w:t>5</w:t>
      </w:r>
      <w:r w:rsidRPr="005733CA">
        <w:rPr>
          <w:b/>
          <w:sz w:val="24"/>
          <w:szCs w:val="24"/>
        </w:rPr>
        <w:t>.</w:t>
      </w:r>
      <w:r>
        <w:rPr>
          <w:b/>
          <w:sz w:val="24"/>
          <w:szCs w:val="24"/>
        </w:rPr>
        <w:t>4</w:t>
      </w:r>
      <w:r>
        <w:rPr>
          <w:sz w:val="24"/>
          <w:szCs w:val="24"/>
        </w:rPr>
        <w:t xml:space="preserve"> </w:t>
      </w:r>
      <w:r w:rsidR="00604026" w:rsidRPr="00273375">
        <w:rPr>
          <w:sz w:val="24"/>
          <w:szCs w:val="24"/>
          <w:highlight w:val="green"/>
        </w:rPr>
        <w:t xml:space="preserve">[Select one of the following </w:t>
      </w:r>
      <w:r w:rsidR="00604026">
        <w:rPr>
          <w:sz w:val="24"/>
          <w:szCs w:val="24"/>
          <w:highlight w:val="green"/>
        </w:rPr>
        <w:t>Award</w:t>
      </w:r>
      <w:r w:rsidR="00604026" w:rsidRPr="00273375">
        <w:rPr>
          <w:sz w:val="24"/>
          <w:szCs w:val="24"/>
          <w:highlight w:val="green"/>
        </w:rPr>
        <w:t xml:space="preserve"> options and dele</w:t>
      </w:r>
      <w:r w:rsidR="00604026">
        <w:rPr>
          <w:sz w:val="24"/>
          <w:szCs w:val="24"/>
          <w:highlight w:val="green"/>
        </w:rPr>
        <w:t xml:space="preserve">te the </w:t>
      </w:r>
      <w:r w:rsidR="00604026" w:rsidRPr="00273375">
        <w:rPr>
          <w:sz w:val="24"/>
          <w:szCs w:val="24"/>
          <w:highlight w:val="green"/>
        </w:rPr>
        <w:t>other option</w:t>
      </w:r>
      <w:r w:rsidR="00BF021C">
        <w:rPr>
          <w:sz w:val="24"/>
          <w:szCs w:val="24"/>
          <w:highlight w:val="green"/>
        </w:rPr>
        <w:t>s</w:t>
      </w:r>
      <w:r w:rsidR="00604026">
        <w:rPr>
          <w:sz w:val="24"/>
          <w:szCs w:val="24"/>
          <w:highlight w:val="green"/>
        </w:rPr>
        <w:t>:</w:t>
      </w:r>
      <w:r w:rsidR="00604026" w:rsidRPr="00273375">
        <w:rPr>
          <w:sz w:val="24"/>
          <w:szCs w:val="24"/>
          <w:highlight w:val="green"/>
        </w:rPr>
        <w:t>]</w:t>
      </w:r>
    </w:p>
    <w:p w:rsidR="00604026" w:rsidRDefault="00604026" w:rsidP="00604026">
      <w:pPr>
        <w:spacing w:after="0" w:line="240" w:lineRule="auto"/>
        <w:ind w:left="1440"/>
        <w:jc w:val="both"/>
        <w:rPr>
          <w:sz w:val="24"/>
          <w:szCs w:val="24"/>
          <w:highlight w:val="green"/>
        </w:rPr>
      </w:pPr>
    </w:p>
    <w:p w:rsidR="00604026" w:rsidRDefault="00604026" w:rsidP="00604026">
      <w:pPr>
        <w:spacing w:after="0" w:line="240" w:lineRule="auto"/>
        <w:ind w:left="1440" w:hanging="1080"/>
        <w:jc w:val="both"/>
        <w:rPr>
          <w:sz w:val="24"/>
          <w:szCs w:val="24"/>
        </w:rPr>
      </w:pPr>
      <w:r w:rsidRPr="00D20F0B">
        <w:rPr>
          <w:sz w:val="24"/>
          <w:szCs w:val="24"/>
          <w:highlight w:val="green"/>
        </w:rPr>
        <w:t>(Option 1)</w:t>
      </w:r>
      <w:r>
        <w:rPr>
          <w:sz w:val="24"/>
          <w:szCs w:val="24"/>
        </w:rPr>
        <w:t xml:space="preserve">  </w:t>
      </w:r>
      <w:r w:rsidRPr="00604026">
        <w:rPr>
          <w:sz w:val="24"/>
          <w:szCs w:val="24"/>
        </w:rPr>
        <w:t>The agency intends to award one contract to provide the services described in this IFB to the lowest responsible and responsive bidder.</w:t>
      </w:r>
    </w:p>
    <w:p w:rsidR="00A21FAE" w:rsidRDefault="00A21FAE" w:rsidP="00604026">
      <w:pPr>
        <w:spacing w:after="0" w:line="240" w:lineRule="auto"/>
        <w:ind w:left="1440" w:hanging="1080"/>
        <w:jc w:val="both"/>
        <w:rPr>
          <w:sz w:val="24"/>
          <w:szCs w:val="24"/>
        </w:rPr>
      </w:pPr>
    </w:p>
    <w:p w:rsidR="00A21FAE" w:rsidRDefault="00A21FAE" w:rsidP="00604026">
      <w:pPr>
        <w:spacing w:after="0" w:line="240" w:lineRule="auto"/>
        <w:ind w:left="1440" w:hanging="1080"/>
        <w:jc w:val="both"/>
        <w:rPr>
          <w:sz w:val="24"/>
          <w:szCs w:val="24"/>
        </w:rPr>
      </w:pPr>
      <w:r w:rsidRPr="00D20F0B">
        <w:rPr>
          <w:sz w:val="24"/>
          <w:szCs w:val="24"/>
          <w:highlight w:val="green"/>
        </w:rPr>
        <w:t xml:space="preserve">(Option </w:t>
      </w:r>
      <w:r>
        <w:rPr>
          <w:sz w:val="24"/>
          <w:szCs w:val="24"/>
          <w:highlight w:val="green"/>
        </w:rPr>
        <w:t>2</w:t>
      </w:r>
      <w:r w:rsidRPr="00D20F0B">
        <w:rPr>
          <w:sz w:val="24"/>
          <w:szCs w:val="24"/>
          <w:highlight w:val="green"/>
        </w:rPr>
        <w:t>)</w:t>
      </w:r>
      <w:r>
        <w:rPr>
          <w:sz w:val="24"/>
          <w:szCs w:val="24"/>
        </w:rPr>
        <w:t xml:space="preserve"> </w:t>
      </w:r>
      <w:r w:rsidRPr="00604026">
        <w:rPr>
          <w:sz w:val="24"/>
          <w:szCs w:val="24"/>
        </w:rPr>
        <w:t xml:space="preserve">The agency intends to award one </w:t>
      </w:r>
      <w:r>
        <w:rPr>
          <w:sz w:val="24"/>
          <w:szCs w:val="24"/>
        </w:rPr>
        <w:t xml:space="preserve">or more </w:t>
      </w:r>
      <w:r w:rsidRPr="00604026">
        <w:rPr>
          <w:sz w:val="24"/>
          <w:szCs w:val="24"/>
        </w:rPr>
        <w:t>contract</w:t>
      </w:r>
      <w:r>
        <w:rPr>
          <w:sz w:val="24"/>
          <w:szCs w:val="24"/>
        </w:rPr>
        <w:t>(s)</w:t>
      </w:r>
      <w:r w:rsidRPr="00604026">
        <w:rPr>
          <w:sz w:val="24"/>
          <w:szCs w:val="24"/>
        </w:rPr>
        <w:t xml:space="preserve"> to provide the services described in this IFB to the lowest responsible and responsive bidder</w:t>
      </w:r>
      <w:r>
        <w:rPr>
          <w:sz w:val="24"/>
          <w:szCs w:val="24"/>
        </w:rPr>
        <w:t>(s)</w:t>
      </w:r>
      <w:r w:rsidRPr="00604026">
        <w:rPr>
          <w:sz w:val="24"/>
          <w:szCs w:val="24"/>
        </w:rPr>
        <w:t>.</w:t>
      </w:r>
      <w:r w:rsidR="00E753B6">
        <w:rPr>
          <w:sz w:val="24"/>
          <w:szCs w:val="24"/>
        </w:rPr>
        <w:t xml:space="preserve"> </w:t>
      </w:r>
      <w:r w:rsidR="00575D56">
        <w:rPr>
          <w:sz w:val="24"/>
          <w:szCs w:val="24"/>
        </w:rPr>
        <w:t xml:space="preserve">This IFB may result in </w:t>
      </w:r>
      <w:r w:rsidR="00A4572C">
        <w:rPr>
          <w:sz w:val="24"/>
          <w:szCs w:val="24"/>
        </w:rPr>
        <w:t>a</w:t>
      </w:r>
      <w:r w:rsidR="00575D56">
        <w:rPr>
          <w:sz w:val="24"/>
          <w:szCs w:val="24"/>
        </w:rPr>
        <w:t xml:space="preserve"> </w:t>
      </w:r>
      <w:r w:rsidR="00A4572C" w:rsidRPr="00A4572C">
        <w:rPr>
          <w:sz w:val="24"/>
          <w:szCs w:val="24"/>
        </w:rPr>
        <w:t>single or multiple award, depending on which is in the best interest of the agency/state</w:t>
      </w:r>
      <w:r w:rsidR="00575D56">
        <w:rPr>
          <w:sz w:val="24"/>
          <w:szCs w:val="24"/>
        </w:rPr>
        <w:t>.</w:t>
      </w:r>
      <w:r w:rsidR="00A4572C" w:rsidRPr="00A4572C">
        <w:t xml:space="preserve"> </w:t>
      </w:r>
      <w:r w:rsidR="00A4572C" w:rsidRPr="00A4572C">
        <w:rPr>
          <w:sz w:val="24"/>
          <w:szCs w:val="24"/>
        </w:rPr>
        <w:t>The number of awards is at the sole discretion of the Agency.</w:t>
      </w:r>
    </w:p>
    <w:p w:rsidR="00604026" w:rsidRDefault="00604026" w:rsidP="00604026">
      <w:pPr>
        <w:spacing w:after="0" w:line="240" w:lineRule="auto"/>
        <w:ind w:left="1440" w:hanging="1080"/>
        <w:jc w:val="both"/>
        <w:rPr>
          <w:sz w:val="24"/>
          <w:szCs w:val="24"/>
        </w:rPr>
      </w:pPr>
    </w:p>
    <w:p w:rsidR="00604026" w:rsidRDefault="00604026" w:rsidP="00604026">
      <w:pPr>
        <w:spacing w:after="0" w:line="240" w:lineRule="auto"/>
        <w:ind w:left="1440" w:hanging="1080"/>
        <w:jc w:val="both"/>
        <w:rPr>
          <w:sz w:val="24"/>
          <w:szCs w:val="24"/>
        </w:rPr>
      </w:pPr>
      <w:r w:rsidRPr="00D20F0B">
        <w:rPr>
          <w:sz w:val="24"/>
          <w:szCs w:val="24"/>
          <w:highlight w:val="green"/>
        </w:rPr>
        <w:t xml:space="preserve">(Option </w:t>
      </w:r>
      <w:r w:rsidR="00A21FAE">
        <w:rPr>
          <w:sz w:val="24"/>
          <w:szCs w:val="24"/>
          <w:highlight w:val="green"/>
        </w:rPr>
        <w:t>3</w:t>
      </w:r>
      <w:r w:rsidRPr="00D20F0B">
        <w:rPr>
          <w:sz w:val="24"/>
          <w:szCs w:val="24"/>
          <w:highlight w:val="green"/>
        </w:rPr>
        <w:t>)</w:t>
      </w:r>
      <w:r>
        <w:rPr>
          <w:b/>
          <w:sz w:val="24"/>
          <w:szCs w:val="24"/>
        </w:rPr>
        <w:tab/>
      </w:r>
      <w:r w:rsidRPr="00604026">
        <w:rPr>
          <w:sz w:val="24"/>
          <w:szCs w:val="24"/>
        </w:rPr>
        <w:t>The agency intends to award multiple contracts to provide the services described in this IFB to the lowest responsible and responsive bidders.</w:t>
      </w:r>
      <w:r>
        <w:rPr>
          <w:sz w:val="24"/>
          <w:szCs w:val="24"/>
        </w:rPr>
        <w:t xml:space="preserve"> </w:t>
      </w:r>
      <w:r w:rsidR="00BF021C">
        <w:rPr>
          <w:sz w:val="24"/>
          <w:szCs w:val="24"/>
        </w:rPr>
        <w:t>M</w:t>
      </w:r>
      <w:r w:rsidR="00BF021C" w:rsidRPr="00BF021C">
        <w:rPr>
          <w:sz w:val="24"/>
          <w:szCs w:val="24"/>
        </w:rPr>
        <w:t>ultiple award</w:t>
      </w:r>
      <w:r w:rsidR="00BF021C">
        <w:rPr>
          <w:sz w:val="24"/>
          <w:szCs w:val="24"/>
        </w:rPr>
        <w:t>s</w:t>
      </w:r>
      <w:r w:rsidR="00BF021C" w:rsidRPr="00BF021C">
        <w:rPr>
          <w:sz w:val="24"/>
          <w:szCs w:val="24"/>
        </w:rPr>
        <w:t xml:space="preserve"> may be made </w:t>
      </w:r>
      <w:r w:rsidR="00BF021C">
        <w:rPr>
          <w:sz w:val="24"/>
          <w:szCs w:val="24"/>
        </w:rPr>
        <w:t xml:space="preserve">if </w:t>
      </w:r>
      <w:r w:rsidR="00BF021C" w:rsidRPr="00BF021C">
        <w:rPr>
          <w:sz w:val="24"/>
          <w:szCs w:val="24"/>
        </w:rPr>
        <w:t xml:space="preserve">an award to two or more bidders for similar services is necessary for adequate delivery. Any such awards shall be limited to the least number of contractors necessary to meet the valid requirements of </w:t>
      </w:r>
      <w:r w:rsidR="00BF021C">
        <w:rPr>
          <w:sz w:val="24"/>
          <w:szCs w:val="24"/>
        </w:rPr>
        <w:t>the agency</w:t>
      </w:r>
      <w:r w:rsidR="00BF021C" w:rsidRPr="00BF021C">
        <w:rPr>
          <w:sz w:val="24"/>
          <w:szCs w:val="24"/>
        </w:rPr>
        <w:t>.</w:t>
      </w:r>
      <w:r w:rsidR="00E753B6">
        <w:rPr>
          <w:sz w:val="24"/>
          <w:szCs w:val="24"/>
        </w:rPr>
        <w:t xml:space="preserve"> </w:t>
      </w:r>
      <w:r w:rsidR="00E753B6" w:rsidRPr="00E753B6">
        <w:rPr>
          <w:sz w:val="24"/>
          <w:szCs w:val="24"/>
        </w:rPr>
        <w:t>The number of awards is at the sole discretion of the Agency.</w:t>
      </w:r>
    </w:p>
    <w:p w:rsidR="00D46A49" w:rsidRDefault="00D46A49" w:rsidP="00AD6701">
      <w:pPr>
        <w:spacing w:after="0" w:line="240" w:lineRule="auto"/>
        <w:jc w:val="both"/>
        <w:rPr>
          <w:sz w:val="24"/>
          <w:szCs w:val="24"/>
        </w:rPr>
      </w:pPr>
    </w:p>
    <w:p w:rsidR="00044C56" w:rsidRPr="00E01BAF" w:rsidRDefault="00044C56" w:rsidP="00AD6701">
      <w:pPr>
        <w:spacing w:after="0" w:line="240" w:lineRule="auto"/>
        <w:rPr>
          <w:b/>
          <w:sz w:val="24"/>
          <w:szCs w:val="24"/>
        </w:rPr>
      </w:pPr>
      <w:r w:rsidRPr="00E01BAF">
        <w:rPr>
          <w:b/>
          <w:sz w:val="24"/>
          <w:szCs w:val="24"/>
        </w:rPr>
        <w:t xml:space="preserve">Section </w:t>
      </w:r>
      <w:r w:rsidR="00A603E9">
        <w:rPr>
          <w:b/>
          <w:sz w:val="24"/>
          <w:szCs w:val="24"/>
        </w:rPr>
        <w:t>6</w:t>
      </w:r>
      <w:r w:rsidRPr="00E01BAF">
        <w:rPr>
          <w:b/>
          <w:sz w:val="24"/>
          <w:szCs w:val="24"/>
        </w:rPr>
        <w:t xml:space="preserve"> </w:t>
      </w:r>
      <w:r w:rsidR="00204B3F">
        <w:rPr>
          <w:b/>
          <w:sz w:val="24"/>
          <w:szCs w:val="24"/>
        </w:rPr>
        <w:t>– Minimum Bidder Qualifications</w:t>
      </w:r>
      <w:r w:rsidR="00194BFB">
        <w:rPr>
          <w:b/>
          <w:sz w:val="24"/>
          <w:szCs w:val="24"/>
        </w:rPr>
        <w:t xml:space="preserve"> </w:t>
      </w:r>
      <w:r w:rsidR="00194BFB" w:rsidRPr="00194BFB">
        <w:rPr>
          <w:b/>
          <w:sz w:val="24"/>
          <w:szCs w:val="24"/>
          <w:highlight w:val="green"/>
        </w:rPr>
        <w:t>[</w:t>
      </w:r>
      <w:r w:rsidR="0047279A">
        <w:rPr>
          <w:b/>
          <w:sz w:val="24"/>
          <w:szCs w:val="24"/>
          <w:highlight w:val="green"/>
        </w:rPr>
        <w:t>Revise</w:t>
      </w:r>
      <w:r w:rsidR="00194BFB" w:rsidRPr="00194BFB">
        <w:rPr>
          <w:b/>
          <w:sz w:val="24"/>
          <w:szCs w:val="24"/>
          <w:highlight w:val="green"/>
        </w:rPr>
        <w:t xml:space="preserve"> or delete minimums as appropriate]</w:t>
      </w:r>
    </w:p>
    <w:p w:rsidR="00044C56" w:rsidRPr="007A3260" w:rsidRDefault="00044C56" w:rsidP="00AD6701">
      <w:pPr>
        <w:spacing w:after="0" w:line="240" w:lineRule="auto"/>
        <w:rPr>
          <w:sz w:val="24"/>
          <w:szCs w:val="24"/>
        </w:rPr>
      </w:pPr>
    </w:p>
    <w:p w:rsidR="00452E4A" w:rsidRDefault="00C16EBE" w:rsidP="00AD6701">
      <w:pPr>
        <w:spacing w:after="0" w:line="240" w:lineRule="auto"/>
        <w:jc w:val="both"/>
        <w:rPr>
          <w:sz w:val="24"/>
          <w:szCs w:val="24"/>
        </w:rPr>
      </w:pPr>
      <w:r>
        <w:rPr>
          <w:sz w:val="24"/>
          <w:szCs w:val="24"/>
        </w:rPr>
        <w:t>The vendor must</w:t>
      </w:r>
      <w:r w:rsidR="00AE6690">
        <w:rPr>
          <w:sz w:val="24"/>
          <w:szCs w:val="24"/>
        </w:rPr>
        <w:t xml:space="preserve"> have</w:t>
      </w:r>
      <w:r w:rsidR="00452E4A">
        <w:rPr>
          <w:sz w:val="24"/>
          <w:szCs w:val="24"/>
        </w:rPr>
        <w:t>:</w:t>
      </w:r>
    </w:p>
    <w:p w:rsidR="00452E4A" w:rsidRDefault="00452E4A" w:rsidP="00AD6701">
      <w:pPr>
        <w:spacing w:after="0" w:line="240" w:lineRule="auto"/>
        <w:jc w:val="both"/>
        <w:rPr>
          <w:sz w:val="24"/>
          <w:szCs w:val="24"/>
        </w:rPr>
      </w:pPr>
    </w:p>
    <w:p w:rsidR="00535CC9" w:rsidRPr="006029AB" w:rsidRDefault="00EF1B7A" w:rsidP="00AD6701">
      <w:pPr>
        <w:spacing w:after="0" w:line="240" w:lineRule="auto"/>
        <w:ind w:left="360" w:hanging="360"/>
        <w:jc w:val="both"/>
        <w:rPr>
          <w:sz w:val="24"/>
          <w:szCs w:val="24"/>
        </w:rPr>
      </w:pPr>
      <w:r>
        <w:rPr>
          <w:b/>
          <w:sz w:val="24"/>
          <w:szCs w:val="24"/>
        </w:rPr>
        <w:t xml:space="preserve">6.1 </w:t>
      </w:r>
      <w:r w:rsidR="00535CC9" w:rsidRPr="006029AB">
        <w:rPr>
          <w:b/>
          <w:sz w:val="24"/>
          <w:szCs w:val="24"/>
        </w:rPr>
        <w:t>Prior Experience:</w:t>
      </w:r>
      <w:r w:rsidR="00535CC9" w:rsidRPr="006029AB">
        <w:rPr>
          <w:sz w:val="24"/>
          <w:szCs w:val="24"/>
        </w:rPr>
        <w:t xml:space="preserve"> </w:t>
      </w:r>
      <w:r w:rsidR="00535CC9" w:rsidRPr="006029AB">
        <w:rPr>
          <w:sz w:val="24"/>
          <w:szCs w:val="24"/>
          <w:highlight w:val="green"/>
        </w:rPr>
        <w:t>[</w:t>
      </w:r>
      <w:r w:rsidR="00535CC9">
        <w:rPr>
          <w:sz w:val="24"/>
          <w:szCs w:val="24"/>
          <w:highlight w:val="green"/>
        </w:rPr>
        <w:t xml:space="preserve">Provide specific details on the amount of prior experience required. </w:t>
      </w:r>
      <w:r w:rsidR="004D5287">
        <w:rPr>
          <w:sz w:val="24"/>
          <w:szCs w:val="24"/>
          <w:highlight w:val="green"/>
        </w:rPr>
        <w:t>S</w:t>
      </w:r>
      <w:r w:rsidR="00535CC9">
        <w:rPr>
          <w:sz w:val="24"/>
          <w:szCs w:val="24"/>
          <w:highlight w:val="green"/>
        </w:rPr>
        <w:t xml:space="preserve">ome way for verification of the experience </w:t>
      </w:r>
      <w:r w:rsidR="004D5287">
        <w:rPr>
          <w:sz w:val="24"/>
          <w:szCs w:val="24"/>
          <w:highlight w:val="green"/>
        </w:rPr>
        <w:t xml:space="preserve">is </w:t>
      </w:r>
      <w:r w:rsidR="00535CC9">
        <w:rPr>
          <w:sz w:val="24"/>
          <w:szCs w:val="24"/>
          <w:highlight w:val="green"/>
        </w:rPr>
        <w:t>required. Specifications such as prior experience may not be unduly restrictive. Be careful not to set requirements so high to disqualify good potential contractors. Have a reasonable basis for this requirement.</w:t>
      </w:r>
      <w:r w:rsidR="001F29A3">
        <w:rPr>
          <w:sz w:val="24"/>
          <w:szCs w:val="24"/>
          <w:highlight w:val="green"/>
        </w:rPr>
        <w:t xml:space="preserve"> When prior experience is required, bids of vendors who don’t meet the requirements must be rejected.</w:t>
      </w:r>
      <w:r w:rsidR="00535CC9" w:rsidRPr="006029AB">
        <w:rPr>
          <w:sz w:val="24"/>
          <w:szCs w:val="24"/>
          <w:highlight w:val="green"/>
        </w:rPr>
        <w:t>]</w:t>
      </w:r>
      <w:r w:rsidR="00AE6690">
        <w:rPr>
          <w:sz w:val="24"/>
          <w:szCs w:val="24"/>
        </w:rPr>
        <w:t xml:space="preserve"> Contractor must h</w:t>
      </w:r>
      <w:r w:rsidR="00AE6690" w:rsidRPr="00AE6690">
        <w:rPr>
          <w:sz w:val="24"/>
          <w:szCs w:val="24"/>
        </w:rPr>
        <w:t xml:space="preserve">ave been in business and provided services similar in requirements and scale to those described in this IFB for a minimum of </w:t>
      </w:r>
      <w:r w:rsidR="00AE6690" w:rsidRPr="00AE6690">
        <w:rPr>
          <w:sz w:val="24"/>
          <w:szCs w:val="24"/>
          <w:highlight w:val="green"/>
        </w:rPr>
        <w:t>[Insert number]</w:t>
      </w:r>
      <w:r w:rsidR="00AE6690" w:rsidRPr="00AE6690">
        <w:rPr>
          <w:sz w:val="24"/>
          <w:szCs w:val="24"/>
        </w:rPr>
        <w:t xml:space="preserve"> years</w:t>
      </w:r>
      <w:r w:rsidR="004D5287">
        <w:rPr>
          <w:sz w:val="24"/>
          <w:szCs w:val="24"/>
        </w:rPr>
        <w:t>.</w:t>
      </w:r>
    </w:p>
    <w:p w:rsidR="00535CC9" w:rsidRDefault="00535CC9" w:rsidP="00AD6701">
      <w:pPr>
        <w:spacing w:after="0" w:line="240" w:lineRule="auto"/>
        <w:jc w:val="both"/>
        <w:rPr>
          <w:sz w:val="24"/>
          <w:szCs w:val="24"/>
        </w:rPr>
      </w:pPr>
    </w:p>
    <w:p w:rsidR="00EC57EE" w:rsidRPr="00B055C4" w:rsidRDefault="0059321E" w:rsidP="00AD6701">
      <w:pPr>
        <w:spacing w:after="0" w:line="240" w:lineRule="auto"/>
        <w:ind w:left="360" w:hanging="360"/>
        <w:jc w:val="both"/>
        <w:rPr>
          <w:sz w:val="24"/>
          <w:szCs w:val="24"/>
        </w:rPr>
      </w:pPr>
      <w:r>
        <w:rPr>
          <w:b/>
          <w:sz w:val="24"/>
          <w:szCs w:val="24"/>
        </w:rPr>
        <w:t>6.2</w:t>
      </w:r>
      <w:r>
        <w:rPr>
          <w:b/>
          <w:sz w:val="24"/>
          <w:szCs w:val="24"/>
        </w:rPr>
        <w:tab/>
      </w:r>
      <w:r w:rsidR="00535CC9" w:rsidRPr="00535CC9">
        <w:rPr>
          <w:b/>
          <w:sz w:val="24"/>
          <w:szCs w:val="24"/>
        </w:rPr>
        <w:t xml:space="preserve">Required </w:t>
      </w:r>
      <w:r w:rsidR="00535CC9">
        <w:rPr>
          <w:b/>
          <w:sz w:val="24"/>
          <w:szCs w:val="24"/>
        </w:rPr>
        <w:t xml:space="preserve">Certification, Accreditation, and/or </w:t>
      </w:r>
      <w:r w:rsidR="00535CC9" w:rsidRPr="00535CC9">
        <w:rPr>
          <w:b/>
          <w:sz w:val="24"/>
          <w:szCs w:val="24"/>
        </w:rPr>
        <w:t>Licenses:</w:t>
      </w:r>
      <w:r w:rsidR="00535CC9" w:rsidRPr="00535CC9">
        <w:rPr>
          <w:sz w:val="24"/>
          <w:szCs w:val="24"/>
        </w:rPr>
        <w:t xml:space="preserve"> </w:t>
      </w:r>
      <w:r w:rsidR="00535CC9" w:rsidRPr="00535CC9">
        <w:rPr>
          <w:sz w:val="24"/>
          <w:szCs w:val="24"/>
          <w:highlight w:val="green"/>
        </w:rPr>
        <w:t>[</w:t>
      </w:r>
      <w:r w:rsidR="00535CC9">
        <w:rPr>
          <w:sz w:val="24"/>
          <w:szCs w:val="24"/>
          <w:highlight w:val="green"/>
        </w:rPr>
        <w:t>Describe any professional certifications, accreditation, licenses, or other requirements the bidder (firm or individual) must meet. Insert any requirements for proof of certifications, accreditation, or licenses, such as requiring a certified copy, etc.</w:t>
      </w:r>
      <w:r w:rsidR="00735F81">
        <w:rPr>
          <w:sz w:val="24"/>
          <w:szCs w:val="24"/>
          <w:highlight w:val="green"/>
        </w:rPr>
        <w:t xml:space="preserve"> </w:t>
      </w:r>
      <w:r w:rsidR="001F29A3">
        <w:rPr>
          <w:sz w:val="24"/>
          <w:szCs w:val="24"/>
          <w:highlight w:val="green"/>
        </w:rPr>
        <w:t>Bids of vendors who don’t meet the requirements must be rejected.</w:t>
      </w:r>
      <w:r w:rsidR="00535CC9" w:rsidRPr="00535CC9">
        <w:rPr>
          <w:sz w:val="24"/>
          <w:szCs w:val="24"/>
          <w:highlight w:val="green"/>
        </w:rPr>
        <w:t>]</w:t>
      </w:r>
      <w:r w:rsidR="00EC57EE" w:rsidRPr="00EC57EE">
        <w:rPr>
          <w:sz w:val="24"/>
          <w:szCs w:val="24"/>
        </w:rPr>
        <w:t xml:space="preserve"> </w:t>
      </w:r>
      <w:r w:rsidR="00EC57EE" w:rsidRPr="00B055C4">
        <w:rPr>
          <w:sz w:val="24"/>
          <w:szCs w:val="24"/>
        </w:rPr>
        <w:t xml:space="preserve">Contractor shall provide notarized copies of all valid licenses and certificates </w:t>
      </w:r>
      <w:r w:rsidR="00EC57EE" w:rsidRPr="00B055C4">
        <w:rPr>
          <w:sz w:val="24"/>
          <w:szCs w:val="24"/>
        </w:rPr>
        <w:lastRenderedPageBreak/>
        <w:t>required for</w:t>
      </w:r>
      <w:r w:rsidR="00EC57EE">
        <w:rPr>
          <w:sz w:val="24"/>
          <w:szCs w:val="24"/>
        </w:rPr>
        <w:t xml:space="preserve"> </w:t>
      </w:r>
      <w:r w:rsidR="00EC57EE" w:rsidRPr="00B055C4">
        <w:rPr>
          <w:sz w:val="24"/>
          <w:szCs w:val="24"/>
        </w:rPr>
        <w:t>performance of the work. The notarized copies shall be delivered to the agency no later than</w:t>
      </w:r>
      <w:r w:rsidR="00EC57EE">
        <w:rPr>
          <w:sz w:val="24"/>
          <w:szCs w:val="24"/>
        </w:rPr>
        <w:t xml:space="preserve"> </w:t>
      </w:r>
      <w:r w:rsidR="00EC57EE" w:rsidRPr="00B055C4">
        <w:rPr>
          <w:sz w:val="24"/>
          <w:szCs w:val="24"/>
        </w:rPr>
        <w:t xml:space="preserve">ten days after Contractor receives the </w:t>
      </w:r>
      <w:r w:rsidR="00CF4461">
        <w:rPr>
          <w:sz w:val="24"/>
          <w:szCs w:val="24"/>
        </w:rPr>
        <w:t>N</w:t>
      </w:r>
      <w:r w:rsidR="00EC57EE" w:rsidRPr="00B055C4">
        <w:rPr>
          <w:sz w:val="24"/>
          <w:szCs w:val="24"/>
        </w:rPr>
        <w:t xml:space="preserve">otice of </w:t>
      </w:r>
      <w:r w:rsidR="00CF4461">
        <w:rPr>
          <w:sz w:val="24"/>
          <w:szCs w:val="24"/>
        </w:rPr>
        <w:t>I</w:t>
      </w:r>
      <w:r w:rsidR="00EC57EE">
        <w:rPr>
          <w:sz w:val="24"/>
          <w:szCs w:val="24"/>
        </w:rPr>
        <w:t xml:space="preserve">ntent to </w:t>
      </w:r>
      <w:r w:rsidR="00CF4461">
        <w:rPr>
          <w:sz w:val="24"/>
          <w:szCs w:val="24"/>
        </w:rPr>
        <w:t>A</w:t>
      </w:r>
      <w:r w:rsidR="00EC57EE" w:rsidRPr="00B055C4">
        <w:rPr>
          <w:sz w:val="24"/>
          <w:szCs w:val="24"/>
        </w:rPr>
        <w:t>ward from the agency. Current notarized</w:t>
      </w:r>
      <w:r w:rsidR="00EC57EE">
        <w:rPr>
          <w:sz w:val="24"/>
          <w:szCs w:val="24"/>
        </w:rPr>
        <w:t xml:space="preserve"> </w:t>
      </w:r>
      <w:r w:rsidR="00EC57EE" w:rsidRPr="00B055C4">
        <w:rPr>
          <w:sz w:val="24"/>
          <w:szCs w:val="24"/>
        </w:rPr>
        <w:t>copies of licenses and certificates shall be provided to the agency within twenty-four hours of</w:t>
      </w:r>
      <w:r w:rsidR="00EC57EE">
        <w:rPr>
          <w:sz w:val="24"/>
          <w:szCs w:val="24"/>
        </w:rPr>
        <w:t xml:space="preserve"> </w:t>
      </w:r>
      <w:r w:rsidR="00EC57EE" w:rsidRPr="00B055C4">
        <w:rPr>
          <w:sz w:val="24"/>
          <w:szCs w:val="24"/>
        </w:rPr>
        <w:t xml:space="preserve">demand at any time during the contract term. </w:t>
      </w:r>
      <w:r w:rsidR="004D5287">
        <w:rPr>
          <w:sz w:val="24"/>
          <w:szCs w:val="24"/>
        </w:rPr>
        <w:t>Contractor must possess and maintain the minimum vendor</w:t>
      </w:r>
      <w:r w:rsidR="004D5287" w:rsidRPr="004D5287">
        <w:t xml:space="preserve"> </w:t>
      </w:r>
      <w:r w:rsidR="004D5287" w:rsidRPr="004D5287">
        <w:rPr>
          <w:sz w:val="24"/>
          <w:szCs w:val="24"/>
        </w:rPr>
        <w:t>certifications, accreditations, and/or licensures</w:t>
      </w:r>
      <w:r w:rsidR="00EC57EE" w:rsidRPr="00B055C4">
        <w:rPr>
          <w:sz w:val="24"/>
          <w:szCs w:val="24"/>
        </w:rPr>
        <w:t xml:space="preserve"> </w:t>
      </w:r>
      <w:r w:rsidR="004D5287">
        <w:rPr>
          <w:sz w:val="24"/>
          <w:szCs w:val="24"/>
        </w:rPr>
        <w:t>described in this IFB</w:t>
      </w:r>
      <w:r w:rsidR="00EC57EE" w:rsidRPr="00B055C4">
        <w:rPr>
          <w:sz w:val="24"/>
          <w:szCs w:val="24"/>
        </w:rPr>
        <w:t>, by way of illustration and not limitation, the following</w:t>
      </w:r>
      <w:r w:rsidR="004D5287">
        <w:rPr>
          <w:sz w:val="24"/>
          <w:szCs w:val="24"/>
        </w:rPr>
        <w:t>:</w:t>
      </w:r>
    </w:p>
    <w:p w:rsidR="00EC57EE" w:rsidRPr="00B055C4" w:rsidRDefault="00EC57EE" w:rsidP="00AD6701">
      <w:pPr>
        <w:pStyle w:val="ListParagraph"/>
        <w:numPr>
          <w:ilvl w:val="0"/>
          <w:numId w:val="34"/>
        </w:numPr>
        <w:spacing w:after="0" w:line="240" w:lineRule="auto"/>
        <w:jc w:val="both"/>
        <w:rPr>
          <w:sz w:val="24"/>
          <w:szCs w:val="24"/>
        </w:rPr>
      </w:pPr>
      <w:r w:rsidRPr="00B055C4">
        <w:rPr>
          <w:sz w:val="24"/>
          <w:szCs w:val="24"/>
        </w:rPr>
        <w:t xml:space="preserve">A business license valid in </w:t>
      </w:r>
      <w:r w:rsidRPr="00B055C4">
        <w:rPr>
          <w:sz w:val="24"/>
          <w:szCs w:val="24"/>
          <w:highlight w:val="green"/>
        </w:rPr>
        <w:t>[area]</w:t>
      </w:r>
      <w:r w:rsidRPr="00B055C4">
        <w:rPr>
          <w:sz w:val="24"/>
          <w:szCs w:val="24"/>
        </w:rPr>
        <w:t>.</w:t>
      </w:r>
    </w:p>
    <w:p w:rsidR="00EC57EE" w:rsidRDefault="00EC57EE" w:rsidP="00AD6701">
      <w:pPr>
        <w:pStyle w:val="ListParagraph"/>
        <w:numPr>
          <w:ilvl w:val="0"/>
          <w:numId w:val="34"/>
        </w:numPr>
        <w:spacing w:after="0" w:line="240" w:lineRule="auto"/>
        <w:jc w:val="both"/>
        <w:rPr>
          <w:sz w:val="24"/>
          <w:szCs w:val="24"/>
        </w:rPr>
      </w:pPr>
      <w:r w:rsidRPr="00B055C4">
        <w:rPr>
          <w:sz w:val="24"/>
          <w:szCs w:val="24"/>
        </w:rPr>
        <w:t xml:space="preserve">A professional license or certificate in the field of </w:t>
      </w:r>
      <w:r w:rsidRPr="00B055C4">
        <w:rPr>
          <w:sz w:val="24"/>
          <w:szCs w:val="24"/>
          <w:highlight w:val="green"/>
        </w:rPr>
        <w:t>[specialty area]</w:t>
      </w:r>
      <w:r w:rsidRPr="00B055C4">
        <w:rPr>
          <w:sz w:val="24"/>
          <w:szCs w:val="24"/>
        </w:rPr>
        <w:t>.</w:t>
      </w:r>
    </w:p>
    <w:p w:rsidR="00535CC9" w:rsidRPr="00EC57EE" w:rsidRDefault="00EC57EE" w:rsidP="00AD6701">
      <w:pPr>
        <w:pStyle w:val="ListParagraph"/>
        <w:numPr>
          <w:ilvl w:val="0"/>
          <w:numId w:val="34"/>
        </w:numPr>
        <w:spacing w:after="0" w:line="240" w:lineRule="auto"/>
        <w:jc w:val="both"/>
        <w:rPr>
          <w:sz w:val="24"/>
          <w:szCs w:val="24"/>
        </w:rPr>
      </w:pPr>
      <w:r w:rsidRPr="00EC57EE">
        <w:rPr>
          <w:sz w:val="24"/>
          <w:szCs w:val="24"/>
          <w:highlight w:val="green"/>
        </w:rPr>
        <w:t>[Any additional licenses that may be required to be held by architects, health professionals, pesticide or herbicide application technicians, asbestos removal Contractors, etc.]</w:t>
      </w:r>
      <w:r w:rsidRPr="00EC57EE">
        <w:rPr>
          <w:sz w:val="24"/>
          <w:szCs w:val="24"/>
        </w:rPr>
        <w:t>.</w:t>
      </w:r>
    </w:p>
    <w:p w:rsidR="00535CC9" w:rsidRDefault="00535CC9" w:rsidP="00AD6701">
      <w:pPr>
        <w:spacing w:after="0" w:line="240" w:lineRule="auto"/>
        <w:jc w:val="both"/>
        <w:rPr>
          <w:sz w:val="24"/>
          <w:szCs w:val="24"/>
        </w:rPr>
      </w:pPr>
    </w:p>
    <w:p w:rsidR="004D5287" w:rsidRPr="004D5287" w:rsidRDefault="00EF1B7A" w:rsidP="004D5287">
      <w:pPr>
        <w:spacing w:after="0" w:line="240" w:lineRule="auto"/>
        <w:ind w:left="360" w:hanging="360"/>
        <w:jc w:val="both"/>
        <w:rPr>
          <w:sz w:val="24"/>
          <w:szCs w:val="24"/>
        </w:rPr>
      </w:pPr>
      <w:r>
        <w:rPr>
          <w:b/>
          <w:sz w:val="24"/>
          <w:szCs w:val="24"/>
        </w:rPr>
        <w:t>6.</w:t>
      </w:r>
      <w:r w:rsidR="00ED6904">
        <w:rPr>
          <w:b/>
          <w:sz w:val="24"/>
          <w:szCs w:val="24"/>
        </w:rPr>
        <w:t>3</w:t>
      </w:r>
      <w:r>
        <w:rPr>
          <w:b/>
          <w:sz w:val="24"/>
          <w:szCs w:val="24"/>
        </w:rPr>
        <w:t xml:space="preserve"> </w:t>
      </w:r>
      <w:r w:rsidR="00F23F2F" w:rsidRPr="004606DC">
        <w:rPr>
          <w:b/>
          <w:sz w:val="24"/>
          <w:szCs w:val="24"/>
        </w:rPr>
        <w:t>Financial Stability or Solvency</w:t>
      </w:r>
      <w:r w:rsidR="00194BFB" w:rsidRPr="004606DC">
        <w:rPr>
          <w:b/>
          <w:sz w:val="24"/>
          <w:szCs w:val="24"/>
        </w:rPr>
        <w:t>:</w:t>
      </w:r>
      <w:r w:rsidR="00194BFB" w:rsidRPr="004606DC">
        <w:rPr>
          <w:sz w:val="24"/>
          <w:szCs w:val="24"/>
        </w:rPr>
        <w:t xml:space="preserve">  </w:t>
      </w:r>
      <w:r w:rsidR="002C3A68" w:rsidRPr="002C3A68">
        <w:rPr>
          <w:sz w:val="24"/>
          <w:szCs w:val="24"/>
          <w:highlight w:val="green"/>
        </w:rPr>
        <w:t xml:space="preserve">[Revise or delete as </w:t>
      </w:r>
      <w:r w:rsidR="0047279A">
        <w:rPr>
          <w:sz w:val="24"/>
          <w:szCs w:val="24"/>
          <w:highlight w:val="green"/>
        </w:rPr>
        <w:t>appropriate</w:t>
      </w:r>
      <w:r w:rsidR="002C3A68" w:rsidRPr="002C3A68">
        <w:rPr>
          <w:sz w:val="24"/>
          <w:szCs w:val="24"/>
          <w:highlight w:val="green"/>
        </w:rPr>
        <w:t>.]</w:t>
      </w:r>
      <w:r w:rsidR="002C3A68">
        <w:rPr>
          <w:sz w:val="24"/>
          <w:szCs w:val="24"/>
        </w:rPr>
        <w:t xml:space="preserve"> </w:t>
      </w:r>
      <w:r w:rsidR="004D5287">
        <w:rPr>
          <w:sz w:val="24"/>
          <w:szCs w:val="24"/>
        </w:rPr>
        <w:t>Contractor must b</w:t>
      </w:r>
      <w:r w:rsidR="004D5287" w:rsidRPr="004D5287">
        <w:rPr>
          <w:sz w:val="24"/>
          <w:szCs w:val="24"/>
        </w:rPr>
        <w:t>e financially stable or solvent, if required.</w:t>
      </w:r>
      <w:r w:rsidR="004D5287">
        <w:rPr>
          <w:sz w:val="24"/>
          <w:szCs w:val="24"/>
        </w:rPr>
        <w:t xml:space="preserve"> </w:t>
      </w:r>
      <w:r w:rsidR="00F23F2F" w:rsidRPr="004606DC">
        <w:rPr>
          <w:sz w:val="24"/>
          <w:szCs w:val="24"/>
        </w:rPr>
        <w:t xml:space="preserve">Each vendor shall </w:t>
      </w:r>
      <w:r w:rsidR="004606DC" w:rsidRPr="004606DC">
        <w:rPr>
          <w:sz w:val="24"/>
          <w:szCs w:val="24"/>
        </w:rPr>
        <w:t>submit copies of the most recent years independently audited financial statements as well as financial statements for the preceding three years, if they exists.  The submission must include the audit opinion, the balance sheet, and statements of income, retained earnings, cash flows, and the notes to the financial statements.  If independently audited financial statements do not exist, Vendor must state the reason and, instead submit sufficient information to enable the Agency to access the financial stability or solvency of the vendor</w:t>
      </w:r>
      <w:r w:rsidR="008B4453">
        <w:rPr>
          <w:sz w:val="24"/>
          <w:szCs w:val="24"/>
        </w:rPr>
        <w:t>, such as financial statements, credit ratings, a line of credit, or other financial arrangements sufficient to enable the vendor to be capable of meeting the requirements of this IFB</w:t>
      </w:r>
      <w:r w:rsidR="004606DC" w:rsidRPr="004606DC">
        <w:rPr>
          <w:sz w:val="24"/>
          <w:szCs w:val="24"/>
        </w:rPr>
        <w:t>.</w:t>
      </w:r>
      <w:r w:rsidR="004606DC">
        <w:rPr>
          <w:sz w:val="24"/>
          <w:szCs w:val="24"/>
        </w:rPr>
        <w:t xml:space="preserve"> </w:t>
      </w:r>
      <w:r w:rsidR="00F23F2F">
        <w:rPr>
          <w:sz w:val="24"/>
          <w:szCs w:val="24"/>
        </w:rPr>
        <w:t xml:space="preserve"> </w:t>
      </w:r>
    </w:p>
    <w:p w:rsidR="00194BFB" w:rsidRDefault="00194BFB" w:rsidP="00AD6701">
      <w:pPr>
        <w:spacing w:after="0" w:line="240" w:lineRule="auto"/>
        <w:rPr>
          <w:sz w:val="24"/>
          <w:szCs w:val="24"/>
        </w:rPr>
      </w:pPr>
    </w:p>
    <w:p w:rsidR="005702C8" w:rsidRDefault="00EF1B7A" w:rsidP="00AD6701">
      <w:pPr>
        <w:spacing w:after="0" w:line="240" w:lineRule="auto"/>
        <w:ind w:left="360" w:hanging="360"/>
        <w:jc w:val="both"/>
        <w:rPr>
          <w:sz w:val="24"/>
          <w:szCs w:val="24"/>
        </w:rPr>
      </w:pPr>
      <w:r>
        <w:rPr>
          <w:b/>
          <w:sz w:val="24"/>
          <w:szCs w:val="24"/>
        </w:rPr>
        <w:t>6.</w:t>
      </w:r>
      <w:r w:rsidR="00ED6904">
        <w:rPr>
          <w:b/>
          <w:sz w:val="24"/>
          <w:szCs w:val="24"/>
        </w:rPr>
        <w:t>4</w:t>
      </w:r>
      <w:r>
        <w:rPr>
          <w:b/>
          <w:sz w:val="24"/>
          <w:szCs w:val="24"/>
        </w:rPr>
        <w:t xml:space="preserve"> </w:t>
      </w:r>
      <w:r w:rsidR="005702C8" w:rsidRPr="00194BFB">
        <w:rPr>
          <w:b/>
          <w:sz w:val="24"/>
          <w:szCs w:val="24"/>
        </w:rPr>
        <w:t>Budget:</w:t>
      </w:r>
      <w:r w:rsidR="005702C8">
        <w:rPr>
          <w:sz w:val="24"/>
          <w:szCs w:val="24"/>
        </w:rPr>
        <w:t xml:space="preserve">  </w:t>
      </w:r>
      <w:r w:rsidR="002C3A68" w:rsidRPr="002C3A68">
        <w:rPr>
          <w:sz w:val="24"/>
          <w:szCs w:val="24"/>
          <w:highlight w:val="green"/>
        </w:rPr>
        <w:t>[</w:t>
      </w:r>
      <w:r w:rsidR="002C3A68">
        <w:rPr>
          <w:sz w:val="24"/>
          <w:szCs w:val="24"/>
          <w:highlight w:val="green"/>
        </w:rPr>
        <w:t xml:space="preserve">Revise or delete as </w:t>
      </w:r>
      <w:r w:rsidR="0047279A">
        <w:rPr>
          <w:sz w:val="24"/>
          <w:szCs w:val="24"/>
          <w:highlight w:val="green"/>
        </w:rPr>
        <w:t>appr</w:t>
      </w:r>
      <w:r w:rsidR="00942112">
        <w:rPr>
          <w:sz w:val="24"/>
          <w:szCs w:val="24"/>
          <w:highlight w:val="green"/>
        </w:rPr>
        <w:t>o</w:t>
      </w:r>
      <w:r w:rsidR="0047279A">
        <w:rPr>
          <w:sz w:val="24"/>
          <w:szCs w:val="24"/>
          <w:highlight w:val="green"/>
        </w:rPr>
        <w:t>priate</w:t>
      </w:r>
      <w:r w:rsidR="002C3A68">
        <w:rPr>
          <w:sz w:val="24"/>
          <w:szCs w:val="24"/>
          <w:highlight w:val="green"/>
        </w:rPr>
        <w:t>. The budget can be disclosed at the discretion of the agency but consider the pros and cons of doing so. Disclosing the budget greatly increases the likelihood that bids will match the budgeted amount. Only consider disclosing the budget if funds are limited or it is difficult to estimate the project cost. Disclosing the budget will ensure the bids received are within the budget.</w:t>
      </w:r>
      <w:r w:rsidR="002C3A68" w:rsidRPr="002C3A68">
        <w:rPr>
          <w:sz w:val="24"/>
          <w:szCs w:val="24"/>
          <w:highlight w:val="green"/>
        </w:rPr>
        <w:t>]</w:t>
      </w:r>
      <w:r w:rsidR="002C3A68">
        <w:rPr>
          <w:sz w:val="24"/>
          <w:szCs w:val="24"/>
        </w:rPr>
        <w:t xml:space="preserve"> </w:t>
      </w:r>
      <w:r w:rsidR="005702C8">
        <w:rPr>
          <w:sz w:val="24"/>
          <w:szCs w:val="24"/>
        </w:rPr>
        <w:t xml:space="preserve">The estimated budget for completion of this project is between </w:t>
      </w:r>
      <w:r w:rsidR="005702C8" w:rsidRPr="005702C8">
        <w:rPr>
          <w:sz w:val="24"/>
          <w:szCs w:val="24"/>
          <w:highlight w:val="green"/>
        </w:rPr>
        <w:t>[Low Range]</w:t>
      </w:r>
      <w:r w:rsidR="005702C8">
        <w:rPr>
          <w:sz w:val="24"/>
          <w:szCs w:val="24"/>
        </w:rPr>
        <w:t xml:space="preserve"> and </w:t>
      </w:r>
      <w:r w:rsidR="005702C8" w:rsidRPr="005702C8">
        <w:rPr>
          <w:sz w:val="24"/>
          <w:szCs w:val="24"/>
          <w:highlight w:val="green"/>
        </w:rPr>
        <w:t>[High Range]</w:t>
      </w:r>
      <w:r w:rsidR="005702C8">
        <w:rPr>
          <w:sz w:val="24"/>
          <w:szCs w:val="24"/>
        </w:rPr>
        <w:t xml:space="preserve">. Bids </w:t>
      </w:r>
      <w:r w:rsidR="000549A3">
        <w:rPr>
          <w:sz w:val="24"/>
          <w:szCs w:val="24"/>
        </w:rPr>
        <w:t xml:space="preserve">in excess of </w:t>
      </w:r>
      <w:r w:rsidR="005702C8" w:rsidRPr="005702C8">
        <w:rPr>
          <w:sz w:val="24"/>
          <w:szCs w:val="24"/>
          <w:highlight w:val="green"/>
        </w:rPr>
        <w:t>[Insert Amount]</w:t>
      </w:r>
      <w:r w:rsidR="005702C8">
        <w:rPr>
          <w:sz w:val="24"/>
          <w:szCs w:val="24"/>
        </w:rPr>
        <w:t xml:space="preserve"> will be considered non-responsive</w:t>
      </w:r>
      <w:r w:rsidR="000549A3">
        <w:rPr>
          <w:sz w:val="24"/>
          <w:szCs w:val="24"/>
        </w:rPr>
        <w:t xml:space="preserve"> and will not be evaluated</w:t>
      </w:r>
      <w:r w:rsidR="005702C8">
        <w:rPr>
          <w:sz w:val="24"/>
          <w:szCs w:val="24"/>
        </w:rPr>
        <w:t xml:space="preserve">. </w:t>
      </w:r>
    </w:p>
    <w:p w:rsidR="005702C8" w:rsidRDefault="005702C8" w:rsidP="00AD6701">
      <w:pPr>
        <w:spacing w:after="0" w:line="240" w:lineRule="auto"/>
        <w:rPr>
          <w:sz w:val="24"/>
          <w:szCs w:val="24"/>
        </w:rPr>
      </w:pPr>
    </w:p>
    <w:p w:rsidR="00ED6904" w:rsidRDefault="00ED6904" w:rsidP="00ED6904">
      <w:pPr>
        <w:spacing w:after="0" w:line="240" w:lineRule="auto"/>
        <w:ind w:left="360" w:hanging="360"/>
        <w:jc w:val="both"/>
        <w:rPr>
          <w:sz w:val="24"/>
          <w:szCs w:val="24"/>
        </w:rPr>
      </w:pPr>
      <w:r w:rsidRPr="00EF1B7A">
        <w:rPr>
          <w:b/>
          <w:sz w:val="24"/>
          <w:szCs w:val="24"/>
        </w:rPr>
        <w:t>6.</w:t>
      </w:r>
      <w:r>
        <w:rPr>
          <w:b/>
          <w:sz w:val="24"/>
          <w:szCs w:val="24"/>
        </w:rPr>
        <w:t>5</w:t>
      </w:r>
      <w:r>
        <w:rPr>
          <w:sz w:val="24"/>
          <w:szCs w:val="24"/>
        </w:rPr>
        <w:t xml:space="preserve"> A</w:t>
      </w:r>
      <w:r w:rsidRPr="007A3260">
        <w:rPr>
          <w:sz w:val="24"/>
          <w:szCs w:val="24"/>
        </w:rPr>
        <w:t xml:space="preserve"> minimum score of six (6) on the Reference Score Sheet (Attachment </w:t>
      </w:r>
      <w:r>
        <w:rPr>
          <w:sz w:val="24"/>
          <w:szCs w:val="24"/>
        </w:rPr>
        <w:t>D</w:t>
      </w:r>
      <w:r w:rsidRPr="007A3260">
        <w:rPr>
          <w:sz w:val="24"/>
          <w:szCs w:val="24"/>
        </w:rPr>
        <w:t xml:space="preserve">) from reference interviews by agency staff with two (2) </w:t>
      </w:r>
      <w:r>
        <w:rPr>
          <w:sz w:val="24"/>
          <w:szCs w:val="24"/>
        </w:rPr>
        <w:t>bidder</w:t>
      </w:r>
      <w:r w:rsidRPr="007A3260">
        <w:rPr>
          <w:sz w:val="24"/>
          <w:szCs w:val="24"/>
        </w:rPr>
        <w:t xml:space="preserve"> references (for a total minimum scoring requirement of twelve (12) points), as well as all other requirements of this </w:t>
      </w:r>
      <w:r>
        <w:rPr>
          <w:sz w:val="24"/>
          <w:szCs w:val="24"/>
        </w:rPr>
        <w:t>IFB</w:t>
      </w:r>
      <w:r w:rsidRPr="007A3260">
        <w:rPr>
          <w:sz w:val="24"/>
          <w:szCs w:val="24"/>
        </w:rPr>
        <w:t>.</w:t>
      </w:r>
    </w:p>
    <w:p w:rsidR="00ED6904" w:rsidRDefault="00ED6904" w:rsidP="00ED6904">
      <w:pPr>
        <w:spacing w:after="0" w:line="240" w:lineRule="auto"/>
        <w:jc w:val="both"/>
        <w:rPr>
          <w:sz w:val="24"/>
          <w:szCs w:val="24"/>
        </w:rPr>
      </w:pPr>
    </w:p>
    <w:p w:rsidR="00ED6904" w:rsidRPr="008134A2" w:rsidRDefault="00ED6904" w:rsidP="00ED6904">
      <w:pPr>
        <w:spacing w:after="0" w:line="240" w:lineRule="auto"/>
        <w:ind w:left="360" w:hanging="360"/>
        <w:jc w:val="both"/>
        <w:rPr>
          <w:sz w:val="24"/>
          <w:szCs w:val="24"/>
        </w:rPr>
      </w:pPr>
      <w:r w:rsidRPr="00EF1B7A">
        <w:rPr>
          <w:b/>
          <w:sz w:val="24"/>
          <w:szCs w:val="24"/>
        </w:rPr>
        <w:t>6.</w:t>
      </w:r>
      <w:r>
        <w:rPr>
          <w:b/>
          <w:sz w:val="24"/>
          <w:szCs w:val="24"/>
        </w:rPr>
        <w:t>6</w:t>
      </w:r>
      <w:r>
        <w:rPr>
          <w:sz w:val="24"/>
          <w:szCs w:val="24"/>
        </w:rPr>
        <w:t xml:space="preserve"> </w:t>
      </w:r>
      <w:r w:rsidRPr="008134A2">
        <w:rPr>
          <w:sz w:val="24"/>
          <w:szCs w:val="24"/>
        </w:rPr>
        <w:t>The bidder may be required before the award of any contract to show to the complete satisfaction</w:t>
      </w:r>
      <w:r>
        <w:rPr>
          <w:sz w:val="24"/>
          <w:szCs w:val="24"/>
        </w:rPr>
        <w:t xml:space="preserve"> </w:t>
      </w:r>
      <w:r w:rsidRPr="008134A2">
        <w:rPr>
          <w:sz w:val="24"/>
          <w:szCs w:val="24"/>
        </w:rPr>
        <w:t>of the agency that it has the necessary facilities, ability, and financial resources to provide the</w:t>
      </w:r>
      <w:r>
        <w:rPr>
          <w:sz w:val="24"/>
          <w:szCs w:val="24"/>
        </w:rPr>
        <w:t xml:space="preserve"> </w:t>
      </w:r>
      <w:r w:rsidRPr="008134A2">
        <w:rPr>
          <w:sz w:val="24"/>
          <w:szCs w:val="24"/>
        </w:rPr>
        <w:t>service specified therein in a satisfactory manner. The bidder may also be required to give a past</w:t>
      </w:r>
      <w:r>
        <w:rPr>
          <w:sz w:val="24"/>
          <w:szCs w:val="24"/>
        </w:rPr>
        <w:t xml:space="preserve"> </w:t>
      </w:r>
      <w:r w:rsidRPr="008134A2">
        <w:rPr>
          <w:sz w:val="24"/>
          <w:szCs w:val="24"/>
        </w:rPr>
        <w:t>history and references in order to satisfy the agency in regard to the bidder’s qualifications.</w:t>
      </w:r>
      <w:r>
        <w:rPr>
          <w:sz w:val="24"/>
          <w:szCs w:val="24"/>
        </w:rPr>
        <w:t xml:space="preserve"> </w:t>
      </w:r>
      <w:r w:rsidRPr="008134A2">
        <w:rPr>
          <w:sz w:val="24"/>
          <w:szCs w:val="24"/>
        </w:rPr>
        <w:t>The agency may make reasonable investigations deemed necessary and proper to determine the</w:t>
      </w:r>
      <w:r>
        <w:rPr>
          <w:sz w:val="24"/>
          <w:szCs w:val="24"/>
        </w:rPr>
        <w:t xml:space="preserve"> </w:t>
      </w:r>
      <w:r w:rsidRPr="008134A2">
        <w:rPr>
          <w:sz w:val="24"/>
          <w:szCs w:val="24"/>
        </w:rPr>
        <w:t>ability of the bidder to perform the work, and the bidder shall furnish to the agency all</w:t>
      </w:r>
      <w:r>
        <w:rPr>
          <w:sz w:val="24"/>
          <w:szCs w:val="24"/>
        </w:rPr>
        <w:t xml:space="preserve"> </w:t>
      </w:r>
      <w:r w:rsidRPr="008134A2">
        <w:rPr>
          <w:sz w:val="24"/>
          <w:szCs w:val="24"/>
        </w:rPr>
        <w:t>information for this purpose that may be requested. The agency reserves the right to reject any</w:t>
      </w:r>
      <w:r>
        <w:rPr>
          <w:sz w:val="24"/>
          <w:szCs w:val="24"/>
        </w:rPr>
        <w:t xml:space="preserve"> </w:t>
      </w:r>
      <w:r w:rsidRPr="008134A2">
        <w:rPr>
          <w:sz w:val="24"/>
          <w:szCs w:val="24"/>
        </w:rPr>
        <w:t>bid if the evidence submitted by, or investigation of, the bidder fails to satisfy the agency that</w:t>
      </w:r>
      <w:r>
        <w:rPr>
          <w:sz w:val="24"/>
          <w:szCs w:val="24"/>
        </w:rPr>
        <w:t xml:space="preserve"> </w:t>
      </w:r>
      <w:r w:rsidRPr="008134A2">
        <w:rPr>
          <w:sz w:val="24"/>
          <w:szCs w:val="24"/>
        </w:rPr>
        <w:t xml:space="preserve">the bidder is properly qualified to carry out the obligations of </w:t>
      </w:r>
      <w:r w:rsidRPr="008134A2">
        <w:rPr>
          <w:sz w:val="24"/>
          <w:szCs w:val="24"/>
        </w:rPr>
        <w:lastRenderedPageBreak/>
        <w:t>the contract and to complete the</w:t>
      </w:r>
      <w:r>
        <w:rPr>
          <w:sz w:val="24"/>
          <w:szCs w:val="24"/>
        </w:rPr>
        <w:t xml:space="preserve"> </w:t>
      </w:r>
      <w:r w:rsidRPr="008134A2">
        <w:rPr>
          <w:sz w:val="24"/>
          <w:szCs w:val="24"/>
        </w:rPr>
        <w:t>work described therein. Evaluation of the bidder’s qualifications shall include:</w:t>
      </w:r>
    </w:p>
    <w:p w:rsidR="00ED6904" w:rsidRPr="008134A2" w:rsidRDefault="00ED6904" w:rsidP="00ED6904">
      <w:pPr>
        <w:pStyle w:val="ListParagraph"/>
        <w:numPr>
          <w:ilvl w:val="0"/>
          <w:numId w:val="36"/>
        </w:numPr>
        <w:spacing w:after="0" w:line="240" w:lineRule="auto"/>
        <w:jc w:val="both"/>
        <w:rPr>
          <w:sz w:val="24"/>
          <w:szCs w:val="24"/>
        </w:rPr>
      </w:pPr>
      <w:r w:rsidRPr="008134A2">
        <w:rPr>
          <w:sz w:val="24"/>
          <w:szCs w:val="24"/>
        </w:rPr>
        <w:t>the ability, capacity, skill, and financial resources to perform the work or provide the service required;</w:t>
      </w:r>
    </w:p>
    <w:p w:rsidR="00ED6904" w:rsidRPr="008134A2" w:rsidRDefault="00ED6904" w:rsidP="00ED6904">
      <w:pPr>
        <w:pStyle w:val="ListParagraph"/>
        <w:numPr>
          <w:ilvl w:val="0"/>
          <w:numId w:val="36"/>
        </w:numPr>
        <w:spacing w:after="0" w:line="240" w:lineRule="auto"/>
        <w:jc w:val="both"/>
        <w:rPr>
          <w:sz w:val="24"/>
          <w:szCs w:val="24"/>
        </w:rPr>
      </w:pPr>
      <w:r w:rsidRPr="008134A2">
        <w:rPr>
          <w:sz w:val="24"/>
          <w:szCs w:val="24"/>
        </w:rPr>
        <w:t>the ability of the bidder to perform the work or provide the service promptly or within the time specified, without delay or interference;</w:t>
      </w:r>
    </w:p>
    <w:p w:rsidR="00ED6904" w:rsidRPr="008134A2" w:rsidRDefault="00ED6904" w:rsidP="00ED6904">
      <w:pPr>
        <w:pStyle w:val="ListParagraph"/>
        <w:numPr>
          <w:ilvl w:val="0"/>
          <w:numId w:val="36"/>
        </w:numPr>
        <w:spacing w:after="0" w:line="240" w:lineRule="auto"/>
        <w:jc w:val="both"/>
        <w:rPr>
          <w:sz w:val="24"/>
          <w:szCs w:val="24"/>
        </w:rPr>
      </w:pPr>
      <w:r w:rsidRPr="008134A2">
        <w:rPr>
          <w:sz w:val="24"/>
          <w:szCs w:val="24"/>
        </w:rPr>
        <w:t>the character, integrity, reputation, judgment, experience, and efficiency of the bidder; and,</w:t>
      </w:r>
    </w:p>
    <w:p w:rsidR="00ED6904" w:rsidRPr="008134A2" w:rsidRDefault="00ED6904" w:rsidP="00ED6904">
      <w:pPr>
        <w:pStyle w:val="ListParagraph"/>
        <w:numPr>
          <w:ilvl w:val="0"/>
          <w:numId w:val="36"/>
        </w:numPr>
        <w:spacing w:after="0" w:line="240" w:lineRule="auto"/>
        <w:jc w:val="both"/>
        <w:rPr>
          <w:sz w:val="24"/>
          <w:szCs w:val="24"/>
        </w:rPr>
      </w:pPr>
      <w:r w:rsidRPr="008134A2">
        <w:rPr>
          <w:sz w:val="24"/>
          <w:szCs w:val="24"/>
        </w:rPr>
        <w:t>the quality of performance of previous contracts or services.</w:t>
      </w:r>
    </w:p>
    <w:p w:rsidR="00ED6904" w:rsidRPr="007A3260" w:rsidRDefault="00ED6904" w:rsidP="00AD6701">
      <w:pPr>
        <w:spacing w:after="0" w:line="240" w:lineRule="auto"/>
        <w:rPr>
          <w:sz w:val="24"/>
          <w:szCs w:val="24"/>
        </w:rPr>
      </w:pPr>
    </w:p>
    <w:p w:rsidR="00044C56" w:rsidRPr="00E01BAF" w:rsidRDefault="00044C56" w:rsidP="00AD6701">
      <w:pPr>
        <w:spacing w:after="0" w:line="240" w:lineRule="auto"/>
        <w:rPr>
          <w:b/>
          <w:sz w:val="24"/>
          <w:szCs w:val="24"/>
        </w:rPr>
      </w:pPr>
      <w:r w:rsidRPr="00E01BAF">
        <w:rPr>
          <w:b/>
          <w:sz w:val="24"/>
          <w:szCs w:val="24"/>
        </w:rPr>
        <w:t xml:space="preserve">Section </w:t>
      </w:r>
      <w:r w:rsidR="00A603E9">
        <w:rPr>
          <w:b/>
          <w:sz w:val="24"/>
          <w:szCs w:val="24"/>
        </w:rPr>
        <w:t>7</w:t>
      </w:r>
      <w:r w:rsidRPr="00E01BAF">
        <w:rPr>
          <w:b/>
          <w:sz w:val="24"/>
          <w:szCs w:val="24"/>
        </w:rPr>
        <w:t xml:space="preserve"> – Duration</w:t>
      </w:r>
    </w:p>
    <w:p w:rsidR="00044C56" w:rsidRPr="004F6F9D" w:rsidRDefault="00044C56" w:rsidP="00AD6701">
      <w:pPr>
        <w:spacing w:after="0" w:line="240" w:lineRule="auto"/>
        <w:rPr>
          <w:sz w:val="24"/>
          <w:szCs w:val="24"/>
        </w:rPr>
      </w:pPr>
    </w:p>
    <w:p w:rsidR="004F6F9D" w:rsidRPr="004F6F9D" w:rsidRDefault="004F6F9D" w:rsidP="00AD6701">
      <w:pPr>
        <w:spacing w:after="0" w:line="240" w:lineRule="auto"/>
        <w:jc w:val="both"/>
        <w:rPr>
          <w:sz w:val="24"/>
          <w:szCs w:val="24"/>
        </w:rPr>
      </w:pPr>
      <w:r>
        <w:rPr>
          <w:sz w:val="24"/>
          <w:szCs w:val="24"/>
        </w:rPr>
        <w:t xml:space="preserve">The estimated period </w:t>
      </w:r>
      <w:r w:rsidR="000549A3">
        <w:rPr>
          <w:sz w:val="24"/>
          <w:szCs w:val="24"/>
        </w:rPr>
        <w:t xml:space="preserve">of performance of any </w:t>
      </w:r>
      <w:r>
        <w:rPr>
          <w:sz w:val="24"/>
          <w:szCs w:val="24"/>
        </w:rPr>
        <w:t xml:space="preserve">contract </w:t>
      </w:r>
      <w:r w:rsidR="000549A3">
        <w:rPr>
          <w:sz w:val="24"/>
          <w:szCs w:val="24"/>
        </w:rPr>
        <w:t>resulting from this IFB i</w:t>
      </w:r>
      <w:r>
        <w:rPr>
          <w:sz w:val="24"/>
          <w:szCs w:val="24"/>
        </w:rPr>
        <w:t>s</w:t>
      </w:r>
      <w:r w:rsidR="000549A3">
        <w:rPr>
          <w:sz w:val="24"/>
          <w:szCs w:val="24"/>
        </w:rPr>
        <w:t xml:space="preserve"> tentatively scheduled to begin on or about</w:t>
      </w:r>
      <w:r>
        <w:rPr>
          <w:sz w:val="24"/>
          <w:szCs w:val="24"/>
        </w:rPr>
        <w:t xml:space="preserve"> </w:t>
      </w:r>
      <w:r w:rsidR="000549A3" w:rsidRPr="00EB1C55">
        <w:rPr>
          <w:sz w:val="24"/>
          <w:szCs w:val="24"/>
          <w:highlight w:val="green"/>
        </w:rPr>
        <w:t>[Month Day, Year]</w:t>
      </w:r>
      <w:r>
        <w:rPr>
          <w:sz w:val="24"/>
          <w:szCs w:val="24"/>
        </w:rPr>
        <w:t xml:space="preserve"> </w:t>
      </w:r>
      <w:r w:rsidR="000549A3">
        <w:rPr>
          <w:sz w:val="24"/>
          <w:szCs w:val="24"/>
        </w:rPr>
        <w:t xml:space="preserve">and </w:t>
      </w:r>
      <w:r>
        <w:rPr>
          <w:sz w:val="24"/>
          <w:szCs w:val="24"/>
        </w:rPr>
        <w:t>to</w:t>
      </w:r>
      <w:r w:rsidR="000549A3">
        <w:rPr>
          <w:sz w:val="24"/>
          <w:szCs w:val="24"/>
        </w:rPr>
        <w:t xml:space="preserve"> end on </w:t>
      </w:r>
      <w:r w:rsidR="000549A3" w:rsidRPr="00EB1C55">
        <w:rPr>
          <w:sz w:val="24"/>
          <w:szCs w:val="24"/>
          <w:highlight w:val="green"/>
        </w:rPr>
        <w:t>[Month Day, Year]</w:t>
      </w:r>
      <w:r>
        <w:rPr>
          <w:sz w:val="24"/>
          <w:szCs w:val="24"/>
        </w:rPr>
        <w:t xml:space="preserve">.  The agency reserves the right to renew the contract for up to </w:t>
      </w:r>
      <w:r w:rsidRPr="000549A3">
        <w:rPr>
          <w:sz w:val="24"/>
          <w:szCs w:val="24"/>
          <w:highlight w:val="green"/>
        </w:rPr>
        <w:t>[</w:t>
      </w:r>
      <w:r w:rsidR="000549A3" w:rsidRPr="000549A3">
        <w:rPr>
          <w:sz w:val="24"/>
          <w:szCs w:val="24"/>
          <w:highlight w:val="green"/>
        </w:rPr>
        <w:t>Insert Number</w:t>
      </w:r>
      <w:r w:rsidRPr="000549A3">
        <w:rPr>
          <w:sz w:val="24"/>
          <w:szCs w:val="24"/>
          <w:highlight w:val="green"/>
        </w:rPr>
        <w:t>]</w:t>
      </w:r>
      <w:r>
        <w:rPr>
          <w:sz w:val="24"/>
          <w:szCs w:val="24"/>
        </w:rPr>
        <w:t xml:space="preserve"> additional </w:t>
      </w:r>
      <w:r w:rsidR="000549A3" w:rsidRPr="000549A3">
        <w:rPr>
          <w:sz w:val="24"/>
          <w:szCs w:val="24"/>
          <w:highlight w:val="green"/>
        </w:rPr>
        <w:t>[Insert Length]</w:t>
      </w:r>
      <w:r w:rsidR="000549A3">
        <w:rPr>
          <w:sz w:val="24"/>
          <w:szCs w:val="24"/>
        </w:rPr>
        <w:t xml:space="preserve"> periods at the sole discretion of the Agency. </w:t>
      </w:r>
      <w:r w:rsidR="000549A3" w:rsidRPr="000549A3">
        <w:rPr>
          <w:sz w:val="24"/>
          <w:szCs w:val="24"/>
          <w:highlight w:val="green"/>
        </w:rPr>
        <w:t>(This must be consistent with Attachment E’s Renewal of Contract clause.)</w:t>
      </w:r>
    </w:p>
    <w:p w:rsidR="004F6F9D" w:rsidRPr="004F6F9D" w:rsidRDefault="004F6F9D" w:rsidP="00AD6701">
      <w:pPr>
        <w:spacing w:after="0" w:line="240" w:lineRule="auto"/>
        <w:rPr>
          <w:sz w:val="24"/>
          <w:szCs w:val="24"/>
        </w:rPr>
      </w:pPr>
    </w:p>
    <w:p w:rsidR="00044C56" w:rsidRPr="00E01BAF" w:rsidRDefault="00044C56" w:rsidP="00AD6701">
      <w:pPr>
        <w:spacing w:after="0" w:line="240" w:lineRule="auto"/>
        <w:rPr>
          <w:b/>
          <w:sz w:val="24"/>
          <w:szCs w:val="24"/>
        </w:rPr>
      </w:pPr>
      <w:r w:rsidRPr="00E01BAF">
        <w:rPr>
          <w:b/>
          <w:sz w:val="24"/>
          <w:szCs w:val="24"/>
        </w:rPr>
        <w:t xml:space="preserve">Section </w:t>
      </w:r>
      <w:r w:rsidR="00A603E9">
        <w:rPr>
          <w:b/>
          <w:sz w:val="24"/>
          <w:szCs w:val="24"/>
        </w:rPr>
        <w:t>8</w:t>
      </w:r>
      <w:r w:rsidRPr="00E01BAF">
        <w:rPr>
          <w:b/>
          <w:sz w:val="24"/>
          <w:szCs w:val="24"/>
        </w:rPr>
        <w:t xml:space="preserve"> – Bid Submission Requirements</w:t>
      </w:r>
    </w:p>
    <w:p w:rsidR="0066780D" w:rsidRPr="00C16EBE" w:rsidRDefault="0066780D" w:rsidP="00AD6701">
      <w:pPr>
        <w:spacing w:after="0" w:line="240" w:lineRule="auto"/>
        <w:rPr>
          <w:sz w:val="24"/>
          <w:szCs w:val="24"/>
        </w:rPr>
      </w:pPr>
    </w:p>
    <w:p w:rsidR="0066780D" w:rsidRDefault="006D3319" w:rsidP="00AD6701">
      <w:pPr>
        <w:spacing w:after="0" w:line="240" w:lineRule="auto"/>
        <w:ind w:left="360"/>
        <w:rPr>
          <w:b/>
          <w:sz w:val="24"/>
          <w:szCs w:val="24"/>
        </w:rPr>
      </w:pPr>
      <w:r>
        <w:rPr>
          <w:b/>
          <w:sz w:val="24"/>
          <w:szCs w:val="24"/>
        </w:rPr>
        <w:t>8</w:t>
      </w:r>
      <w:r w:rsidR="00F32B4E">
        <w:rPr>
          <w:b/>
          <w:sz w:val="24"/>
          <w:szCs w:val="24"/>
        </w:rPr>
        <w:t>.1 Submission Format</w:t>
      </w:r>
    </w:p>
    <w:p w:rsidR="00F32B4E" w:rsidRDefault="00F32B4E" w:rsidP="00AD6701">
      <w:pPr>
        <w:spacing w:after="0" w:line="240" w:lineRule="auto"/>
        <w:ind w:left="360"/>
        <w:rPr>
          <w:b/>
          <w:sz w:val="24"/>
          <w:szCs w:val="24"/>
        </w:rPr>
      </w:pPr>
    </w:p>
    <w:p w:rsidR="001775DB" w:rsidRPr="009D5E18" w:rsidRDefault="006D3319" w:rsidP="00721537">
      <w:pPr>
        <w:spacing w:after="0" w:line="240" w:lineRule="auto"/>
        <w:ind w:left="1260" w:hanging="540"/>
        <w:jc w:val="both"/>
        <w:rPr>
          <w:b/>
          <w:sz w:val="24"/>
          <w:szCs w:val="24"/>
        </w:rPr>
      </w:pPr>
      <w:r>
        <w:rPr>
          <w:b/>
          <w:sz w:val="24"/>
          <w:szCs w:val="24"/>
        </w:rPr>
        <w:t>8</w:t>
      </w:r>
      <w:r w:rsidR="001775DB" w:rsidRPr="004A39F3">
        <w:rPr>
          <w:b/>
          <w:sz w:val="24"/>
          <w:szCs w:val="24"/>
        </w:rPr>
        <w:t xml:space="preserve">.1.1 Letter of </w:t>
      </w:r>
      <w:r w:rsidR="004A39F3" w:rsidRPr="00A13A5B">
        <w:rPr>
          <w:b/>
          <w:sz w:val="24"/>
          <w:szCs w:val="24"/>
        </w:rPr>
        <w:t>Interest</w:t>
      </w:r>
      <w:r w:rsidR="001775DB" w:rsidRPr="004A39F3">
        <w:rPr>
          <w:b/>
          <w:sz w:val="24"/>
          <w:szCs w:val="24"/>
        </w:rPr>
        <w:t xml:space="preserve"> (Attachment </w:t>
      </w:r>
      <w:r w:rsidR="004A39F3" w:rsidRPr="004A39F3">
        <w:rPr>
          <w:b/>
          <w:sz w:val="24"/>
          <w:szCs w:val="24"/>
          <w:highlight w:val="green"/>
        </w:rPr>
        <w:t>X</w:t>
      </w:r>
      <w:r w:rsidR="001775DB" w:rsidRPr="004A39F3">
        <w:rPr>
          <w:b/>
          <w:sz w:val="24"/>
          <w:szCs w:val="24"/>
        </w:rPr>
        <w:t xml:space="preserve">)  </w:t>
      </w:r>
      <w:r w:rsidR="004A39F3">
        <w:rPr>
          <w:sz w:val="24"/>
          <w:szCs w:val="24"/>
          <w:highlight w:val="green"/>
        </w:rPr>
        <w:t>[</w:t>
      </w:r>
      <w:r w:rsidR="00D73A4B">
        <w:rPr>
          <w:sz w:val="24"/>
          <w:szCs w:val="24"/>
          <w:highlight w:val="green"/>
        </w:rPr>
        <w:t xml:space="preserve">If Letter of </w:t>
      </w:r>
      <w:r w:rsidR="00F97C6F">
        <w:rPr>
          <w:sz w:val="24"/>
          <w:szCs w:val="24"/>
          <w:highlight w:val="green"/>
        </w:rPr>
        <w:t xml:space="preserve">Interest </w:t>
      </w:r>
      <w:r w:rsidR="00D73A4B">
        <w:rPr>
          <w:sz w:val="24"/>
          <w:szCs w:val="24"/>
          <w:highlight w:val="green"/>
        </w:rPr>
        <w:t>is not used in IFB, remove mention from Submission Format.</w:t>
      </w:r>
      <w:r w:rsidR="00606BD4">
        <w:rPr>
          <w:sz w:val="24"/>
          <w:szCs w:val="24"/>
          <w:highlight w:val="green"/>
        </w:rPr>
        <w:t xml:space="preserve"> A Letter of Interest is used to ensure interested parties receive notice of any IFB amendment or action. This is not to be confused with a Letter of Intent to Bid, which are discouraged and should not be made mandatory as a condition for submitting a bid as mandatory Letters of Intent to Bid restrict competition.</w:t>
      </w:r>
      <w:r w:rsidR="004A39F3" w:rsidRPr="00C824A5">
        <w:rPr>
          <w:sz w:val="24"/>
          <w:szCs w:val="24"/>
          <w:highlight w:val="green"/>
        </w:rPr>
        <w:t>]</w:t>
      </w:r>
      <w:r w:rsidR="009D5E18">
        <w:rPr>
          <w:b/>
          <w:sz w:val="24"/>
          <w:szCs w:val="24"/>
        </w:rPr>
        <w:t xml:space="preserve"> </w:t>
      </w:r>
      <w:r w:rsidR="0055218F">
        <w:rPr>
          <w:sz w:val="24"/>
          <w:szCs w:val="24"/>
        </w:rPr>
        <w:t xml:space="preserve">Vendors interested in receiving any notices related to this IFB are invited to contact the Bid Coordinator with the name of their firm, contact person, mailing address, telephone number, fax number, and e-mail address. </w:t>
      </w:r>
      <w:r w:rsidR="004A39F3" w:rsidRPr="004A39F3">
        <w:rPr>
          <w:sz w:val="24"/>
          <w:szCs w:val="24"/>
        </w:rPr>
        <w:t xml:space="preserve">The </w:t>
      </w:r>
      <w:r w:rsidR="004A39F3">
        <w:rPr>
          <w:sz w:val="24"/>
          <w:szCs w:val="24"/>
        </w:rPr>
        <w:t xml:space="preserve">sole purpose of the </w:t>
      </w:r>
      <w:r w:rsidR="0055218F">
        <w:rPr>
          <w:sz w:val="24"/>
          <w:szCs w:val="24"/>
        </w:rPr>
        <w:t>L</w:t>
      </w:r>
      <w:r w:rsidR="004A39F3">
        <w:rPr>
          <w:sz w:val="24"/>
          <w:szCs w:val="24"/>
        </w:rPr>
        <w:t xml:space="preserve">etter of </w:t>
      </w:r>
      <w:r w:rsidR="0055218F">
        <w:rPr>
          <w:sz w:val="24"/>
          <w:szCs w:val="24"/>
        </w:rPr>
        <w:t>I</w:t>
      </w:r>
      <w:r w:rsidR="004A39F3">
        <w:rPr>
          <w:sz w:val="24"/>
          <w:szCs w:val="24"/>
        </w:rPr>
        <w:t xml:space="preserve">nterest is to provide the purchasing agency with a contact person to receive any notices related to this IFB. Submission of a letter of interest is not a requirement for submitting a bid. </w:t>
      </w:r>
    </w:p>
    <w:p w:rsidR="004A39F3" w:rsidRDefault="004A39F3" w:rsidP="00AD6701">
      <w:pPr>
        <w:spacing w:after="0" w:line="240" w:lineRule="auto"/>
        <w:ind w:left="720"/>
        <w:jc w:val="both"/>
        <w:rPr>
          <w:sz w:val="24"/>
          <w:szCs w:val="24"/>
        </w:rPr>
      </w:pPr>
    </w:p>
    <w:p w:rsidR="00044C56" w:rsidRPr="00E01BAF" w:rsidRDefault="006D3319" w:rsidP="00AD6701">
      <w:pPr>
        <w:spacing w:after="0" w:line="240" w:lineRule="auto"/>
        <w:ind w:left="720"/>
        <w:rPr>
          <w:b/>
          <w:sz w:val="24"/>
          <w:szCs w:val="24"/>
        </w:rPr>
      </w:pPr>
      <w:r>
        <w:rPr>
          <w:b/>
          <w:sz w:val="24"/>
          <w:szCs w:val="24"/>
        </w:rPr>
        <w:t>8</w:t>
      </w:r>
      <w:r w:rsidR="00044C56" w:rsidRPr="00E01BAF">
        <w:rPr>
          <w:b/>
          <w:sz w:val="24"/>
          <w:szCs w:val="24"/>
        </w:rPr>
        <w:t>.1.</w:t>
      </w:r>
      <w:r w:rsidR="00721537">
        <w:rPr>
          <w:b/>
          <w:sz w:val="24"/>
          <w:szCs w:val="24"/>
        </w:rPr>
        <w:t>2</w:t>
      </w:r>
      <w:r w:rsidR="00044C56" w:rsidRPr="00E01BAF">
        <w:rPr>
          <w:b/>
          <w:sz w:val="24"/>
          <w:szCs w:val="24"/>
        </w:rPr>
        <w:t xml:space="preserve"> Bid Cover Sheet</w:t>
      </w:r>
      <w:r w:rsidR="00546ED4">
        <w:rPr>
          <w:b/>
          <w:sz w:val="24"/>
          <w:szCs w:val="24"/>
        </w:rPr>
        <w:t xml:space="preserve"> (Attachment A)</w:t>
      </w:r>
    </w:p>
    <w:p w:rsidR="0066780D" w:rsidRDefault="0066780D" w:rsidP="00AD6701">
      <w:pPr>
        <w:spacing w:after="0" w:line="240" w:lineRule="auto"/>
        <w:ind w:left="720"/>
        <w:rPr>
          <w:b/>
          <w:sz w:val="24"/>
          <w:szCs w:val="24"/>
        </w:rPr>
      </w:pPr>
    </w:p>
    <w:p w:rsidR="00044C56" w:rsidRPr="00546ED4" w:rsidRDefault="006D3319" w:rsidP="00721537">
      <w:pPr>
        <w:spacing w:after="0" w:line="240" w:lineRule="auto"/>
        <w:ind w:left="1260" w:hanging="540"/>
        <w:jc w:val="both"/>
        <w:rPr>
          <w:sz w:val="24"/>
          <w:szCs w:val="24"/>
        </w:rPr>
      </w:pPr>
      <w:r>
        <w:rPr>
          <w:b/>
          <w:sz w:val="24"/>
          <w:szCs w:val="24"/>
        </w:rPr>
        <w:t>8</w:t>
      </w:r>
      <w:r w:rsidR="00044C56" w:rsidRPr="00E01BAF">
        <w:rPr>
          <w:b/>
          <w:sz w:val="24"/>
          <w:szCs w:val="24"/>
        </w:rPr>
        <w:t>.1.</w:t>
      </w:r>
      <w:r w:rsidR="00721537">
        <w:rPr>
          <w:b/>
          <w:sz w:val="24"/>
          <w:szCs w:val="24"/>
        </w:rPr>
        <w:t>3</w:t>
      </w:r>
      <w:r w:rsidR="00044C56" w:rsidRPr="00E01BAF">
        <w:rPr>
          <w:b/>
          <w:sz w:val="24"/>
          <w:szCs w:val="24"/>
        </w:rPr>
        <w:t xml:space="preserve"> Bid Form</w:t>
      </w:r>
      <w:r w:rsidR="00546ED4">
        <w:rPr>
          <w:b/>
          <w:sz w:val="24"/>
          <w:szCs w:val="24"/>
        </w:rPr>
        <w:t xml:space="preserve"> (Attachment B) </w:t>
      </w:r>
      <w:r w:rsidR="00546ED4" w:rsidRPr="00546ED4">
        <w:rPr>
          <w:sz w:val="24"/>
          <w:szCs w:val="24"/>
        </w:rPr>
        <w:t>- all pricing must be submitted on the bid form.  Failure to complete and/or sign the bid form may result in bidder being determined</w:t>
      </w:r>
      <w:r w:rsidR="00546ED4">
        <w:rPr>
          <w:sz w:val="24"/>
          <w:szCs w:val="24"/>
        </w:rPr>
        <w:t xml:space="preserve"> </w:t>
      </w:r>
      <w:r w:rsidR="00546ED4" w:rsidRPr="00546ED4">
        <w:rPr>
          <w:sz w:val="24"/>
          <w:szCs w:val="24"/>
        </w:rPr>
        <w:t>nonresponsive.</w:t>
      </w:r>
    </w:p>
    <w:p w:rsidR="0066780D" w:rsidRDefault="0066780D" w:rsidP="00AD6701">
      <w:pPr>
        <w:spacing w:after="0" w:line="240" w:lineRule="auto"/>
        <w:ind w:left="720"/>
        <w:rPr>
          <w:b/>
          <w:sz w:val="24"/>
          <w:szCs w:val="24"/>
        </w:rPr>
      </w:pPr>
    </w:p>
    <w:p w:rsidR="00044C56" w:rsidRPr="00546ED4" w:rsidRDefault="006D3319" w:rsidP="00721537">
      <w:pPr>
        <w:spacing w:after="0" w:line="240" w:lineRule="auto"/>
        <w:ind w:left="1260" w:hanging="540"/>
        <w:jc w:val="both"/>
        <w:rPr>
          <w:sz w:val="24"/>
          <w:szCs w:val="24"/>
        </w:rPr>
      </w:pPr>
      <w:r>
        <w:rPr>
          <w:b/>
          <w:sz w:val="24"/>
          <w:szCs w:val="24"/>
        </w:rPr>
        <w:t>8</w:t>
      </w:r>
      <w:r w:rsidR="00044C56" w:rsidRPr="00E01BAF">
        <w:rPr>
          <w:b/>
          <w:sz w:val="24"/>
          <w:szCs w:val="24"/>
        </w:rPr>
        <w:t>.1.</w:t>
      </w:r>
      <w:r w:rsidR="00721537">
        <w:rPr>
          <w:b/>
          <w:sz w:val="24"/>
          <w:szCs w:val="24"/>
        </w:rPr>
        <w:t>4</w:t>
      </w:r>
      <w:r w:rsidR="00044C56" w:rsidRPr="00E01BAF">
        <w:rPr>
          <w:b/>
          <w:sz w:val="24"/>
          <w:szCs w:val="24"/>
        </w:rPr>
        <w:t xml:space="preserve"> References</w:t>
      </w:r>
      <w:r w:rsidR="00546ED4">
        <w:rPr>
          <w:b/>
          <w:sz w:val="24"/>
          <w:szCs w:val="24"/>
        </w:rPr>
        <w:t xml:space="preserve"> (Attachment C) - </w:t>
      </w:r>
      <w:r w:rsidR="00546ED4" w:rsidRPr="00546ED4">
        <w:rPr>
          <w:sz w:val="24"/>
          <w:szCs w:val="24"/>
        </w:rPr>
        <w:t xml:space="preserve">each bidder must furnish a listing of </w:t>
      </w:r>
      <w:r w:rsidR="00546ED4" w:rsidRPr="00546ED4">
        <w:rPr>
          <w:b/>
          <w:sz w:val="24"/>
          <w:szCs w:val="24"/>
        </w:rPr>
        <w:t>at least</w:t>
      </w:r>
      <w:r w:rsidR="00546ED4" w:rsidRPr="00546ED4">
        <w:rPr>
          <w:sz w:val="24"/>
          <w:szCs w:val="24"/>
        </w:rPr>
        <w:t xml:space="preserve"> three </w:t>
      </w:r>
      <w:r w:rsidR="00551F89">
        <w:rPr>
          <w:sz w:val="24"/>
          <w:szCs w:val="24"/>
        </w:rPr>
        <w:t xml:space="preserve">(3) </w:t>
      </w:r>
      <w:r w:rsidR="00546ED4" w:rsidRPr="00546ED4">
        <w:rPr>
          <w:sz w:val="24"/>
          <w:szCs w:val="24"/>
        </w:rPr>
        <w:t xml:space="preserve">trade references along with the contact person, address, and phone number for each. These references must be familiar with the bidder’s abilities in the areas involved with this solicitation. </w:t>
      </w:r>
      <w:r w:rsidR="007A3260">
        <w:rPr>
          <w:sz w:val="24"/>
          <w:szCs w:val="24"/>
        </w:rPr>
        <w:t>Agency staf</w:t>
      </w:r>
      <w:r w:rsidR="00551F89">
        <w:rPr>
          <w:sz w:val="24"/>
          <w:szCs w:val="24"/>
        </w:rPr>
        <w:t>f</w:t>
      </w:r>
      <w:r w:rsidR="00546ED4" w:rsidRPr="00546ED4">
        <w:rPr>
          <w:sz w:val="24"/>
          <w:szCs w:val="24"/>
        </w:rPr>
        <w:t xml:space="preserve"> will use these references to determine </w:t>
      </w:r>
      <w:r w:rsidR="00546ED4" w:rsidRPr="00546ED4">
        <w:rPr>
          <w:sz w:val="24"/>
          <w:szCs w:val="24"/>
        </w:rPr>
        <w:lastRenderedPageBreak/>
        <w:t xml:space="preserve">the bidder’s ability to perform the services.  It is the responsibility of the bidder to ensure that the reference contact information is correct and current.  </w:t>
      </w:r>
      <w:r w:rsidR="007A3260">
        <w:rPr>
          <w:sz w:val="24"/>
          <w:szCs w:val="24"/>
        </w:rPr>
        <w:t>A</w:t>
      </w:r>
      <w:r w:rsidR="00546ED4">
        <w:rPr>
          <w:sz w:val="24"/>
          <w:szCs w:val="24"/>
        </w:rPr>
        <w:t>gency</w:t>
      </w:r>
      <w:r w:rsidR="00546ED4" w:rsidRPr="00546ED4">
        <w:rPr>
          <w:sz w:val="24"/>
          <w:szCs w:val="24"/>
        </w:rPr>
        <w:t xml:space="preserve"> </w:t>
      </w:r>
      <w:r w:rsidR="007A3260">
        <w:rPr>
          <w:sz w:val="24"/>
          <w:szCs w:val="24"/>
        </w:rPr>
        <w:t xml:space="preserve">staff </w:t>
      </w:r>
      <w:r w:rsidR="00546ED4" w:rsidRPr="00546ED4">
        <w:rPr>
          <w:sz w:val="24"/>
          <w:szCs w:val="24"/>
        </w:rPr>
        <w:t xml:space="preserve">will not track down references.  Bidders should verify before submitting their bid that the contact person and phone number are correct for each reference.  </w:t>
      </w:r>
      <w:r w:rsidR="007A3260">
        <w:rPr>
          <w:b/>
          <w:sz w:val="24"/>
          <w:szCs w:val="24"/>
        </w:rPr>
        <w:t>A</w:t>
      </w:r>
      <w:r w:rsidR="00546ED4">
        <w:rPr>
          <w:b/>
          <w:sz w:val="24"/>
          <w:szCs w:val="24"/>
        </w:rPr>
        <w:t>gency</w:t>
      </w:r>
      <w:r w:rsidR="007A3260">
        <w:rPr>
          <w:b/>
          <w:sz w:val="24"/>
          <w:szCs w:val="24"/>
        </w:rPr>
        <w:t xml:space="preserve"> staff</w:t>
      </w:r>
      <w:r w:rsidR="00546ED4" w:rsidRPr="00546ED4">
        <w:rPr>
          <w:b/>
          <w:sz w:val="24"/>
          <w:szCs w:val="24"/>
        </w:rPr>
        <w:t xml:space="preserve"> </w:t>
      </w:r>
      <w:r w:rsidR="00546ED4" w:rsidRPr="00546ED4">
        <w:rPr>
          <w:b/>
          <w:sz w:val="24"/>
          <w:szCs w:val="24"/>
          <w:u w:val="single"/>
        </w:rPr>
        <w:t>must</w:t>
      </w:r>
      <w:r w:rsidR="00546ED4" w:rsidRPr="00546ED4">
        <w:rPr>
          <w:b/>
          <w:sz w:val="24"/>
          <w:szCs w:val="24"/>
        </w:rPr>
        <w:t xml:space="preserve"> be able to reach </w:t>
      </w:r>
      <w:r w:rsidR="00546ED4" w:rsidRPr="00546ED4">
        <w:rPr>
          <w:b/>
          <w:sz w:val="24"/>
          <w:szCs w:val="24"/>
          <w:u w:val="single"/>
        </w:rPr>
        <w:t xml:space="preserve">two </w:t>
      </w:r>
      <w:r w:rsidR="00551F89">
        <w:rPr>
          <w:b/>
          <w:sz w:val="24"/>
          <w:szCs w:val="24"/>
          <w:u w:val="single"/>
        </w:rPr>
        <w:t xml:space="preserve">(2) </w:t>
      </w:r>
      <w:r w:rsidR="00546ED4" w:rsidRPr="00546ED4">
        <w:rPr>
          <w:b/>
          <w:sz w:val="24"/>
          <w:szCs w:val="24"/>
          <w:u w:val="single"/>
        </w:rPr>
        <w:t>references</w:t>
      </w:r>
      <w:r w:rsidR="00546ED4" w:rsidRPr="00546ED4">
        <w:rPr>
          <w:b/>
          <w:sz w:val="24"/>
          <w:szCs w:val="24"/>
        </w:rPr>
        <w:t xml:space="preserve"> for a bidder </w:t>
      </w:r>
      <w:r w:rsidR="00546ED4" w:rsidRPr="00546ED4">
        <w:rPr>
          <w:b/>
          <w:sz w:val="24"/>
          <w:szCs w:val="24"/>
          <w:u w:val="single"/>
        </w:rPr>
        <w:t xml:space="preserve">within two </w:t>
      </w:r>
      <w:r w:rsidR="00551F89">
        <w:rPr>
          <w:b/>
          <w:sz w:val="24"/>
          <w:szCs w:val="24"/>
          <w:u w:val="single"/>
        </w:rPr>
        <w:t xml:space="preserve">(2) </w:t>
      </w:r>
      <w:r w:rsidR="00546ED4" w:rsidRPr="00546ED4">
        <w:rPr>
          <w:b/>
          <w:sz w:val="24"/>
          <w:szCs w:val="24"/>
          <w:u w:val="single"/>
        </w:rPr>
        <w:t>business days of bid opening</w:t>
      </w:r>
      <w:r w:rsidR="00546ED4" w:rsidRPr="00546ED4">
        <w:rPr>
          <w:b/>
          <w:sz w:val="24"/>
          <w:szCs w:val="24"/>
        </w:rPr>
        <w:t xml:space="preserve"> to be considered responsive.  Further, the bidder must score a minimum of six </w:t>
      </w:r>
      <w:r w:rsidR="00551F89">
        <w:rPr>
          <w:b/>
          <w:sz w:val="24"/>
          <w:szCs w:val="24"/>
        </w:rPr>
        <w:t xml:space="preserve">(6) </w:t>
      </w:r>
      <w:r w:rsidR="00546ED4" w:rsidRPr="00546ED4">
        <w:rPr>
          <w:b/>
          <w:sz w:val="24"/>
          <w:szCs w:val="24"/>
        </w:rPr>
        <w:t xml:space="preserve">points on each Reference Score Sheet which will be used by the </w:t>
      </w:r>
      <w:r w:rsidR="00546ED4">
        <w:rPr>
          <w:b/>
          <w:sz w:val="24"/>
          <w:szCs w:val="24"/>
        </w:rPr>
        <w:t>agency</w:t>
      </w:r>
      <w:r w:rsidR="00546ED4" w:rsidRPr="00546ED4">
        <w:rPr>
          <w:b/>
          <w:sz w:val="24"/>
          <w:szCs w:val="24"/>
        </w:rPr>
        <w:t xml:space="preserve"> staff when interviewing the two </w:t>
      </w:r>
      <w:r w:rsidR="00551F89">
        <w:rPr>
          <w:b/>
          <w:sz w:val="24"/>
          <w:szCs w:val="24"/>
        </w:rPr>
        <w:t xml:space="preserve">(2) </w:t>
      </w:r>
      <w:r w:rsidR="00546ED4" w:rsidRPr="00546ED4">
        <w:rPr>
          <w:b/>
          <w:sz w:val="24"/>
          <w:szCs w:val="24"/>
        </w:rPr>
        <w:t xml:space="preserve">references (for a total minimum scoring requirement of twelve </w:t>
      </w:r>
      <w:r w:rsidR="00551F89">
        <w:rPr>
          <w:b/>
          <w:sz w:val="24"/>
          <w:szCs w:val="24"/>
        </w:rPr>
        <w:t xml:space="preserve">(12) </w:t>
      </w:r>
      <w:r w:rsidR="00546ED4" w:rsidRPr="00546ED4">
        <w:rPr>
          <w:b/>
          <w:sz w:val="24"/>
          <w:szCs w:val="24"/>
        </w:rPr>
        <w:t>points) to be considered responsive and/or responsible.</w:t>
      </w:r>
      <w:r w:rsidR="00546ED4" w:rsidRPr="00546ED4">
        <w:rPr>
          <w:sz w:val="24"/>
          <w:szCs w:val="24"/>
        </w:rPr>
        <w:t xml:space="preserve">  (See </w:t>
      </w:r>
      <w:r w:rsidR="00546ED4" w:rsidRPr="00546ED4">
        <w:rPr>
          <w:b/>
          <w:sz w:val="24"/>
          <w:szCs w:val="24"/>
        </w:rPr>
        <w:t xml:space="preserve">Section </w:t>
      </w:r>
      <w:r w:rsidR="00596917" w:rsidRPr="00596917">
        <w:rPr>
          <w:b/>
          <w:sz w:val="24"/>
          <w:szCs w:val="24"/>
        </w:rPr>
        <w:t>6</w:t>
      </w:r>
      <w:r w:rsidR="00546ED4" w:rsidRPr="00596917">
        <w:rPr>
          <w:b/>
          <w:sz w:val="24"/>
          <w:szCs w:val="24"/>
        </w:rPr>
        <w:t>.</w:t>
      </w:r>
      <w:r w:rsidR="00D63D0D">
        <w:rPr>
          <w:b/>
          <w:sz w:val="24"/>
          <w:szCs w:val="24"/>
        </w:rPr>
        <w:t>5</w:t>
      </w:r>
      <w:r w:rsidR="00546ED4" w:rsidRPr="00596917">
        <w:rPr>
          <w:sz w:val="24"/>
          <w:szCs w:val="24"/>
        </w:rPr>
        <w:t xml:space="preserve"> and</w:t>
      </w:r>
      <w:r w:rsidR="00546ED4" w:rsidRPr="00546ED4">
        <w:rPr>
          <w:sz w:val="24"/>
          <w:szCs w:val="24"/>
        </w:rPr>
        <w:t xml:space="preserve"> </w:t>
      </w:r>
      <w:r w:rsidR="00546ED4" w:rsidRPr="00546ED4">
        <w:rPr>
          <w:b/>
          <w:sz w:val="24"/>
          <w:szCs w:val="24"/>
        </w:rPr>
        <w:t xml:space="preserve">Attachments </w:t>
      </w:r>
      <w:r w:rsidR="00546ED4">
        <w:rPr>
          <w:b/>
          <w:sz w:val="24"/>
          <w:szCs w:val="24"/>
        </w:rPr>
        <w:t>C</w:t>
      </w:r>
      <w:r w:rsidR="00546ED4" w:rsidRPr="00546ED4">
        <w:rPr>
          <w:b/>
          <w:sz w:val="24"/>
          <w:szCs w:val="24"/>
        </w:rPr>
        <w:t xml:space="preserve"> and </w:t>
      </w:r>
      <w:r w:rsidR="00546ED4">
        <w:rPr>
          <w:b/>
          <w:sz w:val="24"/>
          <w:szCs w:val="24"/>
        </w:rPr>
        <w:t>D</w:t>
      </w:r>
      <w:r w:rsidR="00546ED4" w:rsidRPr="00546ED4">
        <w:rPr>
          <w:sz w:val="24"/>
          <w:szCs w:val="24"/>
        </w:rPr>
        <w:t xml:space="preserve">.)  Only bidders who are found responsive and/or responsible will have their bids considered.  Bidder may submit as many references as desired.  </w:t>
      </w:r>
      <w:r w:rsidR="00551F89">
        <w:rPr>
          <w:sz w:val="24"/>
          <w:szCs w:val="24"/>
        </w:rPr>
        <w:t>A</w:t>
      </w:r>
      <w:r w:rsidR="00546ED4">
        <w:rPr>
          <w:sz w:val="24"/>
          <w:szCs w:val="24"/>
        </w:rPr>
        <w:t>gency</w:t>
      </w:r>
      <w:r w:rsidR="00546ED4" w:rsidRPr="00546ED4">
        <w:rPr>
          <w:sz w:val="24"/>
          <w:szCs w:val="24"/>
        </w:rPr>
        <w:t xml:space="preserve"> </w:t>
      </w:r>
      <w:r w:rsidR="00551F89">
        <w:rPr>
          <w:sz w:val="24"/>
          <w:szCs w:val="24"/>
        </w:rPr>
        <w:t xml:space="preserve">staff </w:t>
      </w:r>
      <w:r w:rsidR="00546ED4" w:rsidRPr="00546ED4">
        <w:rPr>
          <w:sz w:val="24"/>
          <w:szCs w:val="24"/>
        </w:rPr>
        <w:t xml:space="preserve">will begin contacting references at the top of the list and will continue down the list until they have completed Reference Score Sheets for two </w:t>
      </w:r>
      <w:r w:rsidR="00551F89">
        <w:rPr>
          <w:sz w:val="24"/>
          <w:szCs w:val="24"/>
        </w:rPr>
        <w:t xml:space="preserve">(2) </w:t>
      </w:r>
      <w:r w:rsidR="00546ED4" w:rsidRPr="00546ED4">
        <w:rPr>
          <w:sz w:val="24"/>
          <w:szCs w:val="24"/>
        </w:rPr>
        <w:t xml:space="preserve">references.  After two </w:t>
      </w:r>
      <w:r w:rsidR="00551F89">
        <w:rPr>
          <w:sz w:val="24"/>
          <w:szCs w:val="24"/>
        </w:rPr>
        <w:t xml:space="preserve">(2) </w:t>
      </w:r>
      <w:r w:rsidR="00546ED4" w:rsidRPr="00546ED4">
        <w:rPr>
          <w:sz w:val="24"/>
          <w:szCs w:val="24"/>
        </w:rPr>
        <w:t>score sheets are completed, the reference check process</w:t>
      </w:r>
      <w:r w:rsidR="00551F89">
        <w:rPr>
          <w:sz w:val="24"/>
          <w:szCs w:val="24"/>
        </w:rPr>
        <w:t xml:space="preserve"> will end</w:t>
      </w:r>
      <w:r w:rsidR="00546ED4" w:rsidRPr="00546ED4">
        <w:rPr>
          <w:sz w:val="24"/>
          <w:szCs w:val="24"/>
        </w:rPr>
        <w:t>.</w:t>
      </w:r>
    </w:p>
    <w:p w:rsidR="0066780D" w:rsidRDefault="0066780D" w:rsidP="00AD6701">
      <w:pPr>
        <w:spacing w:after="0" w:line="240" w:lineRule="auto"/>
        <w:rPr>
          <w:b/>
          <w:sz w:val="24"/>
          <w:szCs w:val="24"/>
        </w:rPr>
      </w:pPr>
    </w:p>
    <w:p w:rsidR="00044C56" w:rsidRDefault="006D3319" w:rsidP="00AD6701">
      <w:pPr>
        <w:spacing w:after="0" w:line="240" w:lineRule="auto"/>
        <w:ind w:left="360"/>
        <w:rPr>
          <w:b/>
          <w:sz w:val="24"/>
          <w:szCs w:val="24"/>
        </w:rPr>
      </w:pPr>
      <w:r>
        <w:rPr>
          <w:b/>
          <w:sz w:val="24"/>
          <w:szCs w:val="24"/>
        </w:rPr>
        <w:t>8</w:t>
      </w:r>
      <w:r w:rsidR="00044C56" w:rsidRPr="00E01BAF">
        <w:rPr>
          <w:b/>
          <w:sz w:val="24"/>
          <w:szCs w:val="24"/>
        </w:rPr>
        <w:t>.2 Submission Requirements</w:t>
      </w:r>
    </w:p>
    <w:p w:rsidR="000A5B26" w:rsidRPr="000A5B26" w:rsidRDefault="000A5B26" w:rsidP="00AD6701">
      <w:pPr>
        <w:spacing w:after="0" w:line="240" w:lineRule="auto"/>
        <w:ind w:left="360"/>
        <w:rPr>
          <w:sz w:val="24"/>
          <w:szCs w:val="24"/>
        </w:rPr>
      </w:pPr>
    </w:p>
    <w:p w:rsidR="000A5B26" w:rsidRPr="000A5B26" w:rsidRDefault="006D3319" w:rsidP="00AD6701">
      <w:pPr>
        <w:spacing w:after="0" w:line="240" w:lineRule="auto"/>
        <w:ind w:left="1440" w:hanging="720"/>
        <w:jc w:val="both"/>
        <w:rPr>
          <w:sz w:val="24"/>
          <w:szCs w:val="24"/>
        </w:rPr>
      </w:pPr>
      <w:r>
        <w:rPr>
          <w:b/>
          <w:sz w:val="24"/>
          <w:szCs w:val="24"/>
        </w:rPr>
        <w:t>8</w:t>
      </w:r>
      <w:r w:rsidR="00596917" w:rsidRPr="00596917">
        <w:rPr>
          <w:b/>
          <w:sz w:val="24"/>
          <w:szCs w:val="24"/>
        </w:rPr>
        <w:t>.2.1</w:t>
      </w:r>
      <w:r w:rsidR="00596917">
        <w:rPr>
          <w:sz w:val="24"/>
          <w:szCs w:val="24"/>
        </w:rPr>
        <w:tab/>
      </w:r>
      <w:r w:rsidR="000A5B26" w:rsidRPr="000A5B26">
        <w:rPr>
          <w:sz w:val="24"/>
          <w:szCs w:val="24"/>
        </w:rPr>
        <w:t xml:space="preserve">The </w:t>
      </w:r>
      <w:r w:rsidR="00632635">
        <w:rPr>
          <w:sz w:val="24"/>
          <w:szCs w:val="24"/>
        </w:rPr>
        <w:t xml:space="preserve">signed </w:t>
      </w:r>
      <w:r w:rsidR="00607D68" w:rsidRPr="00607D68">
        <w:rPr>
          <w:sz w:val="24"/>
          <w:szCs w:val="24"/>
        </w:rPr>
        <w:t>original</w:t>
      </w:r>
      <w:r w:rsidR="00632635" w:rsidRPr="00607D68">
        <w:rPr>
          <w:sz w:val="24"/>
          <w:szCs w:val="24"/>
        </w:rPr>
        <w:t xml:space="preserve"> </w:t>
      </w:r>
      <w:r w:rsidR="00632635">
        <w:rPr>
          <w:sz w:val="24"/>
          <w:szCs w:val="24"/>
        </w:rPr>
        <w:t xml:space="preserve">bid package, </w:t>
      </w:r>
      <w:r w:rsidR="00607D68" w:rsidRPr="00607D68">
        <w:rPr>
          <w:sz w:val="24"/>
          <w:szCs w:val="24"/>
          <w:highlight w:val="green"/>
        </w:rPr>
        <w:t>[number]</w:t>
      </w:r>
      <w:r w:rsidR="00632635">
        <w:rPr>
          <w:sz w:val="24"/>
          <w:szCs w:val="24"/>
        </w:rPr>
        <w:t xml:space="preserve"> copy</w:t>
      </w:r>
      <w:r w:rsidR="00607D68">
        <w:rPr>
          <w:sz w:val="24"/>
          <w:szCs w:val="24"/>
        </w:rPr>
        <w:t>(ies)</w:t>
      </w:r>
      <w:r w:rsidR="00632635">
        <w:rPr>
          <w:sz w:val="24"/>
          <w:szCs w:val="24"/>
        </w:rPr>
        <w:t xml:space="preserve"> </w:t>
      </w:r>
      <w:r w:rsidR="000A5B26" w:rsidRPr="000A5B26">
        <w:rPr>
          <w:sz w:val="24"/>
          <w:szCs w:val="24"/>
        </w:rPr>
        <w:t xml:space="preserve">of the </w:t>
      </w:r>
      <w:r w:rsidR="00632635">
        <w:rPr>
          <w:sz w:val="24"/>
          <w:szCs w:val="24"/>
        </w:rPr>
        <w:t xml:space="preserve">signed original </w:t>
      </w:r>
      <w:r w:rsidR="000A5B26" w:rsidRPr="000A5B26">
        <w:rPr>
          <w:sz w:val="24"/>
          <w:szCs w:val="24"/>
        </w:rPr>
        <w:t>bid package</w:t>
      </w:r>
      <w:r w:rsidR="00632635">
        <w:rPr>
          <w:sz w:val="24"/>
          <w:szCs w:val="24"/>
        </w:rPr>
        <w:t xml:space="preserve">, and </w:t>
      </w:r>
      <w:r w:rsidR="00607D68" w:rsidRPr="00607D68">
        <w:rPr>
          <w:sz w:val="24"/>
          <w:szCs w:val="24"/>
          <w:highlight w:val="green"/>
        </w:rPr>
        <w:t>[number]</w:t>
      </w:r>
      <w:r w:rsidR="00632635">
        <w:rPr>
          <w:sz w:val="24"/>
          <w:szCs w:val="24"/>
        </w:rPr>
        <w:t xml:space="preserve"> electronic copy</w:t>
      </w:r>
      <w:r w:rsidR="00607D68">
        <w:rPr>
          <w:sz w:val="24"/>
          <w:szCs w:val="24"/>
        </w:rPr>
        <w:t>(ies)</w:t>
      </w:r>
      <w:r w:rsidR="00632635">
        <w:rPr>
          <w:sz w:val="24"/>
          <w:szCs w:val="24"/>
        </w:rPr>
        <w:t xml:space="preserve"> (on CD, DVD or flash drive) of its bid package</w:t>
      </w:r>
      <w:r w:rsidR="000A5B26" w:rsidRPr="000A5B26">
        <w:rPr>
          <w:sz w:val="24"/>
          <w:szCs w:val="24"/>
        </w:rPr>
        <w:t xml:space="preserve"> submitted in a sealed envelope or package to </w:t>
      </w:r>
      <w:r w:rsidR="00F87B63" w:rsidRPr="00F87B63">
        <w:rPr>
          <w:sz w:val="24"/>
          <w:szCs w:val="24"/>
          <w:highlight w:val="green"/>
        </w:rPr>
        <w:t>[</w:t>
      </w:r>
      <w:r w:rsidR="00C43D47">
        <w:rPr>
          <w:sz w:val="24"/>
          <w:szCs w:val="24"/>
          <w:highlight w:val="green"/>
        </w:rPr>
        <w:t>place for receipt of bids</w:t>
      </w:r>
      <w:r w:rsidR="00F87B63" w:rsidRPr="00F87B63">
        <w:rPr>
          <w:sz w:val="24"/>
          <w:szCs w:val="24"/>
          <w:highlight w:val="green"/>
        </w:rPr>
        <w:t>]</w:t>
      </w:r>
      <w:r w:rsidR="000A5B26" w:rsidRPr="00F87B63">
        <w:rPr>
          <w:sz w:val="24"/>
          <w:szCs w:val="24"/>
        </w:rPr>
        <w:t xml:space="preserve"> no later </w:t>
      </w:r>
      <w:r w:rsidR="00C43D47">
        <w:rPr>
          <w:sz w:val="24"/>
          <w:szCs w:val="24"/>
        </w:rPr>
        <w:t>than the time and date specified for receipt of bids</w:t>
      </w:r>
      <w:r w:rsidR="000A5B26" w:rsidRPr="00632635">
        <w:rPr>
          <w:sz w:val="24"/>
          <w:szCs w:val="24"/>
        </w:rPr>
        <w:t xml:space="preserve">. </w:t>
      </w:r>
      <w:r w:rsidR="00632635">
        <w:rPr>
          <w:sz w:val="24"/>
          <w:szCs w:val="24"/>
        </w:rPr>
        <w:t>The electronic files shall not be password protected, shall be in .PDF or .XLS format, and shall be capable of being copied to other media including readable in Microsoft Word and/or Microsoft Excel.</w:t>
      </w:r>
      <w:r w:rsidR="000A5B26" w:rsidRPr="00632635">
        <w:rPr>
          <w:sz w:val="24"/>
          <w:szCs w:val="24"/>
        </w:rPr>
        <w:t xml:space="preserve"> </w:t>
      </w:r>
      <w:r w:rsidR="000A5B26" w:rsidRPr="00BA05B4">
        <w:rPr>
          <w:sz w:val="24"/>
          <w:szCs w:val="24"/>
        </w:rPr>
        <w:t xml:space="preserve">(Also see, </w:t>
      </w:r>
      <w:r>
        <w:rPr>
          <w:sz w:val="24"/>
          <w:szCs w:val="24"/>
        </w:rPr>
        <w:t>8</w:t>
      </w:r>
      <w:r w:rsidR="000A5B26" w:rsidRPr="00BA05B4">
        <w:rPr>
          <w:sz w:val="24"/>
          <w:szCs w:val="24"/>
        </w:rPr>
        <w:t>.2.</w:t>
      </w:r>
      <w:r w:rsidR="00A1457C">
        <w:rPr>
          <w:sz w:val="24"/>
          <w:szCs w:val="24"/>
        </w:rPr>
        <w:t>2</w:t>
      </w:r>
      <w:r w:rsidR="000A5B26" w:rsidRPr="00BA05B4">
        <w:rPr>
          <w:sz w:val="24"/>
          <w:szCs w:val="24"/>
        </w:rPr>
        <w:t xml:space="preserve"> and </w:t>
      </w:r>
      <w:r>
        <w:rPr>
          <w:sz w:val="24"/>
          <w:szCs w:val="24"/>
        </w:rPr>
        <w:t>8</w:t>
      </w:r>
      <w:r w:rsidR="000A5B26" w:rsidRPr="00BA05B4">
        <w:rPr>
          <w:sz w:val="24"/>
          <w:szCs w:val="24"/>
        </w:rPr>
        <w:t>.2.</w:t>
      </w:r>
      <w:r w:rsidR="00A1457C">
        <w:rPr>
          <w:sz w:val="24"/>
          <w:szCs w:val="24"/>
        </w:rPr>
        <w:t>3</w:t>
      </w:r>
      <w:r w:rsidR="000A5B26" w:rsidRPr="00BA05B4">
        <w:rPr>
          <w:sz w:val="24"/>
          <w:szCs w:val="24"/>
        </w:rPr>
        <w:t>)</w:t>
      </w:r>
    </w:p>
    <w:p w:rsidR="000A5B26" w:rsidRPr="000A5B26" w:rsidRDefault="000A5B26" w:rsidP="00AD6701">
      <w:pPr>
        <w:spacing w:after="0" w:line="240" w:lineRule="auto"/>
        <w:ind w:left="720"/>
        <w:jc w:val="both"/>
        <w:rPr>
          <w:sz w:val="24"/>
          <w:szCs w:val="24"/>
        </w:rPr>
      </w:pPr>
    </w:p>
    <w:p w:rsidR="006D3319" w:rsidRPr="00C66B7C" w:rsidRDefault="000A5B26" w:rsidP="00AD6701">
      <w:pPr>
        <w:pStyle w:val="ListParagraph"/>
        <w:numPr>
          <w:ilvl w:val="2"/>
          <w:numId w:val="43"/>
        </w:numPr>
        <w:spacing w:after="0" w:line="240" w:lineRule="auto"/>
        <w:jc w:val="both"/>
        <w:rPr>
          <w:sz w:val="24"/>
          <w:szCs w:val="24"/>
        </w:rPr>
      </w:pPr>
      <w:r w:rsidRPr="00C66B7C">
        <w:rPr>
          <w:sz w:val="24"/>
          <w:szCs w:val="24"/>
        </w:rPr>
        <w:t>The</w:t>
      </w:r>
      <w:r w:rsidR="00632635" w:rsidRPr="00C66B7C">
        <w:rPr>
          <w:sz w:val="24"/>
          <w:szCs w:val="24"/>
        </w:rPr>
        <w:t xml:space="preserve"> sealed </w:t>
      </w:r>
      <w:r w:rsidRPr="00C66B7C">
        <w:rPr>
          <w:sz w:val="24"/>
          <w:szCs w:val="24"/>
        </w:rPr>
        <w:t>envelope or package shall be marked with the bid opening date and time</w:t>
      </w:r>
      <w:r w:rsidR="00FC6E29" w:rsidRPr="00C66B7C">
        <w:rPr>
          <w:sz w:val="24"/>
          <w:szCs w:val="24"/>
        </w:rPr>
        <w:t>,</w:t>
      </w:r>
      <w:r w:rsidRPr="00C66B7C">
        <w:rPr>
          <w:sz w:val="24"/>
          <w:szCs w:val="24"/>
        </w:rPr>
        <w:t xml:space="preserve"> </w:t>
      </w:r>
      <w:r w:rsidR="00FC6E29" w:rsidRPr="00C66B7C">
        <w:rPr>
          <w:sz w:val="24"/>
          <w:szCs w:val="24"/>
        </w:rPr>
        <w:t xml:space="preserve">and </w:t>
      </w:r>
      <w:r w:rsidRPr="00C66B7C">
        <w:rPr>
          <w:sz w:val="24"/>
          <w:szCs w:val="24"/>
        </w:rPr>
        <w:t>the number of the invitation for bids (</w:t>
      </w:r>
      <w:r w:rsidR="00CF287E" w:rsidRPr="00C66B7C">
        <w:rPr>
          <w:sz w:val="24"/>
          <w:szCs w:val="24"/>
          <w:highlight w:val="green"/>
        </w:rPr>
        <w:t>[00:00 PM/AM]</w:t>
      </w:r>
      <w:r w:rsidR="00CF287E" w:rsidRPr="00C66B7C">
        <w:rPr>
          <w:sz w:val="24"/>
          <w:szCs w:val="24"/>
        </w:rPr>
        <w:t xml:space="preserve"> CST, </w:t>
      </w:r>
      <w:r w:rsidR="00CF287E" w:rsidRPr="00C66B7C">
        <w:rPr>
          <w:sz w:val="24"/>
          <w:szCs w:val="24"/>
          <w:highlight w:val="green"/>
        </w:rPr>
        <w:t>[Month Day, Year]</w:t>
      </w:r>
      <w:r w:rsidRPr="00C66B7C">
        <w:rPr>
          <w:sz w:val="24"/>
          <w:szCs w:val="24"/>
        </w:rPr>
        <w:t xml:space="preserve">; </w:t>
      </w:r>
      <w:r w:rsidR="00F87B63" w:rsidRPr="00C66B7C">
        <w:rPr>
          <w:sz w:val="24"/>
          <w:szCs w:val="24"/>
        </w:rPr>
        <w:t xml:space="preserve">IFB Number </w:t>
      </w:r>
      <w:r w:rsidR="00F87B63" w:rsidRPr="00C66B7C">
        <w:rPr>
          <w:sz w:val="24"/>
          <w:szCs w:val="24"/>
          <w:highlight w:val="green"/>
        </w:rPr>
        <w:t>[Insert #]</w:t>
      </w:r>
      <w:r w:rsidR="00752B48" w:rsidRPr="00C66B7C">
        <w:rPr>
          <w:sz w:val="24"/>
          <w:szCs w:val="24"/>
        </w:rPr>
        <w:t>)</w:t>
      </w:r>
      <w:r w:rsidRPr="00C66B7C">
        <w:rPr>
          <w:sz w:val="24"/>
          <w:szCs w:val="24"/>
        </w:rPr>
        <w:t>.</w:t>
      </w:r>
      <w:r w:rsidR="00632635" w:rsidRPr="00C66B7C">
        <w:rPr>
          <w:sz w:val="24"/>
          <w:szCs w:val="24"/>
        </w:rPr>
        <w:t xml:space="preserve"> Bids are subject to rejection unless submitted with the information included on the outside the sealed bid envelope or package.</w:t>
      </w:r>
    </w:p>
    <w:p w:rsidR="006D3319" w:rsidRDefault="006D3319" w:rsidP="00AD6701">
      <w:pPr>
        <w:pStyle w:val="ListParagraph"/>
        <w:spacing w:after="0" w:line="240" w:lineRule="auto"/>
        <w:ind w:left="1440"/>
        <w:jc w:val="both"/>
        <w:rPr>
          <w:sz w:val="24"/>
          <w:szCs w:val="24"/>
        </w:rPr>
      </w:pPr>
    </w:p>
    <w:p w:rsidR="00A1457C" w:rsidRPr="00596917" w:rsidRDefault="00A1457C" w:rsidP="00A1457C">
      <w:pPr>
        <w:pStyle w:val="ListParagraph"/>
        <w:numPr>
          <w:ilvl w:val="2"/>
          <w:numId w:val="43"/>
        </w:numPr>
        <w:spacing w:after="0" w:line="240" w:lineRule="auto"/>
        <w:jc w:val="both"/>
        <w:rPr>
          <w:sz w:val="24"/>
          <w:szCs w:val="24"/>
        </w:rPr>
      </w:pPr>
      <w:r w:rsidRPr="00596917">
        <w:rPr>
          <w:sz w:val="24"/>
          <w:szCs w:val="24"/>
        </w:rPr>
        <w:t>Sealed bids should be mailed or hand-delivered to and labeled as follows:</w:t>
      </w:r>
    </w:p>
    <w:p w:rsidR="00A1457C" w:rsidRPr="000A5B26" w:rsidRDefault="00A1457C" w:rsidP="00A1457C">
      <w:pPr>
        <w:spacing w:after="0" w:line="240" w:lineRule="auto"/>
        <w:ind w:left="1440"/>
        <w:jc w:val="both"/>
        <w:rPr>
          <w:sz w:val="24"/>
          <w:szCs w:val="24"/>
        </w:rPr>
      </w:pPr>
    </w:p>
    <w:p w:rsidR="00A1457C" w:rsidRPr="005B2254" w:rsidRDefault="00A1457C" w:rsidP="00A1457C">
      <w:pPr>
        <w:spacing w:after="0" w:line="240" w:lineRule="auto"/>
        <w:ind w:left="1440"/>
        <w:jc w:val="both"/>
        <w:rPr>
          <w:sz w:val="24"/>
          <w:szCs w:val="24"/>
        </w:rPr>
      </w:pPr>
      <w:r w:rsidRPr="005B2254">
        <w:rPr>
          <w:sz w:val="24"/>
          <w:szCs w:val="24"/>
        </w:rPr>
        <w:t xml:space="preserve">IFB for </w:t>
      </w:r>
      <w:r w:rsidRPr="005B2254">
        <w:rPr>
          <w:rFonts w:cs="Times New Roman"/>
          <w:highlight w:val="green"/>
        </w:rPr>
        <w:t>[Insert Services]</w:t>
      </w:r>
      <w:r w:rsidRPr="005B2254">
        <w:rPr>
          <w:sz w:val="24"/>
          <w:szCs w:val="24"/>
        </w:rPr>
        <w:t xml:space="preserve"> Services</w:t>
      </w:r>
    </w:p>
    <w:p w:rsidR="00A1457C" w:rsidRPr="000A5B26" w:rsidRDefault="00A1457C" w:rsidP="00A1457C">
      <w:pPr>
        <w:spacing w:after="0" w:line="240" w:lineRule="auto"/>
        <w:ind w:left="1440"/>
        <w:jc w:val="both"/>
        <w:rPr>
          <w:sz w:val="24"/>
          <w:szCs w:val="24"/>
          <w:highlight w:val="yellow"/>
        </w:rPr>
      </w:pPr>
      <w:r w:rsidRPr="00F87B63">
        <w:rPr>
          <w:sz w:val="24"/>
          <w:szCs w:val="24"/>
        </w:rPr>
        <w:t xml:space="preserve">IFB </w:t>
      </w:r>
      <w:r>
        <w:rPr>
          <w:sz w:val="24"/>
          <w:szCs w:val="24"/>
        </w:rPr>
        <w:t xml:space="preserve">RFx </w:t>
      </w:r>
      <w:r w:rsidRPr="00F87B63">
        <w:rPr>
          <w:sz w:val="24"/>
          <w:szCs w:val="24"/>
        </w:rPr>
        <w:t xml:space="preserve">Number </w:t>
      </w:r>
      <w:r w:rsidRPr="00F87B63">
        <w:rPr>
          <w:sz w:val="24"/>
          <w:szCs w:val="24"/>
          <w:highlight w:val="green"/>
        </w:rPr>
        <w:t>[Insert #]</w:t>
      </w:r>
    </w:p>
    <w:p w:rsidR="00A1457C" w:rsidRPr="000A5B26" w:rsidRDefault="00A1457C" w:rsidP="00A1457C">
      <w:pPr>
        <w:spacing w:after="0" w:line="240" w:lineRule="auto"/>
        <w:ind w:left="1440"/>
        <w:jc w:val="both"/>
        <w:rPr>
          <w:sz w:val="24"/>
          <w:szCs w:val="24"/>
          <w:highlight w:val="yellow"/>
        </w:rPr>
      </w:pPr>
      <w:r w:rsidRPr="00F87B63">
        <w:rPr>
          <w:sz w:val="24"/>
          <w:szCs w:val="24"/>
        </w:rPr>
        <w:t xml:space="preserve">Opening Date:  </w:t>
      </w:r>
      <w:r w:rsidRPr="00E63B4B">
        <w:rPr>
          <w:sz w:val="24"/>
          <w:szCs w:val="24"/>
          <w:highlight w:val="green"/>
        </w:rPr>
        <w:t>[00:00 PM/AM]</w:t>
      </w:r>
      <w:r w:rsidRPr="00A93B6B">
        <w:rPr>
          <w:sz w:val="24"/>
          <w:szCs w:val="24"/>
        </w:rPr>
        <w:t xml:space="preserve"> CST, </w:t>
      </w:r>
      <w:r w:rsidRPr="00E63B4B">
        <w:rPr>
          <w:sz w:val="24"/>
          <w:szCs w:val="24"/>
          <w:highlight w:val="green"/>
        </w:rPr>
        <w:t>[Month Day, Year]</w:t>
      </w:r>
    </w:p>
    <w:p w:rsidR="00A1457C" w:rsidRPr="00F87B63" w:rsidRDefault="00A1457C" w:rsidP="00A1457C">
      <w:pPr>
        <w:spacing w:after="0" w:line="240" w:lineRule="auto"/>
        <w:ind w:left="1440"/>
        <w:jc w:val="both"/>
        <w:rPr>
          <w:sz w:val="24"/>
          <w:szCs w:val="24"/>
        </w:rPr>
      </w:pPr>
      <w:r w:rsidRPr="00F87B63">
        <w:rPr>
          <w:sz w:val="24"/>
          <w:szCs w:val="24"/>
          <w:highlight w:val="green"/>
        </w:rPr>
        <w:t>[Full Agency Name]</w:t>
      </w:r>
    </w:p>
    <w:p w:rsidR="00A1457C" w:rsidRPr="000A5B26" w:rsidRDefault="00A1457C" w:rsidP="00A1457C">
      <w:pPr>
        <w:spacing w:after="0" w:line="240" w:lineRule="auto"/>
        <w:ind w:left="1440"/>
        <w:jc w:val="both"/>
        <w:rPr>
          <w:sz w:val="24"/>
          <w:szCs w:val="24"/>
          <w:highlight w:val="yellow"/>
        </w:rPr>
      </w:pPr>
      <w:r w:rsidRPr="00F87B63">
        <w:rPr>
          <w:sz w:val="24"/>
          <w:szCs w:val="24"/>
        </w:rPr>
        <w:t xml:space="preserve">Attention: </w:t>
      </w:r>
      <w:r w:rsidRPr="00E01BAF">
        <w:rPr>
          <w:sz w:val="24"/>
          <w:szCs w:val="24"/>
          <w:highlight w:val="green"/>
        </w:rPr>
        <w:t>[Name, Title]</w:t>
      </w:r>
    </w:p>
    <w:p w:rsidR="00A1457C" w:rsidRPr="00F87B63" w:rsidRDefault="00A1457C" w:rsidP="00A1457C">
      <w:pPr>
        <w:spacing w:after="0" w:line="240" w:lineRule="auto"/>
        <w:ind w:left="1440"/>
        <w:jc w:val="both"/>
        <w:rPr>
          <w:sz w:val="24"/>
          <w:szCs w:val="24"/>
        </w:rPr>
      </w:pPr>
      <w:r w:rsidRPr="00F87B63">
        <w:rPr>
          <w:sz w:val="24"/>
          <w:szCs w:val="24"/>
          <w:highlight w:val="green"/>
        </w:rPr>
        <w:t>[</w:t>
      </w:r>
      <w:r>
        <w:rPr>
          <w:sz w:val="24"/>
          <w:szCs w:val="24"/>
          <w:highlight w:val="green"/>
        </w:rPr>
        <w:t>Mailing</w:t>
      </w:r>
      <w:r w:rsidRPr="00F87B63">
        <w:rPr>
          <w:sz w:val="24"/>
          <w:szCs w:val="24"/>
          <w:highlight w:val="green"/>
        </w:rPr>
        <w:t xml:space="preserve"> Address]</w:t>
      </w:r>
    </w:p>
    <w:p w:rsidR="00A1457C" w:rsidRPr="000A5B26" w:rsidRDefault="00A1457C" w:rsidP="00A1457C">
      <w:pPr>
        <w:spacing w:after="0" w:line="240" w:lineRule="auto"/>
        <w:ind w:left="1440"/>
        <w:jc w:val="both"/>
        <w:rPr>
          <w:sz w:val="24"/>
          <w:szCs w:val="24"/>
        </w:rPr>
      </w:pPr>
      <w:r w:rsidRPr="00F87B63">
        <w:rPr>
          <w:sz w:val="24"/>
          <w:szCs w:val="24"/>
          <w:highlight w:val="green"/>
        </w:rPr>
        <w:t>[City]</w:t>
      </w:r>
      <w:r w:rsidRPr="00F87B63">
        <w:rPr>
          <w:sz w:val="24"/>
          <w:szCs w:val="24"/>
        </w:rPr>
        <w:t xml:space="preserve">, Mississippi </w:t>
      </w:r>
      <w:r w:rsidRPr="00F87B63">
        <w:rPr>
          <w:sz w:val="24"/>
          <w:szCs w:val="24"/>
          <w:highlight w:val="green"/>
        </w:rPr>
        <w:t>[Zip Code]</w:t>
      </w:r>
    </w:p>
    <w:p w:rsidR="00A1457C" w:rsidRPr="000A5B26" w:rsidRDefault="00A1457C" w:rsidP="00A1457C">
      <w:pPr>
        <w:spacing w:after="0" w:line="240" w:lineRule="auto"/>
        <w:ind w:left="1440"/>
        <w:jc w:val="both"/>
        <w:rPr>
          <w:sz w:val="24"/>
          <w:szCs w:val="24"/>
        </w:rPr>
      </w:pPr>
      <w:r w:rsidRPr="000A5B26">
        <w:rPr>
          <w:sz w:val="24"/>
          <w:szCs w:val="24"/>
        </w:rPr>
        <w:t>SEALED BID – DO NOT OPEN</w:t>
      </w:r>
    </w:p>
    <w:p w:rsidR="00A1457C" w:rsidRDefault="00A1457C" w:rsidP="00AD6701">
      <w:pPr>
        <w:pStyle w:val="ListParagraph"/>
        <w:spacing w:after="0" w:line="240" w:lineRule="auto"/>
        <w:ind w:left="1440"/>
        <w:jc w:val="both"/>
        <w:rPr>
          <w:sz w:val="24"/>
          <w:szCs w:val="24"/>
        </w:rPr>
      </w:pPr>
    </w:p>
    <w:p w:rsidR="00A1457C" w:rsidRDefault="00A1457C" w:rsidP="00A1457C">
      <w:pPr>
        <w:pStyle w:val="ListParagraph"/>
        <w:numPr>
          <w:ilvl w:val="2"/>
          <w:numId w:val="43"/>
        </w:numPr>
        <w:spacing w:after="0" w:line="240" w:lineRule="auto"/>
        <w:jc w:val="both"/>
        <w:rPr>
          <w:sz w:val="24"/>
          <w:szCs w:val="24"/>
        </w:rPr>
      </w:pPr>
      <w:r w:rsidRPr="00596917">
        <w:rPr>
          <w:sz w:val="24"/>
          <w:szCs w:val="24"/>
        </w:rPr>
        <w:t xml:space="preserve">All bid packages must be received by </w:t>
      </w:r>
      <w:r>
        <w:rPr>
          <w:sz w:val="24"/>
          <w:szCs w:val="24"/>
        </w:rPr>
        <w:t xml:space="preserve">the </w:t>
      </w:r>
      <w:r w:rsidRPr="00596917">
        <w:rPr>
          <w:sz w:val="24"/>
          <w:szCs w:val="24"/>
        </w:rPr>
        <w:t xml:space="preserve">agency no later than </w:t>
      </w:r>
      <w:r w:rsidRPr="00596917">
        <w:rPr>
          <w:sz w:val="24"/>
          <w:szCs w:val="24"/>
          <w:highlight w:val="green"/>
        </w:rPr>
        <w:t>[00:00 PM/AM]</w:t>
      </w:r>
      <w:r w:rsidRPr="00596917">
        <w:rPr>
          <w:sz w:val="24"/>
          <w:szCs w:val="24"/>
        </w:rPr>
        <w:t xml:space="preserve"> CST, </w:t>
      </w:r>
      <w:r w:rsidRPr="00596917">
        <w:rPr>
          <w:sz w:val="24"/>
          <w:szCs w:val="24"/>
          <w:highlight w:val="green"/>
        </w:rPr>
        <w:t>[Month Day, Year]</w:t>
      </w:r>
      <w:r w:rsidRPr="00596917">
        <w:rPr>
          <w:sz w:val="24"/>
          <w:szCs w:val="24"/>
        </w:rPr>
        <w:t xml:space="preserve">. Bids submitted via facsimile (fax) machine </w:t>
      </w:r>
      <w:r w:rsidRPr="00596917">
        <w:rPr>
          <w:b/>
          <w:sz w:val="24"/>
          <w:szCs w:val="24"/>
        </w:rPr>
        <w:t>will not</w:t>
      </w:r>
      <w:r w:rsidRPr="00596917">
        <w:rPr>
          <w:sz w:val="24"/>
          <w:szCs w:val="24"/>
        </w:rPr>
        <w:t xml:space="preserve"> be </w:t>
      </w:r>
      <w:r w:rsidRPr="00596917">
        <w:rPr>
          <w:sz w:val="24"/>
          <w:szCs w:val="24"/>
        </w:rPr>
        <w:lastRenderedPageBreak/>
        <w:t xml:space="preserve">accepted. It is suggested that if a bid is mailed to the agency, it should be posted in certified mail with a return receipt requested. The agency will not be responsible for mail delays or lost mail.  All risk of late arrival due to unanticipated delay – whether delivered by hand, U.S. Postal Service, courier or other delivery service or method – is entirely on the vendor.  All vendors are urged to take the possibility of delay into account when submitting a bid.  </w:t>
      </w:r>
    </w:p>
    <w:p w:rsidR="00A1457C" w:rsidRDefault="00A1457C" w:rsidP="00AD6701">
      <w:pPr>
        <w:pStyle w:val="ListParagraph"/>
        <w:spacing w:after="0" w:line="240" w:lineRule="auto"/>
        <w:ind w:left="1440"/>
        <w:jc w:val="both"/>
        <w:rPr>
          <w:sz w:val="24"/>
          <w:szCs w:val="24"/>
        </w:rPr>
      </w:pPr>
    </w:p>
    <w:p w:rsidR="00A1457C" w:rsidRDefault="00A1457C" w:rsidP="00A1457C">
      <w:pPr>
        <w:pStyle w:val="ListParagraph"/>
        <w:numPr>
          <w:ilvl w:val="2"/>
          <w:numId w:val="43"/>
        </w:numPr>
        <w:spacing w:after="0" w:line="240" w:lineRule="auto"/>
        <w:jc w:val="both"/>
        <w:rPr>
          <w:sz w:val="24"/>
          <w:szCs w:val="24"/>
        </w:rPr>
      </w:pPr>
      <w:r w:rsidRPr="00C66B7C">
        <w:rPr>
          <w:sz w:val="24"/>
          <w:szCs w:val="24"/>
        </w:rPr>
        <w:t xml:space="preserve">Timely submission of the bid package is the responsibility of the bidder. Bids received after the specified time will be rejected and maintained unopened in the procurement file. A bid received at the place designated in the solicitation for receipt of bids after the exact time specified for receipt will not be considered unless it has been determined by the agency that the late receipt was due solely to mishandling by the agency after receipt at the specified address. </w:t>
      </w:r>
    </w:p>
    <w:p w:rsidR="00A1457C" w:rsidRDefault="00A1457C" w:rsidP="00A1457C">
      <w:pPr>
        <w:pStyle w:val="ListParagraph"/>
        <w:spacing w:after="0" w:line="240" w:lineRule="auto"/>
        <w:ind w:left="1440"/>
        <w:jc w:val="both"/>
        <w:rPr>
          <w:sz w:val="24"/>
          <w:szCs w:val="24"/>
        </w:rPr>
      </w:pPr>
    </w:p>
    <w:p w:rsidR="00596917" w:rsidRPr="006D3319" w:rsidRDefault="000A5B26" w:rsidP="00AD6701">
      <w:pPr>
        <w:pStyle w:val="ListParagraph"/>
        <w:numPr>
          <w:ilvl w:val="2"/>
          <w:numId w:val="43"/>
        </w:numPr>
        <w:spacing w:after="0" w:line="240" w:lineRule="auto"/>
        <w:jc w:val="both"/>
        <w:rPr>
          <w:sz w:val="24"/>
          <w:szCs w:val="24"/>
        </w:rPr>
      </w:pPr>
      <w:r w:rsidRPr="006D3319">
        <w:rPr>
          <w:sz w:val="24"/>
          <w:szCs w:val="24"/>
        </w:rPr>
        <w:t xml:space="preserve">The time and date of receipt will be indicated on the </w:t>
      </w:r>
      <w:r w:rsidR="00FC6E29" w:rsidRPr="006D3319">
        <w:rPr>
          <w:sz w:val="24"/>
          <w:szCs w:val="24"/>
        </w:rPr>
        <w:t xml:space="preserve">sealed bid </w:t>
      </w:r>
      <w:r w:rsidRPr="006D3319">
        <w:rPr>
          <w:sz w:val="24"/>
          <w:szCs w:val="24"/>
        </w:rPr>
        <w:t>envelope or package by agency staff.</w:t>
      </w:r>
      <w:r w:rsidR="00C66440" w:rsidRPr="006D3319">
        <w:rPr>
          <w:sz w:val="24"/>
          <w:szCs w:val="24"/>
        </w:rPr>
        <w:t xml:space="preserve"> The only acceptable evidence to establish the time of receipt at the office identified for bid opening is the time and date stamp of that office on the bid wrapper or other documentary evidence of receipt used by that office.</w:t>
      </w:r>
    </w:p>
    <w:p w:rsidR="00596917" w:rsidRPr="00596917" w:rsidRDefault="00596917" w:rsidP="00AD6701">
      <w:pPr>
        <w:pStyle w:val="ListParagraph"/>
        <w:spacing w:after="0" w:line="240" w:lineRule="auto"/>
        <w:ind w:left="1440"/>
        <w:jc w:val="both"/>
        <w:rPr>
          <w:sz w:val="24"/>
          <w:szCs w:val="24"/>
        </w:rPr>
      </w:pPr>
    </w:p>
    <w:p w:rsidR="00596917" w:rsidRDefault="000A5B26" w:rsidP="00AD6701">
      <w:pPr>
        <w:pStyle w:val="ListParagraph"/>
        <w:numPr>
          <w:ilvl w:val="2"/>
          <w:numId w:val="43"/>
        </w:numPr>
        <w:spacing w:after="0" w:line="240" w:lineRule="auto"/>
        <w:jc w:val="both"/>
        <w:rPr>
          <w:sz w:val="24"/>
          <w:szCs w:val="24"/>
        </w:rPr>
      </w:pPr>
      <w:r w:rsidRPr="00596917">
        <w:rPr>
          <w:sz w:val="24"/>
          <w:szCs w:val="24"/>
        </w:rPr>
        <w:t>Each page of the bid form and all attachments shall be identified with the name of the bidder.</w:t>
      </w:r>
    </w:p>
    <w:p w:rsidR="00596917" w:rsidRPr="00596917" w:rsidRDefault="00596917" w:rsidP="00AD6701">
      <w:pPr>
        <w:pStyle w:val="ListParagraph"/>
        <w:spacing w:after="0" w:line="240" w:lineRule="auto"/>
        <w:rPr>
          <w:sz w:val="24"/>
          <w:szCs w:val="24"/>
        </w:rPr>
      </w:pPr>
    </w:p>
    <w:p w:rsidR="00596917" w:rsidRDefault="000A5B26" w:rsidP="00AD6701">
      <w:pPr>
        <w:pStyle w:val="ListParagraph"/>
        <w:numPr>
          <w:ilvl w:val="2"/>
          <w:numId w:val="43"/>
        </w:numPr>
        <w:spacing w:after="0" w:line="240" w:lineRule="auto"/>
        <w:jc w:val="both"/>
        <w:rPr>
          <w:sz w:val="24"/>
          <w:szCs w:val="24"/>
        </w:rPr>
      </w:pPr>
      <w:r w:rsidRPr="00596917">
        <w:rPr>
          <w:sz w:val="24"/>
          <w:szCs w:val="24"/>
        </w:rPr>
        <w:t xml:space="preserve">Failure to submit a bid on the bid form provided will be considered cause for rejection of the bid.  </w:t>
      </w:r>
      <w:r w:rsidRPr="00596917">
        <w:rPr>
          <w:b/>
          <w:sz w:val="24"/>
          <w:szCs w:val="24"/>
        </w:rPr>
        <w:t>Modifications or additions to any portion of the bid document may be cause for rejection of the bid.</w:t>
      </w:r>
      <w:r w:rsidR="00FC6E29" w:rsidRPr="00596917">
        <w:rPr>
          <w:b/>
          <w:sz w:val="24"/>
          <w:szCs w:val="24"/>
        </w:rPr>
        <w:t xml:space="preserve"> </w:t>
      </w:r>
      <w:r w:rsidRPr="00596917">
        <w:rPr>
          <w:sz w:val="24"/>
          <w:szCs w:val="24"/>
        </w:rPr>
        <w:t>The agency reserves the right to decide, on a case-by-case basis, whether to reject a bid with modifications or additions as non</w:t>
      </w:r>
      <w:r w:rsidR="00C43D47" w:rsidRPr="00596917">
        <w:rPr>
          <w:sz w:val="24"/>
          <w:szCs w:val="24"/>
        </w:rPr>
        <w:t>-</w:t>
      </w:r>
      <w:r w:rsidRPr="00596917">
        <w:rPr>
          <w:sz w:val="24"/>
          <w:szCs w:val="24"/>
        </w:rPr>
        <w:t>responsive.</w:t>
      </w:r>
    </w:p>
    <w:p w:rsidR="00596917" w:rsidRPr="00596917" w:rsidRDefault="00596917" w:rsidP="00AD6701">
      <w:pPr>
        <w:pStyle w:val="ListParagraph"/>
        <w:spacing w:after="0" w:line="240" w:lineRule="auto"/>
        <w:rPr>
          <w:sz w:val="24"/>
          <w:szCs w:val="24"/>
        </w:rPr>
      </w:pPr>
    </w:p>
    <w:p w:rsidR="00C66B7C" w:rsidRDefault="001B053E" w:rsidP="00AD6701">
      <w:pPr>
        <w:pStyle w:val="ListParagraph"/>
        <w:numPr>
          <w:ilvl w:val="2"/>
          <w:numId w:val="43"/>
        </w:numPr>
        <w:spacing w:after="0" w:line="240" w:lineRule="auto"/>
        <w:jc w:val="both"/>
        <w:rPr>
          <w:sz w:val="24"/>
          <w:szCs w:val="24"/>
        </w:rPr>
      </w:pPr>
      <w:r w:rsidRPr="00596917">
        <w:rPr>
          <w:sz w:val="24"/>
          <w:szCs w:val="24"/>
        </w:rPr>
        <w:t xml:space="preserve">Bidders taking exception to any part or section of the solicitation shall indicate such exceptions on the </w:t>
      </w:r>
      <w:r w:rsidR="00063033" w:rsidRPr="00596917">
        <w:rPr>
          <w:sz w:val="24"/>
          <w:szCs w:val="24"/>
        </w:rPr>
        <w:t>IFB</w:t>
      </w:r>
      <w:r w:rsidRPr="00596917">
        <w:rPr>
          <w:sz w:val="24"/>
          <w:szCs w:val="24"/>
        </w:rPr>
        <w:t xml:space="preserve"> Exception(s) form, </w:t>
      </w:r>
      <w:r w:rsidRPr="00596917">
        <w:rPr>
          <w:b/>
          <w:sz w:val="24"/>
          <w:szCs w:val="24"/>
        </w:rPr>
        <w:t xml:space="preserve">Attachment </w:t>
      </w:r>
      <w:r w:rsidR="00063033" w:rsidRPr="00596917">
        <w:rPr>
          <w:b/>
          <w:sz w:val="24"/>
          <w:szCs w:val="24"/>
        </w:rPr>
        <w:t>G</w:t>
      </w:r>
      <w:r w:rsidRPr="00596917">
        <w:rPr>
          <w:sz w:val="24"/>
          <w:szCs w:val="24"/>
        </w:rPr>
        <w:t xml:space="preserve">. Failure to indicate any exception will be interpreted as the bidder’s intent to comply fully with the requirements as written. Conditional or qualified bids, unless specifically allowed, shall be subject to rejection in whole or in part. </w:t>
      </w:r>
      <w:r w:rsidR="00C43D47" w:rsidRPr="00596917">
        <w:rPr>
          <w:sz w:val="24"/>
          <w:szCs w:val="24"/>
        </w:rPr>
        <w:t xml:space="preserve">The bid must contain a high degree of acceptance of contract terms and conditions listed in </w:t>
      </w:r>
      <w:r w:rsidR="00C43D47" w:rsidRPr="00596917">
        <w:rPr>
          <w:b/>
          <w:sz w:val="24"/>
          <w:szCs w:val="24"/>
        </w:rPr>
        <w:t>Attachment E and F</w:t>
      </w:r>
      <w:r w:rsidR="00C43D47" w:rsidRPr="00596917">
        <w:rPr>
          <w:sz w:val="24"/>
          <w:szCs w:val="24"/>
        </w:rPr>
        <w:t xml:space="preserve"> of this IFB.</w:t>
      </w:r>
    </w:p>
    <w:p w:rsidR="00C66B7C" w:rsidRDefault="00C66B7C" w:rsidP="00AD6701">
      <w:pPr>
        <w:pStyle w:val="ListParagraph"/>
        <w:spacing w:after="0" w:line="240" w:lineRule="auto"/>
        <w:rPr>
          <w:sz w:val="24"/>
          <w:szCs w:val="24"/>
        </w:rPr>
      </w:pPr>
    </w:p>
    <w:p w:rsidR="00A1457C" w:rsidRDefault="00A1457C" w:rsidP="00A1457C">
      <w:pPr>
        <w:pStyle w:val="ListParagraph"/>
        <w:numPr>
          <w:ilvl w:val="2"/>
          <w:numId w:val="43"/>
        </w:numPr>
        <w:spacing w:after="0" w:line="240" w:lineRule="auto"/>
        <w:jc w:val="both"/>
        <w:rPr>
          <w:sz w:val="24"/>
          <w:szCs w:val="24"/>
        </w:rPr>
      </w:pPr>
      <w:r w:rsidRPr="00596917">
        <w:rPr>
          <w:sz w:val="24"/>
          <w:szCs w:val="24"/>
        </w:rPr>
        <w:t>A bid response that includes terms and conditions that do not conform to the terms and conditions in the bid document is subject to rejection as non-responsive. The agency reserves the right to permit the bidder to withdraw nonconforming terms and conditions from its bid response prior to a determination by the agency of non-responsiveness based on the submission of nonconforming terms and conditions.</w:t>
      </w:r>
    </w:p>
    <w:p w:rsidR="00A1457C" w:rsidRPr="00596917" w:rsidRDefault="00A1457C" w:rsidP="00A1457C">
      <w:pPr>
        <w:pStyle w:val="ListParagraph"/>
        <w:spacing w:after="0" w:line="240" w:lineRule="auto"/>
        <w:rPr>
          <w:sz w:val="24"/>
          <w:szCs w:val="24"/>
        </w:rPr>
      </w:pPr>
    </w:p>
    <w:p w:rsidR="00A1457C" w:rsidRDefault="00A1457C" w:rsidP="00A1457C">
      <w:pPr>
        <w:pStyle w:val="ListParagraph"/>
        <w:numPr>
          <w:ilvl w:val="2"/>
          <w:numId w:val="43"/>
        </w:numPr>
        <w:spacing w:after="0" w:line="240" w:lineRule="auto"/>
        <w:jc w:val="both"/>
        <w:rPr>
          <w:sz w:val="24"/>
          <w:szCs w:val="24"/>
        </w:rPr>
      </w:pPr>
      <w:r w:rsidRPr="00596917">
        <w:rPr>
          <w:sz w:val="24"/>
          <w:szCs w:val="24"/>
        </w:rPr>
        <w:lastRenderedPageBreak/>
        <w:t>As a precondition to bid acceptance, the agency may request the bidder to withdraw or modify those portions of the bid deemed non-responsive that do not affect quality, quantity, price, or delivery of the service.</w:t>
      </w:r>
    </w:p>
    <w:p w:rsidR="00A1457C" w:rsidRPr="00C66B7C" w:rsidRDefault="00A1457C" w:rsidP="00AD6701">
      <w:pPr>
        <w:pStyle w:val="ListParagraph"/>
        <w:spacing w:after="0" w:line="240" w:lineRule="auto"/>
        <w:rPr>
          <w:sz w:val="24"/>
          <w:szCs w:val="24"/>
        </w:rPr>
      </w:pPr>
    </w:p>
    <w:p w:rsidR="00596917" w:rsidRPr="00A1457C" w:rsidRDefault="000A5B26" w:rsidP="00A1457C">
      <w:pPr>
        <w:pStyle w:val="ListParagraph"/>
        <w:numPr>
          <w:ilvl w:val="2"/>
          <w:numId w:val="43"/>
        </w:numPr>
        <w:spacing w:after="0" w:line="240" w:lineRule="auto"/>
        <w:jc w:val="both"/>
        <w:rPr>
          <w:sz w:val="24"/>
          <w:szCs w:val="24"/>
        </w:rPr>
      </w:pPr>
      <w:r w:rsidRPr="00C66B7C">
        <w:rPr>
          <w:sz w:val="24"/>
          <w:szCs w:val="24"/>
        </w:rPr>
        <w:t xml:space="preserve">Any bidder claiming that its response contains information exempt from the Mississippi Public Records Act (Miss. Code Ann. §§ 25-61-1 </w:t>
      </w:r>
      <w:r w:rsidRPr="00C66B7C">
        <w:rPr>
          <w:i/>
          <w:sz w:val="24"/>
          <w:szCs w:val="24"/>
        </w:rPr>
        <w:t>et seq.</w:t>
      </w:r>
      <w:r w:rsidR="007120C5" w:rsidRPr="00C66B7C">
        <w:rPr>
          <w:sz w:val="24"/>
          <w:szCs w:val="24"/>
        </w:rPr>
        <w:t xml:space="preserve"> and 79-23-1</w:t>
      </w:r>
      <w:r w:rsidRPr="00C66B7C">
        <w:rPr>
          <w:sz w:val="24"/>
          <w:szCs w:val="24"/>
        </w:rPr>
        <w:t>), shall segregate and mark the information as confidential and provide the specific statutory authority for the exemption.</w:t>
      </w:r>
    </w:p>
    <w:p w:rsidR="000A5B26" w:rsidRPr="000A5B26" w:rsidRDefault="000A5B26" w:rsidP="00AD6701">
      <w:pPr>
        <w:spacing w:after="0" w:line="240" w:lineRule="auto"/>
        <w:ind w:left="360"/>
        <w:rPr>
          <w:sz w:val="24"/>
          <w:szCs w:val="24"/>
        </w:rPr>
      </w:pPr>
    </w:p>
    <w:p w:rsidR="00044C56" w:rsidRPr="00E01BAF" w:rsidRDefault="00044C56" w:rsidP="00AD6701">
      <w:pPr>
        <w:spacing w:after="0" w:line="240" w:lineRule="auto"/>
        <w:rPr>
          <w:b/>
          <w:sz w:val="24"/>
          <w:szCs w:val="24"/>
        </w:rPr>
      </w:pPr>
      <w:r w:rsidRPr="00E01BAF">
        <w:rPr>
          <w:b/>
          <w:sz w:val="24"/>
          <w:szCs w:val="24"/>
        </w:rPr>
        <w:t xml:space="preserve">Section </w:t>
      </w:r>
      <w:r w:rsidR="00F77B74">
        <w:rPr>
          <w:b/>
          <w:sz w:val="24"/>
          <w:szCs w:val="24"/>
        </w:rPr>
        <w:t>9</w:t>
      </w:r>
      <w:r w:rsidRPr="00E01BAF">
        <w:rPr>
          <w:b/>
          <w:sz w:val="24"/>
          <w:szCs w:val="24"/>
        </w:rPr>
        <w:t xml:space="preserve"> </w:t>
      </w:r>
      <w:r w:rsidR="0037110B" w:rsidRPr="00E01BAF">
        <w:rPr>
          <w:b/>
          <w:sz w:val="24"/>
          <w:szCs w:val="24"/>
        </w:rPr>
        <w:t>–</w:t>
      </w:r>
      <w:r w:rsidRPr="00E01BAF">
        <w:rPr>
          <w:b/>
          <w:sz w:val="24"/>
          <w:szCs w:val="24"/>
        </w:rPr>
        <w:t xml:space="preserve"> Bidder Certification</w:t>
      </w:r>
    </w:p>
    <w:p w:rsidR="00044C56" w:rsidRPr="0064336C" w:rsidRDefault="00044C56" w:rsidP="00AD6701">
      <w:pPr>
        <w:spacing w:after="0" w:line="240" w:lineRule="auto"/>
        <w:rPr>
          <w:sz w:val="24"/>
          <w:szCs w:val="24"/>
        </w:rPr>
      </w:pPr>
    </w:p>
    <w:p w:rsidR="0064336C" w:rsidRPr="0064336C" w:rsidRDefault="0064336C" w:rsidP="00AD6701">
      <w:pPr>
        <w:spacing w:after="0" w:line="240" w:lineRule="auto"/>
        <w:jc w:val="both"/>
        <w:rPr>
          <w:sz w:val="24"/>
          <w:szCs w:val="24"/>
        </w:rPr>
      </w:pPr>
      <w:r w:rsidRPr="0064336C">
        <w:rPr>
          <w:sz w:val="24"/>
          <w:szCs w:val="24"/>
        </w:rPr>
        <w:t>The bidder agrees that submission of a signed bid form is certification that the bidder will accept an award made to it as a result of the submission.</w:t>
      </w:r>
    </w:p>
    <w:p w:rsidR="0064336C" w:rsidRPr="0064336C" w:rsidRDefault="0064336C" w:rsidP="00AD6701">
      <w:pPr>
        <w:spacing w:after="0" w:line="240" w:lineRule="auto"/>
        <w:rPr>
          <w:sz w:val="24"/>
          <w:szCs w:val="24"/>
        </w:rPr>
      </w:pPr>
    </w:p>
    <w:p w:rsidR="00044C56" w:rsidRPr="00E01BAF" w:rsidRDefault="00044C56" w:rsidP="00AD6701">
      <w:pPr>
        <w:spacing w:after="0" w:line="240" w:lineRule="auto"/>
        <w:rPr>
          <w:b/>
          <w:sz w:val="24"/>
          <w:szCs w:val="24"/>
        </w:rPr>
      </w:pPr>
      <w:r w:rsidRPr="00E01BAF">
        <w:rPr>
          <w:b/>
          <w:sz w:val="24"/>
          <w:szCs w:val="24"/>
        </w:rPr>
        <w:t>Section 1</w:t>
      </w:r>
      <w:r w:rsidR="00F77B74">
        <w:rPr>
          <w:b/>
          <w:sz w:val="24"/>
          <w:szCs w:val="24"/>
        </w:rPr>
        <w:t>0</w:t>
      </w:r>
      <w:r w:rsidRPr="00E01BAF">
        <w:rPr>
          <w:b/>
          <w:sz w:val="24"/>
          <w:szCs w:val="24"/>
        </w:rPr>
        <w:t xml:space="preserve"> – Debarment</w:t>
      </w:r>
    </w:p>
    <w:p w:rsidR="00044C56" w:rsidRPr="0064336C" w:rsidRDefault="00044C56" w:rsidP="00AD6701">
      <w:pPr>
        <w:spacing w:after="0" w:line="240" w:lineRule="auto"/>
        <w:rPr>
          <w:sz w:val="24"/>
          <w:szCs w:val="24"/>
        </w:rPr>
      </w:pPr>
    </w:p>
    <w:p w:rsidR="0064336C" w:rsidRPr="0064336C" w:rsidRDefault="0064336C" w:rsidP="00AD6701">
      <w:pPr>
        <w:spacing w:after="0" w:line="240" w:lineRule="auto"/>
        <w:jc w:val="both"/>
        <w:rPr>
          <w:sz w:val="24"/>
          <w:szCs w:val="24"/>
        </w:rPr>
      </w:pPr>
      <w:r w:rsidRPr="0064336C">
        <w:rPr>
          <w:sz w:val="24"/>
          <w:szCs w:val="24"/>
        </w:rPr>
        <w:t>By submitting a bid, the bidder certifies that it is not currently debarred from submitting bids for contracts issued by any political subdivision or agency of the State of Mississippi and that it is not an agent of a person or entity that is currently debarred from submitting bids for contracts issued by any political subdivision or agency of the State of Mississippi</w:t>
      </w:r>
      <w:r>
        <w:rPr>
          <w:sz w:val="24"/>
          <w:szCs w:val="24"/>
        </w:rPr>
        <w:t>.</w:t>
      </w:r>
    </w:p>
    <w:p w:rsidR="0064336C" w:rsidRPr="0064336C" w:rsidRDefault="0064336C" w:rsidP="00AD6701">
      <w:pPr>
        <w:spacing w:after="0" w:line="240" w:lineRule="auto"/>
        <w:rPr>
          <w:sz w:val="24"/>
          <w:szCs w:val="24"/>
        </w:rPr>
      </w:pPr>
    </w:p>
    <w:p w:rsidR="00044C56" w:rsidRPr="00E01BAF" w:rsidRDefault="00044C56" w:rsidP="00AD6701">
      <w:pPr>
        <w:spacing w:after="0" w:line="240" w:lineRule="auto"/>
        <w:rPr>
          <w:b/>
          <w:sz w:val="24"/>
          <w:szCs w:val="24"/>
        </w:rPr>
      </w:pPr>
      <w:r w:rsidRPr="00E01BAF">
        <w:rPr>
          <w:b/>
          <w:sz w:val="24"/>
          <w:szCs w:val="24"/>
        </w:rPr>
        <w:t>Section 1</w:t>
      </w:r>
      <w:r w:rsidR="00F77B74">
        <w:rPr>
          <w:b/>
          <w:sz w:val="24"/>
          <w:szCs w:val="24"/>
        </w:rPr>
        <w:t>1</w:t>
      </w:r>
      <w:r w:rsidRPr="00E01BAF">
        <w:rPr>
          <w:b/>
          <w:sz w:val="24"/>
          <w:szCs w:val="24"/>
        </w:rPr>
        <w:t xml:space="preserve"> – Registration with Mississippi Secretary of State </w:t>
      </w:r>
    </w:p>
    <w:p w:rsidR="00044C56" w:rsidRPr="0064336C" w:rsidRDefault="00044C56" w:rsidP="00AD6701">
      <w:pPr>
        <w:spacing w:after="0" w:line="240" w:lineRule="auto"/>
        <w:rPr>
          <w:sz w:val="24"/>
          <w:szCs w:val="24"/>
        </w:rPr>
      </w:pPr>
    </w:p>
    <w:p w:rsidR="0064336C" w:rsidRPr="0064336C" w:rsidRDefault="0064336C" w:rsidP="00AD6701">
      <w:pPr>
        <w:spacing w:after="0" w:line="240" w:lineRule="auto"/>
        <w:jc w:val="both"/>
        <w:rPr>
          <w:sz w:val="24"/>
          <w:szCs w:val="24"/>
        </w:rPr>
      </w:pPr>
      <w:r w:rsidRPr="0064336C">
        <w:rPr>
          <w:sz w:val="24"/>
          <w:szCs w:val="24"/>
        </w:rPr>
        <w:t xml:space="preserve">By submitting a bid, the bidder certifies that it is registered to do business </w:t>
      </w:r>
      <w:r w:rsidR="007120C5">
        <w:rPr>
          <w:sz w:val="24"/>
          <w:szCs w:val="24"/>
        </w:rPr>
        <w:t xml:space="preserve">in the State of Mississippi as prescribed by Mississippi law and the </w:t>
      </w:r>
      <w:r w:rsidRPr="0064336C">
        <w:rPr>
          <w:sz w:val="24"/>
          <w:szCs w:val="24"/>
        </w:rPr>
        <w:t xml:space="preserve">Mississippi Secretary of State or, if not already registered, that it will do so within seven </w:t>
      </w:r>
      <w:r w:rsidR="007120C5">
        <w:rPr>
          <w:sz w:val="24"/>
          <w:szCs w:val="24"/>
        </w:rPr>
        <w:t xml:space="preserve">(7) </w:t>
      </w:r>
      <w:r w:rsidRPr="0064336C">
        <w:rPr>
          <w:sz w:val="24"/>
          <w:szCs w:val="24"/>
        </w:rPr>
        <w:t xml:space="preserve">business days of being notified by the </w:t>
      </w:r>
      <w:r>
        <w:rPr>
          <w:sz w:val="24"/>
          <w:szCs w:val="24"/>
        </w:rPr>
        <w:t>agency</w:t>
      </w:r>
      <w:r w:rsidRPr="0064336C">
        <w:rPr>
          <w:sz w:val="24"/>
          <w:szCs w:val="24"/>
        </w:rPr>
        <w:t xml:space="preserve"> that it has been </w:t>
      </w:r>
      <w:r>
        <w:rPr>
          <w:sz w:val="24"/>
          <w:szCs w:val="24"/>
        </w:rPr>
        <w:t>selected for contract award</w:t>
      </w:r>
      <w:r w:rsidRPr="0064336C">
        <w:rPr>
          <w:sz w:val="24"/>
          <w:szCs w:val="24"/>
        </w:rPr>
        <w:t>.</w:t>
      </w:r>
    </w:p>
    <w:p w:rsidR="0064336C" w:rsidRDefault="0064336C" w:rsidP="00AD6701">
      <w:pPr>
        <w:spacing w:after="0" w:line="240" w:lineRule="auto"/>
        <w:rPr>
          <w:sz w:val="24"/>
          <w:szCs w:val="24"/>
        </w:rPr>
      </w:pPr>
    </w:p>
    <w:p w:rsidR="00044C56" w:rsidRPr="00E01BAF" w:rsidRDefault="008223E9" w:rsidP="00AD6701">
      <w:pPr>
        <w:spacing w:after="0" w:line="240" w:lineRule="auto"/>
        <w:rPr>
          <w:b/>
          <w:sz w:val="24"/>
          <w:szCs w:val="24"/>
        </w:rPr>
      </w:pPr>
      <w:r w:rsidRPr="00E01BAF">
        <w:rPr>
          <w:b/>
          <w:sz w:val="24"/>
          <w:szCs w:val="24"/>
        </w:rPr>
        <w:t>Section 1</w:t>
      </w:r>
      <w:r w:rsidR="00F77B74">
        <w:rPr>
          <w:b/>
          <w:sz w:val="24"/>
          <w:szCs w:val="24"/>
        </w:rPr>
        <w:t>2</w:t>
      </w:r>
      <w:r w:rsidRPr="00E01BAF">
        <w:rPr>
          <w:b/>
          <w:sz w:val="24"/>
          <w:szCs w:val="24"/>
        </w:rPr>
        <w:t xml:space="preserve"> –</w:t>
      </w:r>
      <w:r w:rsidR="00EC57EE">
        <w:rPr>
          <w:b/>
          <w:sz w:val="24"/>
          <w:szCs w:val="24"/>
        </w:rPr>
        <w:t xml:space="preserve"> </w:t>
      </w:r>
      <w:r w:rsidR="00044C56" w:rsidRPr="00E01BAF">
        <w:rPr>
          <w:b/>
          <w:sz w:val="24"/>
          <w:szCs w:val="24"/>
        </w:rPr>
        <w:t xml:space="preserve">Insurance, Bonds, or Other </w:t>
      </w:r>
      <w:r w:rsidR="002F3F05">
        <w:rPr>
          <w:b/>
          <w:sz w:val="24"/>
          <w:szCs w:val="24"/>
        </w:rPr>
        <w:t>Sureties</w:t>
      </w:r>
    </w:p>
    <w:p w:rsidR="00F624ED" w:rsidRDefault="00F624ED" w:rsidP="00AD6701">
      <w:pPr>
        <w:spacing w:after="0" w:line="240" w:lineRule="auto"/>
        <w:jc w:val="both"/>
        <w:rPr>
          <w:sz w:val="24"/>
          <w:szCs w:val="24"/>
        </w:rPr>
      </w:pPr>
    </w:p>
    <w:p w:rsidR="00F258B9" w:rsidRDefault="00EB7776" w:rsidP="00AD6701">
      <w:pPr>
        <w:spacing w:after="0" w:line="240" w:lineRule="auto"/>
        <w:jc w:val="both"/>
        <w:rPr>
          <w:rFonts w:cs="Times New Roman"/>
          <w:sz w:val="24"/>
          <w:szCs w:val="24"/>
        </w:rPr>
      </w:pPr>
      <w:r>
        <w:rPr>
          <w:rFonts w:cs="Times New Roman"/>
          <w:sz w:val="24"/>
          <w:szCs w:val="24"/>
          <w:highlight w:val="green"/>
        </w:rPr>
        <w:t xml:space="preserve">[The insurance requirements and minimums stated below are general examples, and may not reflect the necessary requirements and minimums for your Scope of </w:t>
      </w:r>
      <w:r w:rsidR="00734889">
        <w:rPr>
          <w:rFonts w:cs="Times New Roman"/>
          <w:sz w:val="24"/>
          <w:szCs w:val="24"/>
          <w:highlight w:val="green"/>
        </w:rPr>
        <w:t>Work</w:t>
      </w:r>
      <w:r>
        <w:rPr>
          <w:rFonts w:cs="Times New Roman"/>
          <w:sz w:val="24"/>
          <w:szCs w:val="24"/>
          <w:highlight w:val="green"/>
        </w:rPr>
        <w:t xml:space="preserve">.  </w:t>
      </w:r>
      <w:r w:rsidR="00F258B9">
        <w:rPr>
          <w:rFonts w:cs="Times New Roman"/>
          <w:sz w:val="24"/>
          <w:szCs w:val="24"/>
          <w:highlight w:val="green"/>
        </w:rPr>
        <w:t xml:space="preserve">The agency must </w:t>
      </w:r>
      <w:r>
        <w:rPr>
          <w:rFonts w:cs="Times New Roman"/>
          <w:sz w:val="24"/>
          <w:szCs w:val="24"/>
          <w:highlight w:val="green"/>
        </w:rPr>
        <w:t xml:space="preserve">research sample insurance requirements for the relevant service industry in order to fine-tune the requirements and minimums for your particular Scope of </w:t>
      </w:r>
      <w:r w:rsidR="00734889">
        <w:rPr>
          <w:rFonts w:cs="Times New Roman"/>
          <w:sz w:val="24"/>
          <w:szCs w:val="24"/>
          <w:highlight w:val="green"/>
        </w:rPr>
        <w:t>Work</w:t>
      </w:r>
      <w:r>
        <w:rPr>
          <w:rFonts w:cs="Times New Roman"/>
          <w:sz w:val="24"/>
          <w:szCs w:val="24"/>
          <w:highlight w:val="green"/>
        </w:rPr>
        <w:t xml:space="preserve"> requirements and </w:t>
      </w:r>
      <w:r w:rsidR="00F258B9">
        <w:rPr>
          <w:rFonts w:cs="Times New Roman"/>
          <w:sz w:val="24"/>
          <w:szCs w:val="24"/>
          <w:highlight w:val="green"/>
        </w:rPr>
        <w:t xml:space="preserve">review the risks from the perspective of protecting the State’s assets and interests and anticipate events and situations that could happen within the </w:t>
      </w:r>
      <w:r>
        <w:rPr>
          <w:rFonts w:cs="Times New Roman"/>
          <w:sz w:val="24"/>
          <w:szCs w:val="24"/>
          <w:highlight w:val="green"/>
        </w:rPr>
        <w:t>S</w:t>
      </w:r>
      <w:r w:rsidR="00F258B9">
        <w:rPr>
          <w:rFonts w:cs="Times New Roman"/>
          <w:sz w:val="24"/>
          <w:szCs w:val="24"/>
          <w:highlight w:val="green"/>
        </w:rPr>
        <w:t xml:space="preserve">cope of </w:t>
      </w:r>
      <w:r w:rsidR="00734889">
        <w:rPr>
          <w:rFonts w:cs="Times New Roman"/>
          <w:sz w:val="24"/>
          <w:szCs w:val="24"/>
          <w:highlight w:val="green"/>
        </w:rPr>
        <w:t>Work</w:t>
      </w:r>
      <w:r w:rsidR="00F258B9">
        <w:rPr>
          <w:rFonts w:cs="Times New Roman"/>
          <w:sz w:val="24"/>
          <w:szCs w:val="24"/>
          <w:highlight w:val="green"/>
        </w:rPr>
        <w:t xml:space="preserve"> outlined.  Evaluate the risks involved </w:t>
      </w:r>
      <w:r>
        <w:rPr>
          <w:rFonts w:cs="Times New Roman"/>
          <w:sz w:val="24"/>
          <w:szCs w:val="24"/>
          <w:highlight w:val="green"/>
        </w:rPr>
        <w:t xml:space="preserve">to ascertain the insurance requirements and minimums necessary for the type of services to be provided </w:t>
      </w:r>
      <w:r w:rsidR="00F258B9">
        <w:rPr>
          <w:rFonts w:cs="Times New Roman"/>
          <w:sz w:val="24"/>
          <w:szCs w:val="24"/>
          <w:highlight w:val="green"/>
        </w:rPr>
        <w:t xml:space="preserve">by asking the following: Who are all the parties involved? What kind of work is being done? What type of accidents or losses could occur? </w:t>
      </w:r>
      <w:r w:rsidR="007468DA">
        <w:rPr>
          <w:rFonts w:cs="Times New Roman"/>
          <w:sz w:val="24"/>
          <w:szCs w:val="24"/>
          <w:highlight w:val="green"/>
        </w:rPr>
        <w:t xml:space="preserve">What are the potential hazards associated with the work to be performed? What is the probability that those hazards, accidents, or losses will occur? What is the potential severity of the consequences? </w:t>
      </w:r>
      <w:r w:rsidR="00F258B9">
        <w:rPr>
          <w:rFonts w:cs="Times New Roman"/>
          <w:sz w:val="24"/>
          <w:szCs w:val="24"/>
          <w:highlight w:val="green"/>
        </w:rPr>
        <w:t xml:space="preserve">What is the worst-case scenario in terms of financial loss and/or injury to persons or property? Are the responsibilities for the risks appropriately placed with those in the best position to control them? What is each party’s </w:t>
      </w:r>
      <w:r w:rsidR="00F258B9">
        <w:rPr>
          <w:rFonts w:cs="Times New Roman"/>
          <w:sz w:val="24"/>
          <w:szCs w:val="24"/>
          <w:highlight w:val="green"/>
        </w:rPr>
        <w:lastRenderedPageBreak/>
        <w:t>ability to manage the risks and absorb the losses?</w:t>
      </w:r>
      <w:r w:rsidR="007468DA">
        <w:rPr>
          <w:rFonts w:cs="Times New Roman"/>
          <w:sz w:val="24"/>
          <w:szCs w:val="24"/>
          <w:highlight w:val="green"/>
        </w:rPr>
        <w:t xml:space="preserve"> Consider what measures you will take or require the contractor to take to avoid those hazards, accidents, injuries, or losses.</w:t>
      </w:r>
      <w:r w:rsidRPr="00EB7776">
        <w:rPr>
          <w:rFonts w:cs="Times New Roman"/>
          <w:sz w:val="24"/>
          <w:szCs w:val="24"/>
          <w:highlight w:val="green"/>
        </w:rPr>
        <w:t>]</w:t>
      </w:r>
    </w:p>
    <w:p w:rsidR="00F258B9" w:rsidRDefault="00F258B9" w:rsidP="00AD6701">
      <w:pPr>
        <w:spacing w:after="0" w:line="240" w:lineRule="auto"/>
        <w:jc w:val="both"/>
        <w:rPr>
          <w:rFonts w:cs="Times New Roman"/>
          <w:sz w:val="24"/>
          <w:szCs w:val="24"/>
        </w:rPr>
      </w:pPr>
    </w:p>
    <w:p w:rsidR="009D4773" w:rsidRDefault="00E809E3" w:rsidP="00AD6701">
      <w:pPr>
        <w:spacing w:after="0" w:line="240" w:lineRule="auto"/>
        <w:ind w:left="540" w:hanging="540"/>
        <w:jc w:val="both"/>
        <w:rPr>
          <w:sz w:val="24"/>
          <w:szCs w:val="24"/>
        </w:rPr>
      </w:pPr>
      <w:r>
        <w:rPr>
          <w:b/>
          <w:sz w:val="24"/>
          <w:szCs w:val="24"/>
        </w:rPr>
        <w:t>12</w:t>
      </w:r>
      <w:r w:rsidRPr="005733CA">
        <w:rPr>
          <w:b/>
          <w:sz w:val="24"/>
          <w:szCs w:val="24"/>
        </w:rPr>
        <w:t>.1</w:t>
      </w:r>
      <w:r>
        <w:rPr>
          <w:sz w:val="24"/>
          <w:szCs w:val="24"/>
        </w:rPr>
        <w:tab/>
      </w:r>
      <w:r w:rsidR="006B4410" w:rsidRPr="006B4410">
        <w:rPr>
          <w:sz w:val="24"/>
          <w:szCs w:val="24"/>
        </w:rPr>
        <w:t>Each successful bidder shall</w:t>
      </w:r>
      <w:r w:rsidR="008C5257">
        <w:rPr>
          <w:sz w:val="24"/>
          <w:szCs w:val="24"/>
        </w:rPr>
        <w:t xml:space="preserve">, at its own expense, obtain and </w:t>
      </w:r>
      <w:r w:rsidR="006B4410" w:rsidRPr="006B4410">
        <w:rPr>
          <w:sz w:val="24"/>
          <w:szCs w:val="24"/>
        </w:rPr>
        <w:t>maintain insurance</w:t>
      </w:r>
      <w:r w:rsidR="007D2059">
        <w:rPr>
          <w:sz w:val="24"/>
          <w:szCs w:val="24"/>
        </w:rPr>
        <w:t>, bond, or other surety</w:t>
      </w:r>
      <w:r w:rsidR="006B4410" w:rsidRPr="006B4410">
        <w:rPr>
          <w:sz w:val="24"/>
          <w:szCs w:val="24"/>
        </w:rPr>
        <w:t xml:space="preserve"> which shall include the following types and cover</w:t>
      </w:r>
      <w:r w:rsidR="009D4773">
        <w:rPr>
          <w:sz w:val="24"/>
          <w:szCs w:val="24"/>
        </w:rPr>
        <w:t>age limits:</w:t>
      </w:r>
    </w:p>
    <w:p w:rsidR="009D4773" w:rsidRDefault="009D4773" w:rsidP="00AD6701">
      <w:pPr>
        <w:spacing w:after="0" w:line="240" w:lineRule="auto"/>
        <w:jc w:val="both"/>
        <w:rPr>
          <w:sz w:val="24"/>
          <w:szCs w:val="24"/>
        </w:rPr>
      </w:pPr>
    </w:p>
    <w:p w:rsidR="00C5719C" w:rsidRDefault="006B4410" w:rsidP="00C5719C">
      <w:pPr>
        <w:pStyle w:val="ListParagraph"/>
        <w:numPr>
          <w:ilvl w:val="2"/>
          <w:numId w:val="44"/>
        </w:numPr>
        <w:spacing w:after="0" w:line="240" w:lineRule="auto"/>
        <w:jc w:val="both"/>
        <w:rPr>
          <w:sz w:val="24"/>
          <w:szCs w:val="24"/>
        </w:rPr>
      </w:pPr>
      <w:r w:rsidRPr="00C5719C">
        <w:rPr>
          <w:b/>
          <w:sz w:val="24"/>
          <w:szCs w:val="24"/>
        </w:rPr>
        <w:t>Workers Compensation</w:t>
      </w:r>
      <w:r w:rsidRPr="00C5719C">
        <w:rPr>
          <w:sz w:val="24"/>
          <w:szCs w:val="24"/>
        </w:rPr>
        <w:t xml:space="preserve"> </w:t>
      </w:r>
      <w:r w:rsidR="009D4773" w:rsidRPr="00C5719C">
        <w:rPr>
          <w:sz w:val="24"/>
          <w:szCs w:val="24"/>
        </w:rPr>
        <w:t xml:space="preserve">coverage </w:t>
      </w:r>
      <w:r w:rsidRPr="00C5719C">
        <w:rPr>
          <w:sz w:val="24"/>
          <w:szCs w:val="24"/>
        </w:rPr>
        <w:t>as required by the State of Mississippi</w:t>
      </w:r>
      <w:r w:rsidR="009D4773" w:rsidRPr="00C5719C">
        <w:rPr>
          <w:sz w:val="24"/>
          <w:szCs w:val="24"/>
        </w:rPr>
        <w:t xml:space="preserve">.  The policy shall provide coverage for all states of operation that apply to the performance of scope of </w:t>
      </w:r>
      <w:r w:rsidR="00734889" w:rsidRPr="00C5719C">
        <w:rPr>
          <w:sz w:val="24"/>
          <w:szCs w:val="24"/>
        </w:rPr>
        <w:t>work</w:t>
      </w:r>
      <w:r w:rsidR="009D4773" w:rsidRPr="00C5719C">
        <w:rPr>
          <w:sz w:val="24"/>
          <w:szCs w:val="24"/>
        </w:rPr>
        <w:t xml:space="preserve">. </w:t>
      </w:r>
    </w:p>
    <w:p w:rsidR="00C5719C" w:rsidRDefault="00C5719C" w:rsidP="00C5719C">
      <w:pPr>
        <w:pStyle w:val="ListParagraph"/>
        <w:spacing w:after="0" w:line="240" w:lineRule="auto"/>
        <w:ind w:left="1260"/>
        <w:jc w:val="both"/>
        <w:rPr>
          <w:sz w:val="24"/>
          <w:szCs w:val="24"/>
        </w:rPr>
      </w:pPr>
    </w:p>
    <w:p w:rsidR="00C5719C" w:rsidRDefault="006B4410" w:rsidP="00C5719C">
      <w:pPr>
        <w:pStyle w:val="ListParagraph"/>
        <w:numPr>
          <w:ilvl w:val="2"/>
          <w:numId w:val="44"/>
        </w:numPr>
        <w:spacing w:after="0" w:line="240" w:lineRule="auto"/>
        <w:jc w:val="both"/>
        <w:rPr>
          <w:sz w:val="24"/>
          <w:szCs w:val="24"/>
        </w:rPr>
      </w:pPr>
      <w:r w:rsidRPr="00C5719C">
        <w:rPr>
          <w:b/>
          <w:sz w:val="24"/>
          <w:szCs w:val="24"/>
        </w:rPr>
        <w:t>Comprehensive General or Commercial Liability</w:t>
      </w:r>
      <w:r w:rsidRPr="00C5719C">
        <w:rPr>
          <w:sz w:val="24"/>
          <w:szCs w:val="24"/>
        </w:rPr>
        <w:t xml:space="preserve"> – at least </w:t>
      </w:r>
      <w:r w:rsidR="007B74A1" w:rsidRPr="00C5719C">
        <w:rPr>
          <w:rFonts w:cs="Times New Roman"/>
          <w:sz w:val="24"/>
          <w:szCs w:val="24"/>
        </w:rPr>
        <w:t>$</w:t>
      </w:r>
      <w:r w:rsidR="007B74A1" w:rsidRPr="00C5719C">
        <w:rPr>
          <w:rFonts w:cs="Times New Roman"/>
          <w:sz w:val="24"/>
          <w:szCs w:val="24"/>
          <w:highlight w:val="green"/>
        </w:rPr>
        <w:t>[Dollar Amount]</w:t>
      </w:r>
      <w:r w:rsidRPr="00C5719C">
        <w:rPr>
          <w:sz w:val="24"/>
          <w:szCs w:val="24"/>
        </w:rPr>
        <w:t xml:space="preserve"> each occurrence for bodily injury, personal injury, accidental death, and property damage.</w:t>
      </w:r>
    </w:p>
    <w:p w:rsidR="00C5719C" w:rsidRPr="00C5719C" w:rsidRDefault="00C5719C" w:rsidP="00C5719C">
      <w:pPr>
        <w:pStyle w:val="ListParagraph"/>
        <w:rPr>
          <w:rFonts w:cs="Times New Roman"/>
          <w:b/>
          <w:sz w:val="24"/>
          <w:szCs w:val="24"/>
        </w:rPr>
      </w:pPr>
    </w:p>
    <w:p w:rsidR="00C5719C" w:rsidRPr="00C5719C" w:rsidRDefault="00843860" w:rsidP="00C5719C">
      <w:pPr>
        <w:pStyle w:val="ListParagraph"/>
        <w:numPr>
          <w:ilvl w:val="2"/>
          <w:numId w:val="44"/>
        </w:numPr>
        <w:spacing w:after="0" w:line="240" w:lineRule="auto"/>
        <w:jc w:val="both"/>
        <w:rPr>
          <w:sz w:val="24"/>
          <w:szCs w:val="24"/>
        </w:rPr>
      </w:pPr>
      <w:r w:rsidRPr="00C5719C">
        <w:rPr>
          <w:rFonts w:cs="Times New Roman"/>
          <w:b/>
          <w:sz w:val="24"/>
          <w:szCs w:val="24"/>
        </w:rPr>
        <w:t>Comprehensive General Liability or Professional Liability</w:t>
      </w:r>
      <w:r w:rsidRPr="00C5719C">
        <w:rPr>
          <w:rFonts w:cs="Times New Roman"/>
          <w:sz w:val="24"/>
          <w:szCs w:val="24"/>
        </w:rPr>
        <w:t xml:space="preserve"> insurance, with minimum limits of $</w:t>
      </w:r>
      <w:r w:rsidRPr="00C5719C">
        <w:rPr>
          <w:rFonts w:cs="Times New Roman"/>
          <w:sz w:val="24"/>
          <w:szCs w:val="24"/>
          <w:highlight w:val="green"/>
        </w:rPr>
        <w:t>[Dollar Amount]</w:t>
      </w:r>
      <w:r w:rsidRPr="00C5719C">
        <w:rPr>
          <w:rFonts w:cs="Times New Roman"/>
          <w:sz w:val="24"/>
          <w:szCs w:val="24"/>
        </w:rPr>
        <w:t xml:space="preserve"> per occurrence</w:t>
      </w:r>
      <w:r w:rsidR="007D2059" w:rsidRPr="00C5719C">
        <w:rPr>
          <w:rFonts w:cs="Times New Roman"/>
          <w:sz w:val="24"/>
          <w:szCs w:val="24"/>
        </w:rPr>
        <w:t>.</w:t>
      </w:r>
    </w:p>
    <w:p w:rsidR="00C5719C" w:rsidRPr="00C5719C" w:rsidRDefault="00C5719C" w:rsidP="00C5719C">
      <w:pPr>
        <w:pStyle w:val="ListParagraph"/>
        <w:rPr>
          <w:rFonts w:cs="Times New Roman"/>
          <w:b/>
          <w:sz w:val="24"/>
          <w:szCs w:val="24"/>
        </w:rPr>
      </w:pPr>
    </w:p>
    <w:p w:rsidR="00C5719C" w:rsidRPr="00C5719C" w:rsidRDefault="007D2059" w:rsidP="00C5719C">
      <w:pPr>
        <w:pStyle w:val="ListParagraph"/>
        <w:numPr>
          <w:ilvl w:val="2"/>
          <w:numId w:val="44"/>
        </w:numPr>
        <w:spacing w:after="0" w:line="240" w:lineRule="auto"/>
        <w:jc w:val="both"/>
        <w:rPr>
          <w:sz w:val="24"/>
          <w:szCs w:val="24"/>
        </w:rPr>
      </w:pPr>
      <w:r w:rsidRPr="00C5719C">
        <w:rPr>
          <w:rFonts w:cs="Times New Roman"/>
          <w:b/>
          <w:sz w:val="24"/>
          <w:szCs w:val="24"/>
        </w:rPr>
        <w:t xml:space="preserve">Employee Dishonesty or </w:t>
      </w:r>
      <w:r w:rsidR="00843860" w:rsidRPr="00C5719C">
        <w:rPr>
          <w:rFonts w:cs="Times New Roman"/>
          <w:b/>
          <w:sz w:val="24"/>
          <w:szCs w:val="24"/>
        </w:rPr>
        <w:t>Fidelity Bond</w:t>
      </w:r>
      <w:r w:rsidR="00843860" w:rsidRPr="00C5719C">
        <w:rPr>
          <w:rFonts w:cs="Times New Roman"/>
          <w:sz w:val="24"/>
          <w:szCs w:val="24"/>
        </w:rPr>
        <w:t xml:space="preserve"> insurance with </w:t>
      </w:r>
      <w:r w:rsidRPr="00C5719C">
        <w:rPr>
          <w:rFonts w:cs="Times New Roman"/>
          <w:sz w:val="24"/>
          <w:szCs w:val="24"/>
        </w:rPr>
        <w:t xml:space="preserve">third party liability coverage and with </w:t>
      </w:r>
      <w:r w:rsidR="00843860" w:rsidRPr="00C5719C">
        <w:rPr>
          <w:rFonts w:cs="Times New Roman"/>
          <w:sz w:val="24"/>
          <w:szCs w:val="24"/>
        </w:rPr>
        <w:t>minimum limits of $</w:t>
      </w:r>
      <w:r w:rsidR="00843860" w:rsidRPr="00C5719C">
        <w:rPr>
          <w:rFonts w:cs="Times New Roman"/>
          <w:sz w:val="24"/>
          <w:szCs w:val="24"/>
          <w:highlight w:val="green"/>
        </w:rPr>
        <w:t>[Dollar Amount]</w:t>
      </w:r>
      <w:r w:rsidRPr="00C5719C">
        <w:rPr>
          <w:rFonts w:cs="Times New Roman"/>
          <w:sz w:val="24"/>
          <w:szCs w:val="24"/>
        </w:rPr>
        <w:t>.</w:t>
      </w:r>
    </w:p>
    <w:p w:rsidR="00C5719C" w:rsidRPr="00C5719C" w:rsidRDefault="00C5719C" w:rsidP="00C5719C">
      <w:pPr>
        <w:pStyle w:val="ListParagraph"/>
        <w:rPr>
          <w:rFonts w:cs="Times New Roman"/>
          <w:b/>
          <w:sz w:val="24"/>
          <w:szCs w:val="24"/>
        </w:rPr>
      </w:pPr>
    </w:p>
    <w:p w:rsidR="00C5719C" w:rsidRPr="00C5719C" w:rsidRDefault="00843860" w:rsidP="00C5719C">
      <w:pPr>
        <w:pStyle w:val="ListParagraph"/>
        <w:numPr>
          <w:ilvl w:val="2"/>
          <w:numId w:val="44"/>
        </w:numPr>
        <w:spacing w:after="0" w:line="240" w:lineRule="auto"/>
        <w:jc w:val="both"/>
        <w:rPr>
          <w:sz w:val="24"/>
          <w:szCs w:val="24"/>
        </w:rPr>
      </w:pPr>
      <w:r w:rsidRPr="00C5719C">
        <w:rPr>
          <w:rFonts w:cs="Times New Roman"/>
          <w:b/>
          <w:sz w:val="24"/>
          <w:szCs w:val="24"/>
        </w:rPr>
        <w:t>Commercial General Liability</w:t>
      </w:r>
      <w:r w:rsidRPr="00C5719C">
        <w:rPr>
          <w:rFonts w:cs="Times New Roman"/>
          <w:sz w:val="24"/>
          <w:szCs w:val="24"/>
        </w:rPr>
        <w:t xml:space="preserve"> insurance covers bodily injury, death, and property damage, including personal injury liability, products and completed operations.   </w:t>
      </w:r>
    </w:p>
    <w:p w:rsidR="00C5719C" w:rsidRPr="00C5719C" w:rsidRDefault="00843860" w:rsidP="00C5719C">
      <w:pPr>
        <w:pStyle w:val="ListParagraph"/>
        <w:numPr>
          <w:ilvl w:val="0"/>
          <w:numId w:val="45"/>
        </w:numPr>
        <w:spacing w:after="0" w:line="240" w:lineRule="auto"/>
        <w:ind w:left="1620"/>
        <w:jc w:val="both"/>
        <w:rPr>
          <w:sz w:val="24"/>
          <w:szCs w:val="24"/>
        </w:rPr>
      </w:pPr>
      <w:r w:rsidRPr="00C5719C">
        <w:rPr>
          <w:rFonts w:cs="Times New Roman"/>
          <w:b/>
          <w:sz w:val="24"/>
          <w:szCs w:val="24"/>
        </w:rPr>
        <w:t>Bodily Injury/Death:</w:t>
      </w:r>
      <w:r w:rsidRPr="00C5719C">
        <w:rPr>
          <w:rFonts w:cs="Times New Roman"/>
          <w:sz w:val="24"/>
          <w:szCs w:val="24"/>
        </w:rPr>
        <w:t xml:space="preserve"> $</w:t>
      </w:r>
      <w:r w:rsidRPr="00C5719C">
        <w:rPr>
          <w:rFonts w:cs="Times New Roman"/>
          <w:sz w:val="24"/>
          <w:szCs w:val="24"/>
          <w:highlight w:val="green"/>
        </w:rPr>
        <w:t>[Dollar Amount]</w:t>
      </w:r>
      <w:r w:rsidRPr="00C5719C">
        <w:rPr>
          <w:rFonts w:cs="Times New Roman"/>
          <w:sz w:val="24"/>
          <w:szCs w:val="24"/>
        </w:rPr>
        <w:t xml:space="preserve"> per occurrence limit for any single claimant; and $</w:t>
      </w:r>
      <w:r w:rsidRPr="00C5719C">
        <w:rPr>
          <w:rFonts w:cs="Times New Roman"/>
          <w:sz w:val="24"/>
          <w:szCs w:val="24"/>
          <w:highlight w:val="green"/>
        </w:rPr>
        <w:t>[Dollar Amount]</w:t>
      </w:r>
      <w:r w:rsidRPr="00C5719C">
        <w:rPr>
          <w:rFonts w:cs="Times New Roman"/>
          <w:sz w:val="24"/>
          <w:szCs w:val="24"/>
        </w:rPr>
        <w:t xml:space="preserve"> per occurrence limit for multiple claimants.</w:t>
      </w:r>
    </w:p>
    <w:p w:rsidR="00C5719C" w:rsidRPr="00C5719C" w:rsidRDefault="00843860" w:rsidP="00C5719C">
      <w:pPr>
        <w:pStyle w:val="ListParagraph"/>
        <w:numPr>
          <w:ilvl w:val="0"/>
          <w:numId w:val="45"/>
        </w:numPr>
        <w:spacing w:after="0" w:line="240" w:lineRule="auto"/>
        <w:ind w:left="1620"/>
        <w:jc w:val="both"/>
        <w:rPr>
          <w:sz w:val="24"/>
          <w:szCs w:val="24"/>
        </w:rPr>
      </w:pPr>
      <w:r w:rsidRPr="00C5719C">
        <w:rPr>
          <w:rFonts w:cs="Times New Roman"/>
          <w:b/>
          <w:sz w:val="24"/>
          <w:szCs w:val="24"/>
        </w:rPr>
        <w:t>Property Damage:</w:t>
      </w:r>
      <w:r w:rsidRPr="00C5719C">
        <w:rPr>
          <w:rFonts w:cs="Times New Roman"/>
          <w:sz w:val="24"/>
          <w:szCs w:val="24"/>
        </w:rPr>
        <w:t xml:space="preserve"> $</w:t>
      </w:r>
      <w:r w:rsidRPr="00C5719C">
        <w:rPr>
          <w:rFonts w:cs="Times New Roman"/>
          <w:sz w:val="24"/>
          <w:szCs w:val="24"/>
          <w:highlight w:val="green"/>
        </w:rPr>
        <w:t>[Dollar Amount]</w:t>
      </w:r>
      <w:r w:rsidRPr="00C5719C">
        <w:rPr>
          <w:rFonts w:cs="Times New Roman"/>
          <w:sz w:val="24"/>
          <w:szCs w:val="24"/>
        </w:rPr>
        <w:t xml:space="preserve"> per occurrence limit for any single claimant; and $</w:t>
      </w:r>
      <w:r w:rsidRPr="00C5719C">
        <w:rPr>
          <w:rFonts w:cs="Times New Roman"/>
          <w:sz w:val="24"/>
          <w:szCs w:val="24"/>
          <w:highlight w:val="green"/>
        </w:rPr>
        <w:t>[Dollar Amount]</w:t>
      </w:r>
      <w:r w:rsidRPr="00C5719C">
        <w:rPr>
          <w:rFonts w:cs="Times New Roman"/>
          <w:sz w:val="24"/>
          <w:szCs w:val="24"/>
        </w:rPr>
        <w:t xml:space="preserve"> per occurrence limit for multiple claimants.</w:t>
      </w:r>
    </w:p>
    <w:p w:rsidR="00C5719C" w:rsidRPr="00C5719C" w:rsidRDefault="00C5719C" w:rsidP="00C5719C">
      <w:pPr>
        <w:pStyle w:val="ListParagraph"/>
        <w:rPr>
          <w:rFonts w:cs="Times New Roman"/>
          <w:b/>
          <w:sz w:val="24"/>
          <w:szCs w:val="24"/>
        </w:rPr>
      </w:pPr>
    </w:p>
    <w:p w:rsidR="00C5719C" w:rsidRPr="00C5719C" w:rsidRDefault="00843860" w:rsidP="00C5719C">
      <w:pPr>
        <w:pStyle w:val="ListParagraph"/>
        <w:numPr>
          <w:ilvl w:val="2"/>
          <w:numId w:val="44"/>
        </w:numPr>
        <w:spacing w:after="0" w:line="240" w:lineRule="auto"/>
        <w:jc w:val="both"/>
        <w:rPr>
          <w:sz w:val="24"/>
          <w:szCs w:val="24"/>
        </w:rPr>
      </w:pPr>
      <w:r w:rsidRPr="00C5719C">
        <w:rPr>
          <w:rFonts w:cs="Times New Roman"/>
          <w:b/>
          <w:sz w:val="24"/>
          <w:szCs w:val="24"/>
        </w:rPr>
        <w:t>Professional Liability</w:t>
      </w:r>
      <w:r w:rsidRPr="00C5719C">
        <w:rPr>
          <w:rFonts w:cs="Times New Roman"/>
          <w:sz w:val="24"/>
          <w:szCs w:val="24"/>
        </w:rPr>
        <w:t xml:space="preserve"> insurance covers any damages caused by an error, omission or any negligent acts related to the services to be provided under this Contract.  $</w:t>
      </w:r>
      <w:r w:rsidRPr="00C5719C">
        <w:rPr>
          <w:rFonts w:cs="Times New Roman"/>
          <w:sz w:val="24"/>
          <w:szCs w:val="24"/>
          <w:highlight w:val="green"/>
        </w:rPr>
        <w:t>[Dollar Amount]</w:t>
      </w:r>
      <w:r w:rsidRPr="00C5719C">
        <w:rPr>
          <w:rFonts w:cs="Times New Roman"/>
          <w:sz w:val="24"/>
          <w:szCs w:val="24"/>
        </w:rPr>
        <w:t xml:space="preserve"> per occurrence limit for any single claimant; and $</w:t>
      </w:r>
      <w:r w:rsidRPr="00C5719C">
        <w:rPr>
          <w:rFonts w:cs="Times New Roman"/>
          <w:sz w:val="24"/>
          <w:szCs w:val="24"/>
          <w:highlight w:val="green"/>
        </w:rPr>
        <w:t>[Dollar Amount]</w:t>
      </w:r>
      <w:r w:rsidRPr="00C5719C">
        <w:rPr>
          <w:rFonts w:cs="Times New Roman"/>
          <w:sz w:val="24"/>
          <w:szCs w:val="24"/>
        </w:rPr>
        <w:t xml:space="preserve"> per occurrence limit for multiple claimants.</w:t>
      </w:r>
    </w:p>
    <w:p w:rsidR="00C5719C" w:rsidRPr="00C5719C" w:rsidRDefault="00C5719C" w:rsidP="00C5719C">
      <w:pPr>
        <w:pStyle w:val="ListParagraph"/>
        <w:spacing w:after="0" w:line="240" w:lineRule="auto"/>
        <w:ind w:left="1260"/>
        <w:jc w:val="both"/>
        <w:rPr>
          <w:sz w:val="24"/>
          <w:szCs w:val="24"/>
        </w:rPr>
      </w:pPr>
    </w:p>
    <w:p w:rsidR="00C5719C" w:rsidRPr="00C5719C" w:rsidRDefault="00843860" w:rsidP="00C5719C">
      <w:pPr>
        <w:pStyle w:val="ListParagraph"/>
        <w:numPr>
          <w:ilvl w:val="2"/>
          <w:numId w:val="44"/>
        </w:numPr>
        <w:spacing w:after="0" w:line="240" w:lineRule="auto"/>
        <w:jc w:val="both"/>
        <w:rPr>
          <w:sz w:val="24"/>
          <w:szCs w:val="24"/>
        </w:rPr>
      </w:pPr>
      <w:r w:rsidRPr="00C5719C">
        <w:rPr>
          <w:rFonts w:cs="Times New Roman"/>
          <w:sz w:val="24"/>
          <w:szCs w:val="24"/>
          <w:highlight w:val="green"/>
        </w:rPr>
        <w:t>(</w:t>
      </w:r>
      <w:r w:rsidR="00D05EB2" w:rsidRPr="00C5719C">
        <w:rPr>
          <w:rFonts w:cs="Times New Roman"/>
          <w:sz w:val="24"/>
          <w:szCs w:val="24"/>
          <w:highlight w:val="green"/>
        </w:rPr>
        <w:t>Motor Vehicle</w:t>
      </w:r>
      <w:r w:rsidRPr="00C5719C">
        <w:rPr>
          <w:rFonts w:cs="Times New Roman"/>
          <w:sz w:val="24"/>
          <w:szCs w:val="24"/>
          <w:highlight w:val="green"/>
        </w:rPr>
        <w:t xml:space="preserve"> Liability may be written in combination with the Commercial General Liability Insurance or with separate limits specified.)</w:t>
      </w:r>
      <w:r w:rsidRPr="00C5719C">
        <w:rPr>
          <w:rFonts w:cs="Times New Roman"/>
          <w:sz w:val="24"/>
          <w:szCs w:val="24"/>
        </w:rPr>
        <w:t xml:space="preserve">  In the event that services delivered pursuant to this contract involve the use of vehicles, whether owned, non-owned, or hired by the Contractor, </w:t>
      </w:r>
      <w:r w:rsidR="007262A1" w:rsidRPr="00C5719C">
        <w:rPr>
          <w:rFonts w:cs="Times New Roman"/>
          <w:sz w:val="24"/>
          <w:szCs w:val="24"/>
        </w:rPr>
        <w:t xml:space="preserve">Motor Vehicle </w:t>
      </w:r>
      <w:r w:rsidRPr="00C5719C">
        <w:rPr>
          <w:rFonts w:cs="Times New Roman"/>
          <w:sz w:val="24"/>
          <w:szCs w:val="24"/>
        </w:rPr>
        <w:t xml:space="preserve">insurance shall be required.  </w:t>
      </w:r>
      <w:r w:rsidR="007262A1" w:rsidRPr="00C5719C">
        <w:rPr>
          <w:rFonts w:cs="Times New Roman"/>
          <w:sz w:val="24"/>
          <w:szCs w:val="24"/>
        </w:rPr>
        <w:t>Motor Vehicle</w:t>
      </w:r>
      <w:r w:rsidRPr="00C5719C">
        <w:rPr>
          <w:rFonts w:cs="Times New Roman"/>
          <w:sz w:val="24"/>
          <w:szCs w:val="24"/>
        </w:rPr>
        <w:t xml:space="preserve"> insurance covers all owned,</w:t>
      </w:r>
      <w:r w:rsidR="00C5719C">
        <w:rPr>
          <w:rFonts w:cs="Times New Roman"/>
          <w:sz w:val="24"/>
          <w:szCs w:val="24"/>
        </w:rPr>
        <w:t xml:space="preserve"> non-owned, or hired vehicles.</w:t>
      </w:r>
    </w:p>
    <w:p w:rsidR="00C5719C" w:rsidRPr="00C5719C" w:rsidRDefault="007262A1" w:rsidP="00C5719C">
      <w:pPr>
        <w:pStyle w:val="ListParagraph"/>
        <w:numPr>
          <w:ilvl w:val="0"/>
          <w:numId w:val="46"/>
        </w:numPr>
        <w:spacing w:after="0" w:line="240" w:lineRule="auto"/>
        <w:ind w:left="1620"/>
        <w:jc w:val="both"/>
        <w:rPr>
          <w:sz w:val="24"/>
          <w:szCs w:val="24"/>
        </w:rPr>
      </w:pPr>
      <w:r w:rsidRPr="00C5719C">
        <w:rPr>
          <w:rFonts w:cs="Times New Roman"/>
          <w:b/>
          <w:sz w:val="24"/>
          <w:szCs w:val="24"/>
        </w:rPr>
        <w:t>Motor Vehicle Liability</w:t>
      </w:r>
      <w:r w:rsidRPr="00C5719C">
        <w:rPr>
          <w:rFonts w:cs="Times New Roman"/>
          <w:sz w:val="24"/>
          <w:szCs w:val="24"/>
        </w:rPr>
        <w:t xml:space="preserve"> insurance covering all vehicles, owned or otherwise, used in the contract work with limits of at least </w:t>
      </w:r>
      <w:r w:rsidR="00843860" w:rsidRPr="00C5719C">
        <w:rPr>
          <w:rFonts w:cs="Times New Roman"/>
          <w:sz w:val="24"/>
          <w:szCs w:val="24"/>
        </w:rPr>
        <w:t>$</w:t>
      </w:r>
      <w:r w:rsidR="00843860" w:rsidRPr="00C5719C">
        <w:rPr>
          <w:rFonts w:cs="Times New Roman"/>
          <w:sz w:val="24"/>
          <w:szCs w:val="24"/>
          <w:highlight w:val="green"/>
        </w:rPr>
        <w:t>[Dollar Amount]</w:t>
      </w:r>
      <w:r w:rsidR="00843860" w:rsidRPr="00C5719C">
        <w:rPr>
          <w:rFonts w:cs="Times New Roman"/>
          <w:sz w:val="24"/>
          <w:szCs w:val="24"/>
        </w:rPr>
        <w:t xml:space="preserve"> per occurrence </w:t>
      </w:r>
      <w:r w:rsidRPr="00C5719C">
        <w:rPr>
          <w:rFonts w:cs="Times New Roman"/>
          <w:sz w:val="24"/>
          <w:szCs w:val="24"/>
        </w:rPr>
        <w:t xml:space="preserve">for injuries including accidental death to any person and subject to the same limit for each person for any one accident involving two or more persons </w:t>
      </w:r>
      <w:r w:rsidRPr="00C5719C">
        <w:rPr>
          <w:rFonts w:cs="Times New Roman"/>
          <w:sz w:val="24"/>
          <w:szCs w:val="24"/>
          <w:highlight w:val="green"/>
        </w:rPr>
        <w:t>OR</w:t>
      </w:r>
      <w:r w:rsidRPr="00C5719C">
        <w:rPr>
          <w:rFonts w:cs="Times New Roman"/>
          <w:sz w:val="24"/>
          <w:szCs w:val="24"/>
        </w:rPr>
        <w:t xml:space="preserve"> </w:t>
      </w:r>
      <w:r w:rsidR="00930046" w:rsidRPr="00C5719C">
        <w:rPr>
          <w:rFonts w:cs="Times New Roman"/>
          <w:sz w:val="24"/>
          <w:szCs w:val="24"/>
        </w:rPr>
        <w:t>$</w:t>
      </w:r>
      <w:r w:rsidR="00930046" w:rsidRPr="00C5719C">
        <w:rPr>
          <w:rFonts w:cs="Times New Roman"/>
          <w:sz w:val="24"/>
          <w:szCs w:val="24"/>
          <w:highlight w:val="green"/>
        </w:rPr>
        <w:t>[Dollar Amount]</w:t>
      </w:r>
      <w:r w:rsidR="00930046" w:rsidRPr="00C5719C">
        <w:rPr>
          <w:rFonts w:cs="Times New Roman"/>
          <w:sz w:val="24"/>
          <w:szCs w:val="24"/>
        </w:rPr>
        <w:t xml:space="preserve"> per occurrence </w:t>
      </w:r>
      <w:r w:rsidR="00843860" w:rsidRPr="00C5719C">
        <w:rPr>
          <w:rFonts w:cs="Times New Roman"/>
          <w:sz w:val="24"/>
          <w:szCs w:val="24"/>
        </w:rPr>
        <w:t>for any single claimant; and $</w:t>
      </w:r>
      <w:r w:rsidR="00843860" w:rsidRPr="00C5719C">
        <w:rPr>
          <w:rFonts w:cs="Times New Roman"/>
          <w:sz w:val="24"/>
          <w:szCs w:val="24"/>
          <w:highlight w:val="green"/>
        </w:rPr>
        <w:t>[Dollar Amount]</w:t>
      </w:r>
      <w:r w:rsidR="00843860" w:rsidRPr="00C5719C">
        <w:rPr>
          <w:rFonts w:cs="Times New Roman"/>
          <w:sz w:val="24"/>
          <w:szCs w:val="24"/>
        </w:rPr>
        <w:t xml:space="preserve"> per occurrence limit for multiple claimants.</w:t>
      </w:r>
    </w:p>
    <w:p w:rsidR="00C5719C" w:rsidRPr="00C5719C" w:rsidRDefault="007262A1" w:rsidP="00C5719C">
      <w:pPr>
        <w:pStyle w:val="ListParagraph"/>
        <w:numPr>
          <w:ilvl w:val="0"/>
          <w:numId w:val="46"/>
        </w:numPr>
        <w:spacing w:after="0" w:line="240" w:lineRule="auto"/>
        <w:ind w:left="1620"/>
        <w:jc w:val="both"/>
        <w:rPr>
          <w:sz w:val="24"/>
          <w:szCs w:val="24"/>
        </w:rPr>
      </w:pPr>
      <w:r w:rsidRPr="00C5719C">
        <w:rPr>
          <w:rFonts w:cs="Times New Roman"/>
          <w:b/>
          <w:sz w:val="24"/>
          <w:szCs w:val="24"/>
        </w:rPr>
        <w:lastRenderedPageBreak/>
        <w:t xml:space="preserve">Motor Vehicle </w:t>
      </w:r>
      <w:r w:rsidR="00843860" w:rsidRPr="00C5719C">
        <w:rPr>
          <w:rFonts w:cs="Times New Roman"/>
          <w:b/>
          <w:sz w:val="24"/>
          <w:szCs w:val="24"/>
        </w:rPr>
        <w:t>Property Damage</w:t>
      </w:r>
      <w:r w:rsidRPr="00C5719C">
        <w:rPr>
          <w:rFonts w:cs="Times New Roman"/>
          <w:sz w:val="24"/>
          <w:szCs w:val="24"/>
        </w:rPr>
        <w:t xml:space="preserve"> insurance covering all property damage by </w:t>
      </w:r>
      <w:r w:rsidR="007D2059" w:rsidRPr="00C5719C">
        <w:rPr>
          <w:rFonts w:cs="Times New Roman"/>
          <w:sz w:val="24"/>
          <w:szCs w:val="24"/>
        </w:rPr>
        <w:t xml:space="preserve">motor </w:t>
      </w:r>
      <w:r w:rsidRPr="00C5719C">
        <w:rPr>
          <w:rFonts w:cs="Times New Roman"/>
          <w:sz w:val="24"/>
          <w:szCs w:val="24"/>
        </w:rPr>
        <w:t>vehicle with limits of at least</w:t>
      </w:r>
      <w:r w:rsidR="00843860" w:rsidRPr="00C5719C">
        <w:rPr>
          <w:rFonts w:cs="Times New Roman"/>
          <w:sz w:val="24"/>
          <w:szCs w:val="24"/>
        </w:rPr>
        <w:t xml:space="preserve"> $</w:t>
      </w:r>
      <w:r w:rsidR="00843860" w:rsidRPr="00C5719C">
        <w:rPr>
          <w:rFonts w:cs="Times New Roman"/>
          <w:sz w:val="24"/>
          <w:szCs w:val="24"/>
          <w:highlight w:val="green"/>
        </w:rPr>
        <w:t>[Dollar Amount]</w:t>
      </w:r>
      <w:r w:rsidR="00843860" w:rsidRPr="00C5719C">
        <w:rPr>
          <w:rFonts w:cs="Times New Roman"/>
          <w:sz w:val="24"/>
          <w:szCs w:val="24"/>
        </w:rPr>
        <w:t xml:space="preserve"> </w:t>
      </w:r>
      <w:r w:rsidR="00930046" w:rsidRPr="00C5719C">
        <w:rPr>
          <w:rFonts w:cs="Times New Roman"/>
          <w:sz w:val="24"/>
          <w:szCs w:val="24"/>
          <w:highlight w:val="green"/>
        </w:rPr>
        <w:t>OR</w:t>
      </w:r>
      <w:r w:rsidR="00930046" w:rsidRPr="00C5719C">
        <w:rPr>
          <w:rFonts w:cs="Times New Roman"/>
          <w:sz w:val="24"/>
          <w:szCs w:val="24"/>
        </w:rPr>
        <w:t xml:space="preserve"> $</w:t>
      </w:r>
      <w:r w:rsidR="00930046" w:rsidRPr="00C5719C">
        <w:rPr>
          <w:rFonts w:cs="Times New Roman"/>
          <w:sz w:val="24"/>
          <w:szCs w:val="24"/>
          <w:highlight w:val="green"/>
        </w:rPr>
        <w:t>[Dollar Amount]</w:t>
      </w:r>
      <w:r w:rsidR="00930046" w:rsidRPr="00C5719C">
        <w:rPr>
          <w:rFonts w:cs="Times New Roman"/>
          <w:sz w:val="24"/>
          <w:szCs w:val="24"/>
        </w:rPr>
        <w:t xml:space="preserve"> </w:t>
      </w:r>
      <w:r w:rsidR="00843860" w:rsidRPr="00C5719C">
        <w:rPr>
          <w:rFonts w:cs="Times New Roman"/>
          <w:sz w:val="24"/>
          <w:szCs w:val="24"/>
        </w:rPr>
        <w:t>per occurrence limit for any single claimant; and $</w:t>
      </w:r>
      <w:r w:rsidR="00843860" w:rsidRPr="00C5719C">
        <w:rPr>
          <w:rFonts w:cs="Times New Roman"/>
          <w:sz w:val="24"/>
          <w:szCs w:val="24"/>
          <w:highlight w:val="green"/>
        </w:rPr>
        <w:t>[Dollar Amount]</w:t>
      </w:r>
      <w:r w:rsidR="00843860" w:rsidRPr="00C5719C">
        <w:rPr>
          <w:rFonts w:cs="Times New Roman"/>
          <w:sz w:val="24"/>
          <w:szCs w:val="24"/>
        </w:rPr>
        <w:t xml:space="preserve"> per occurrence limit for multiple claimants. </w:t>
      </w:r>
    </w:p>
    <w:p w:rsidR="00C5719C" w:rsidRPr="00C5719C" w:rsidRDefault="00C5719C" w:rsidP="00C5719C">
      <w:pPr>
        <w:pStyle w:val="ListParagraph"/>
        <w:rPr>
          <w:b/>
          <w:sz w:val="24"/>
          <w:szCs w:val="24"/>
        </w:rPr>
      </w:pPr>
    </w:p>
    <w:p w:rsidR="00C5719C" w:rsidRDefault="002F510E" w:rsidP="00C5719C">
      <w:pPr>
        <w:pStyle w:val="ListParagraph"/>
        <w:numPr>
          <w:ilvl w:val="2"/>
          <w:numId w:val="44"/>
        </w:numPr>
        <w:spacing w:after="0" w:line="240" w:lineRule="auto"/>
        <w:jc w:val="both"/>
        <w:rPr>
          <w:sz w:val="24"/>
          <w:szCs w:val="24"/>
        </w:rPr>
      </w:pPr>
      <w:r w:rsidRPr="00C5719C">
        <w:rPr>
          <w:b/>
          <w:sz w:val="24"/>
          <w:szCs w:val="24"/>
        </w:rPr>
        <w:t>Surety required:</w:t>
      </w:r>
      <w:r w:rsidRPr="00C5719C">
        <w:rPr>
          <w:sz w:val="24"/>
          <w:szCs w:val="24"/>
        </w:rPr>
        <w:t xml:space="preserve"> </w:t>
      </w:r>
    </w:p>
    <w:p w:rsidR="00C5719C" w:rsidRDefault="002F510E" w:rsidP="00C5719C">
      <w:pPr>
        <w:pStyle w:val="ListParagraph"/>
        <w:numPr>
          <w:ilvl w:val="0"/>
          <w:numId w:val="47"/>
        </w:numPr>
        <w:spacing w:after="0" w:line="240" w:lineRule="auto"/>
        <w:ind w:left="1620"/>
        <w:jc w:val="both"/>
        <w:rPr>
          <w:sz w:val="24"/>
          <w:szCs w:val="24"/>
        </w:rPr>
      </w:pPr>
      <w:r w:rsidRPr="00C5719C">
        <w:rPr>
          <w:b/>
          <w:sz w:val="24"/>
          <w:szCs w:val="24"/>
        </w:rPr>
        <w:t>Bid Surety:</w:t>
      </w:r>
      <w:r w:rsidRPr="00C5719C">
        <w:rPr>
          <w:sz w:val="24"/>
          <w:szCs w:val="24"/>
        </w:rPr>
        <w:t xml:space="preserve"> A bid bond, cashier’s check, or certified check in the amount of </w:t>
      </w:r>
      <w:r w:rsidRPr="00C5719C">
        <w:rPr>
          <w:sz w:val="24"/>
          <w:szCs w:val="24"/>
          <w:highlight w:val="green"/>
        </w:rPr>
        <w:t>[</w:t>
      </w:r>
      <w:r w:rsidR="00F877E9" w:rsidRPr="00C5719C">
        <w:rPr>
          <w:sz w:val="24"/>
          <w:szCs w:val="24"/>
          <w:highlight w:val="green"/>
        </w:rPr>
        <w:t xml:space="preserve">Indicate to specific dollar amount or </w:t>
      </w:r>
      <w:r w:rsidRPr="00C5719C">
        <w:rPr>
          <w:sz w:val="24"/>
          <w:szCs w:val="24"/>
          <w:highlight w:val="green"/>
        </w:rPr>
        <w:t>percentage]</w:t>
      </w:r>
      <w:r w:rsidRPr="00C5719C">
        <w:rPr>
          <w:sz w:val="24"/>
          <w:szCs w:val="24"/>
        </w:rPr>
        <w:t xml:space="preserve"> of the amount of the bid made payable to the agency shall accompany each bid. The bid surety of all bidders shall be retained until after the award of the contract is made. The bid surety of the successful bidder shall be retained until the posting of a performance bond. The failure of the bidder to accept an award and file acceptable performance and payment bonds within fifteen days after award shall be just cause for cancellation of the award and the forfeiture of the bid surety to the agency as liquidated damages. Award may then be made to the next lowest responsive and responsible bidder.</w:t>
      </w:r>
      <w:r w:rsidR="00F877E9" w:rsidRPr="00C5719C">
        <w:rPr>
          <w:sz w:val="24"/>
          <w:szCs w:val="24"/>
        </w:rPr>
        <w:t xml:space="preserve"> Bids submitted without the required bid surety will be rejected. </w:t>
      </w:r>
    </w:p>
    <w:p w:rsidR="00C5719C" w:rsidRPr="00C11AE8" w:rsidRDefault="002F510E" w:rsidP="00C11AE8">
      <w:pPr>
        <w:pStyle w:val="ListParagraph"/>
        <w:numPr>
          <w:ilvl w:val="0"/>
          <w:numId w:val="47"/>
        </w:numPr>
        <w:spacing w:after="0" w:line="240" w:lineRule="auto"/>
        <w:ind w:left="1620"/>
        <w:jc w:val="both"/>
        <w:rPr>
          <w:sz w:val="24"/>
          <w:szCs w:val="24"/>
        </w:rPr>
      </w:pPr>
      <w:r w:rsidRPr="00C5719C">
        <w:rPr>
          <w:b/>
          <w:sz w:val="24"/>
          <w:szCs w:val="24"/>
        </w:rPr>
        <w:t>Performance Surety:</w:t>
      </w:r>
      <w:r w:rsidRPr="00C5719C">
        <w:rPr>
          <w:sz w:val="24"/>
          <w:szCs w:val="24"/>
        </w:rPr>
        <w:t xml:space="preserve"> A performance b</w:t>
      </w:r>
      <w:r w:rsidRPr="00C11AE8">
        <w:rPr>
          <w:sz w:val="24"/>
          <w:szCs w:val="24"/>
        </w:rPr>
        <w:t xml:space="preserve">ond in the amount of 100 percent of the bid shall be required of the successful bidder to ensure satisfactory completion of the work. </w:t>
      </w:r>
      <w:r w:rsidR="003C1EE8" w:rsidRPr="00C11AE8">
        <w:rPr>
          <w:sz w:val="24"/>
          <w:szCs w:val="24"/>
        </w:rPr>
        <w:t xml:space="preserve">If the Contractor fails to satisfactorily perform the contract, the bonding company that provided the performance surety will be required to pay the dollar amount to the State. </w:t>
      </w:r>
      <w:r w:rsidRPr="00C11AE8">
        <w:rPr>
          <w:sz w:val="24"/>
          <w:szCs w:val="24"/>
        </w:rPr>
        <w:t>The bond shall be a corporate surety bond issued by a surety company authorized to do business in the State of Mississippi.</w:t>
      </w:r>
      <w:r w:rsidR="00F877E9" w:rsidRPr="00C11AE8">
        <w:rPr>
          <w:sz w:val="24"/>
          <w:szCs w:val="24"/>
        </w:rPr>
        <w:t xml:space="preserve"> </w:t>
      </w:r>
    </w:p>
    <w:p w:rsidR="00C5719C" w:rsidRDefault="002F510E" w:rsidP="00C5719C">
      <w:pPr>
        <w:pStyle w:val="ListParagraph"/>
        <w:numPr>
          <w:ilvl w:val="0"/>
          <w:numId w:val="47"/>
        </w:numPr>
        <w:spacing w:after="0" w:line="240" w:lineRule="auto"/>
        <w:ind w:left="1620"/>
        <w:jc w:val="both"/>
        <w:rPr>
          <w:sz w:val="24"/>
          <w:szCs w:val="24"/>
        </w:rPr>
      </w:pPr>
      <w:r w:rsidRPr="00C5719C">
        <w:rPr>
          <w:b/>
          <w:sz w:val="24"/>
          <w:szCs w:val="24"/>
        </w:rPr>
        <w:t>Payment Surety:</w:t>
      </w:r>
      <w:r w:rsidRPr="00C5719C">
        <w:rPr>
          <w:sz w:val="24"/>
          <w:szCs w:val="24"/>
        </w:rPr>
        <w:t xml:space="preserve"> A payment bond in the amount of 100 percent of the bid shall be required of the successful bidder to guarantee payment of all persons who have and fulfill contracts with Contractor for performing labor or providing equipment or material in the performance of the work provided for in the contract. The bond shall be a corporate surety bond issued by a surety company authorized to do business in the State of Mississippi.</w:t>
      </w:r>
    </w:p>
    <w:p w:rsidR="00C5719C" w:rsidRPr="00C5719C" w:rsidRDefault="002F510E" w:rsidP="00C5719C">
      <w:pPr>
        <w:pStyle w:val="ListParagraph"/>
        <w:numPr>
          <w:ilvl w:val="0"/>
          <w:numId w:val="47"/>
        </w:numPr>
        <w:spacing w:after="0" w:line="240" w:lineRule="auto"/>
        <w:ind w:left="1620"/>
        <w:jc w:val="both"/>
        <w:rPr>
          <w:sz w:val="24"/>
          <w:szCs w:val="24"/>
        </w:rPr>
      </w:pPr>
      <w:r w:rsidRPr="00C5719C">
        <w:rPr>
          <w:b/>
          <w:sz w:val="24"/>
          <w:szCs w:val="24"/>
        </w:rPr>
        <w:t>Alternative Surety:</w:t>
      </w:r>
      <w:r w:rsidRPr="00C5719C">
        <w:rPr>
          <w:sz w:val="24"/>
          <w:szCs w:val="24"/>
        </w:rPr>
        <w:t xml:space="preserve"> A certified check for cash escrow deposit in the face amount of the contract such as a personal bond, property bond, or a bank or savings and loan association letter of credit may be tendered in lieu of a bid, payment, or performance bond subject to approval by the agency attorney.</w:t>
      </w:r>
    </w:p>
    <w:p w:rsidR="00C5719C" w:rsidRPr="00C5719C" w:rsidRDefault="00C5719C" w:rsidP="00C5719C">
      <w:pPr>
        <w:pStyle w:val="ListParagraph"/>
        <w:rPr>
          <w:rFonts w:cs="Times New Roman"/>
          <w:sz w:val="24"/>
          <w:szCs w:val="24"/>
          <w:highlight w:val="green"/>
        </w:rPr>
      </w:pPr>
    </w:p>
    <w:p w:rsidR="00843860" w:rsidRPr="00C5719C" w:rsidRDefault="00843860" w:rsidP="00C5719C">
      <w:pPr>
        <w:pStyle w:val="ListParagraph"/>
        <w:numPr>
          <w:ilvl w:val="2"/>
          <w:numId w:val="44"/>
        </w:numPr>
        <w:spacing w:after="0" w:line="240" w:lineRule="auto"/>
        <w:jc w:val="both"/>
        <w:rPr>
          <w:sz w:val="24"/>
          <w:szCs w:val="24"/>
        </w:rPr>
      </w:pPr>
      <w:r w:rsidRPr="00C5719C">
        <w:rPr>
          <w:rFonts w:cs="Times New Roman"/>
          <w:sz w:val="24"/>
          <w:szCs w:val="24"/>
          <w:highlight w:val="green"/>
        </w:rPr>
        <w:t>(Subcontractor)</w:t>
      </w:r>
      <w:r w:rsidRPr="00C5719C">
        <w:rPr>
          <w:rFonts w:cs="Times New Roman"/>
          <w:sz w:val="24"/>
          <w:szCs w:val="24"/>
        </w:rPr>
        <w:t xml:space="preserve"> </w:t>
      </w:r>
      <w:r w:rsidR="002F510E" w:rsidRPr="00C5719C">
        <w:rPr>
          <w:rFonts w:cs="Times New Roman"/>
          <w:sz w:val="24"/>
          <w:szCs w:val="24"/>
        </w:rPr>
        <w:t>T</w:t>
      </w:r>
      <w:r w:rsidRPr="00C5719C">
        <w:rPr>
          <w:rFonts w:cs="Times New Roman"/>
          <w:sz w:val="24"/>
          <w:szCs w:val="24"/>
        </w:rPr>
        <w:t>he Contractor is responsible for ensuring that any subcontractors provide adequate insurance and/or bond coverage for the activities arising out of subcontracts.</w:t>
      </w:r>
    </w:p>
    <w:p w:rsidR="006B4410" w:rsidRPr="006B4410" w:rsidRDefault="006B4410" w:rsidP="00AD6701">
      <w:pPr>
        <w:spacing w:after="0" w:line="240" w:lineRule="auto"/>
        <w:rPr>
          <w:sz w:val="24"/>
          <w:szCs w:val="24"/>
        </w:rPr>
      </w:pPr>
    </w:p>
    <w:p w:rsidR="007F49B6" w:rsidRDefault="00E809E3" w:rsidP="00AD6701">
      <w:pPr>
        <w:tabs>
          <w:tab w:val="right" w:pos="10530"/>
        </w:tabs>
        <w:spacing w:after="0" w:line="240" w:lineRule="auto"/>
        <w:ind w:left="540" w:hanging="540"/>
        <w:jc w:val="both"/>
        <w:rPr>
          <w:rFonts w:cs="Times New Roman"/>
          <w:sz w:val="24"/>
          <w:szCs w:val="24"/>
        </w:rPr>
      </w:pPr>
      <w:r>
        <w:rPr>
          <w:b/>
          <w:sz w:val="24"/>
          <w:szCs w:val="24"/>
        </w:rPr>
        <w:t>12</w:t>
      </w:r>
      <w:r w:rsidRPr="005733CA">
        <w:rPr>
          <w:b/>
          <w:sz w:val="24"/>
          <w:szCs w:val="24"/>
        </w:rPr>
        <w:t>.</w:t>
      </w:r>
      <w:r>
        <w:rPr>
          <w:b/>
          <w:sz w:val="24"/>
          <w:szCs w:val="24"/>
        </w:rPr>
        <w:t>2</w:t>
      </w:r>
      <w:r w:rsidR="007F49B6">
        <w:rPr>
          <w:b/>
          <w:sz w:val="24"/>
          <w:szCs w:val="24"/>
        </w:rPr>
        <w:tab/>
      </w:r>
      <w:r w:rsidR="000F2C08">
        <w:rPr>
          <w:rFonts w:cs="Times New Roman"/>
          <w:sz w:val="24"/>
          <w:szCs w:val="24"/>
        </w:rPr>
        <w:t xml:space="preserve">Additionally: </w:t>
      </w:r>
    </w:p>
    <w:p w:rsidR="00D10881" w:rsidRPr="00F624ED" w:rsidRDefault="000F2C08" w:rsidP="00AD6701">
      <w:pPr>
        <w:tabs>
          <w:tab w:val="right" w:pos="10530"/>
        </w:tabs>
        <w:spacing w:after="0" w:line="240" w:lineRule="auto"/>
        <w:ind w:left="540" w:hanging="540"/>
        <w:jc w:val="both"/>
        <w:rPr>
          <w:rFonts w:cs="Times New Roman"/>
          <w:sz w:val="24"/>
          <w:szCs w:val="24"/>
        </w:rPr>
      </w:pPr>
      <w:r>
        <w:rPr>
          <w:rFonts w:cs="Times New Roman"/>
          <w:sz w:val="24"/>
          <w:szCs w:val="24"/>
        </w:rPr>
        <w:t xml:space="preserve"> </w:t>
      </w:r>
    </w:p>
    <w:p w:rsidR="007F49B6" w:rsidRDefault="00E809E3" w:rsidP="00AD6701">
      <w:pPr>
        <w:pStyle w:val="ListParagraph"/>
        <w:spacing w:after="0" w:line="240" w:lineRule="auto"/>
        <w:ind w:left="1440" w:hanging="900"/>
        <w:jc w:val="both"/>
        <w:rPr>
          <w:rFonts w:cs="Times New Roman"/>
          <w:sz w:val="24"/>
          <w:szCs w:val="24"/>
        </w:rPr>
      </w:pPr>
      <w:r>
        <w:rPr>
          <w:b/>
          <w:sz w:val="24"/>
          <w:szCs w:val="24"/>
        </w:rPr>
        <w:t>12</w:t>
      </w:r>
      <w:r w:rsidRPr="005733CA">
        <w:rPr>
          <w:b/>
          <w:sz w:val="24"/>
          <w:szCs w:val="24"/>
        </w:rPr>
        <w:t>.</w:t>
      </w:r>
      <w:r>
        <w:rPr>
          <w:b/>
          <w:sz w:val="24"/>
          <w:szCs w:val="24"/>
        </w:rPr>
        <w:t>2</w:t>
      </w:r>
      <w:r w:rsidRPr="005733CA">
        <w:rPr>
          <w:b/>
          <w:sz w:val="24"/>
          <w:szCs w:val="24"/>
        </w:rPr>
        <w:t>.1</w:t>
      </w:r>
      <w:r w:rsidR="007F49B6">
        <w:rPr>
          <w:sz w:val="24"/>
          <w:szCs w:val="24"/>
        </w:rPr>
        <w:tab/>
      </w:r>
      <w:r w:rsidR="000F2C08">
        <w:rPr>
          <w:rFonts w:cs="Times New Roman"/>
          <w:sz w:val="24"/>
          <w:szCs w:val="24"/>
        </w:rPr>
        <w:t>In no event shall the requirement for an insurance, bond, or other surety be waived.</w:t>
      </w:r>
    </w:p>
    <w:p w:rsidR="007F49B6" w:rsidRDefault="007F49B6" w:rsidP="00AD6701">
      <w:pPr>
        <w:pStyle w:val="ListParagraph"/>
        <w:spacing w:after="0" w:line="240" w:lineRule="auto"/>
        <w:ind w:left="1260" w:hanging="720"/>
        <w:jc w:val="both"/>
        <w:rPr>
          <w:rFonts w:cs="Times New Roman"/>
          <w:sz w:val="24"/>
          <w:szCs w:val="24"/>
        </w:rPr>
      </w:pPr>
    </w:p>
    <w:p w:rsidR="007F49B6" w:rsidRDefault="007F49B6" w:rsidP="00AD6701">
      <w:pPr>
        <w:pStyle w:val="ListParagraph"/>
        <w:spacing w:after="0" w:line="240" w:lineRule="auto"/>
        <w:ind w:left="1440" w:hanging="900"/>
        <w:jc w:val="both"/>
        <w:rPr>
          <w:rFonts w:cs="Times New Roman"/>
          <w:sz w:val="24"/>
          <w:szCs w:val="24"/>
        </w:rPr>
      </w:pPr>
      <w:r w:rsidRPr="007F49B6">
        <w:rPr>
          <w:b/>
          <w:sz w:val="24"/>
          <w:szCs w:val="24"/>
        </w:rPr>
        <w:lastRenderedPageBreak/>
        <w:t>12.2.2</w:t>
      </w:r>
      <w:r>
        <w:rPr>
          <w:sz w:val="24"/>
          <w:szCs w:val="24"/>
        </w:rPr>
        <w:tab/>
      </w:r>
      <w:r w:rsidR="0009706F" w:rsidRPr="007F49B6">
        <w:rPr>
          <w:rFonts w:cs="Times New Roman"/>
          <w:sz w:val="24"/>
          <w:szCs w:val="24"/>
        </w:rPr>
        <w:t xml:space="preserve">All insurances </w:t>
      </w:r>
      <w:r w:rsidR="00AD3060" w:rsidRPr="007F49B6">
        <w:rPr>
          <w:rFonts w:cs="Times New Roman"/>
          <w:sz w:val="24"/>
          <w:szCs w:val="24"/>
        </w:rPr>
        <w:t xml:space="preserve">policies will list the State of Mississippi </w:t>
      </w:r>
      <w:r>
        <w:rPr>
          <w:rFonts w:cs="Times New Roman"/>
          <w:sz w:val="24"/>
          <w:szCs w:val="24"/>
        </w:rPr>
        <w:t>as an additional insured.</w:t>
      </w:r>
    </w:p>
    <w:p w:rsidR="007F49B6" w:rsidRDefault="007F49B6" w:rsidP="00AD6701">
      <w:pPr>
        <w:pStyle w:val="ListParagraph"/>
        <w:spacing w:after="0" w:line="240" w:lineRule="auto"/>
        <w:ind w:left="1260" w:hanging="720"/>
        <w:jc w:val="both"/>
        <w:rPr>
          <w:rFonts w:cs="Times New Roman"/>
          <w:sz w:val="24"/>
          <w:szCs w:val="24"/>
        </w:rPr>
      </w:pPr>
    </w:p>
    <w:p w:rsidR="007F49B6" w:rsidRDefault="007F49B6" w:rsidP="00AD6701">
      <w:pPr>
        <w:pStyle w:val="ListParagraph"/>
        <w:spacing w:after="0" w:line="240" w:lineRule="auto"/>
        <w:ind w:left="1440" w:hanging="900"/>
        <w:jc w:val="both"/>
        <w:rPr>
          <w:rFonts w:cs="Times New Roman"/>
          <w:sz w:val="24"/>
          <w:szCs w:val="24"/>
        </w:rPr>
      </w:pPr>
      <w:r w:rsidRPr="007F49B6">
        <w:rPr>
          <w:b/>
          <w:sz w:val="24"/>
          <w:szCs w:val="24"/>
        </w:rPr>
        <w:t>12.2.</w:t>
      </w:r>
      <w:r>
        <w:rPr>
          <w:b/>
          <w:sz w:val="24"/>
          <w:szCs w:val="24"/>
        </w:rPr>
        <w:t>3</w:t>
      </w:r>
      <w:r>
        <w:rPr>
          <w:sz w:val="24"/>
          <w:szCs w:val="24"/>
        </w:rPr>
        <w:tab/>
      </w:r>
      <w:r w:rsidR="0009706F" w:rsidRPr="007F49B6">
        <w:rPr>
          <w:rFonts w:cs="Times New Roman"/>
          <w:sz w:val="24"/>
          <w:szCs w:val="24"/>
        </w:rPr>
        <w:t>All insurance policies shall be issued by companies authorized to do business under the laws of the State of Mississippi, meaning insurance carriers must be licensed or hold a Certificate of Authority from the Mississippi Department of Insurance.</w:t>
      </w:r>
    </w:p>
    <w:p w:rsidR="007F49B6" w:rsidRDefault="007F49B6" w:rsidP="00AD6701">
      <w:pPr>
        <w:pStyle w:val="ListParagraph"/>
        <w:spacing w:after="0" w:line="240" w:lineRule="auto"/>
        <w:ind w:left="1260" w:hanging="720"/>
        <w:jc w:val="both"/>
        <w:rPr>
          <w:rFonts w:cs="Times New Roman"/>
          <w:sz w:val="24"/>
          <w:szCs w:val="24"/>
        </w:rPr>
      </w:pPr>
    </w:p>
    <w:p w:rsidR="007F49B6" w:rsidRDefault="007F49B6" w:rsidP="00AD6701">
      <w:pPr>
        <w:pStyle w:val="ListParagraph"/>
        <w:spacing w:after="0" w:line="240" w:lineRule="auto"/>
        <w:ind w:left="1440" w:hanging="900"/>
        <w:jc w:val="both"/>
        <w:rPr>
          <w:rFonts w:cs="Times New Roman"/>
          <w:sz w:val="24"/>
          <w:szCs w:val="24"/>
        </w:rPr>
      </w:pPr>
      <w:r w:rsidRPr="007F49B6">
        <w:rPr>
          <w:b/>
          <w:sz w:val="24"/>
          <w:szCs w:val="24"/>
        </w:rPr>
        <w:t>12.2.</w:t>
      </w:r>
      <w:r>
        <w:rPr>
          <w:b/>
          <w:sz w:val="24"/>
          <w:szCs w:val="24"/>
        </w:rPr>
        <w:t>4</w:t>
      </w:r>
      <w:r>
        <w:rPr>
          <w:sz w:val="24"/>
          <w:szCs w:val="24"/>
        </w:rPr>
        <w:tab/>
      </w:r>
      <w:r w:rsidR="00D10881" w:rsidRPr="007F49B6">
        <w:rPr>
          <w:rFonts w:cs="Times New Roman"/>
          <w:sz w:val="24"/>
          <w:szCs w:val="24"/>
        </w:rPr>
        <w:t xml:space="preserve">Contractor shall submit to Agency within </w:t>
      </w:r>
      <w:r w:rsidR="00D10881" w:rsidRPr="007F49B6">
        <w:rPr>
          <w:rFonts w:cs="Times New Roman"/>
          <w:sz w:val="24"/>
          <w:szCs w:val="24"/>
          <w:highlight w:val="green"/>
        </w:rPr>
        <w:t>[</w:t>
      </w:r>
      <w:r w:rsidR="00116CA1" w:rsidRPr="007F49B6">
        <w:rPr>
          <w:rFonts w:cs="Times New Roman"/>
          <w:sz w:val="24"/>
          <w:szCs w:val="24"/>
          <w:highlight w:val="green"/>
        </w:rPr>
        <w:t>Insert number</w:t>
      </w:r>
      <w:r w:rsidR="00D10881" w:rsidRPr="007F49B6">
        <w:rPr>
          <w:rFonts w:cs="Times New Roman"/>
          <w:sz w:val="24"/>
          <w:szCs w:val="24"/>
          <w:highlight w:val="green"/>
        </w:rPr>
        <w:t>]</w:t>
      </w:r>
      <w:r w:rsidR="00D10881" w:rsidRPr="007F49B6">
        <w:rPr>
          <w:rFonts w:cs="Times New Roman"/>
          <w:sz w:val="24"/>
          <w:szCs w:val="24"/>
        </w:rPr>
        <w:t xml:space="preserve"> days of </w:t>
      </w:r>
      <w:r w:rsidR="00805F1E" w:rsidRPr="007F49B6">
        <w:rPr>
          <w:rFonts w:cs="Times New Roman"/>
          <w:sz w:val="24"/>
          <w:szCs w:val="24"/>
        </w:rPr>
        <w:t>notification of intent to award</w:t>
      </w:r>
      <w:r w:rsidR="00D10881" w:rsidRPr="007F49B6">
        <w:rPr>
          <w:rFonts w:cs="Times New Roman"/>
          <w:sz w:val="24"/>
          <w:szCs w:val="24"/>
        </w:rPr>
        <w:t xml:space="preserve">, a certificate of insurance and/or bond which outlines the coverage and limits defined in the </w:t>
      </w:r>
      <w:r w:rsidR="00805F1E" w:rsidRPr="007F49B6">
        <w:rPr>
          <w:rFonts w:cs="Times New Roman"/>
          <w:sz w:val="24"/>
          <w:szCs w:val="24"/>
        </w:rPr>
        <w:t>procurement and contract</w:t>
      </w:r>
      <w:r w:rsidR="00D10881" w:rsidRPr="007F49B6">
        <w:rPr>
          <w:rFonts w:cs="Times New Roman"/>
          <w:sz w:val="24"/>
          <w:szCs w:val="24"/>
        </w:rPr>
        <w:t>.</w:t>
      </w:r>
      <w:r w:rsidR="00805F1E" w:rsidRPr="007F49B6">
        <w:rPr>
          <w:rFonts w:cs="Times New Roman"/>
          <w:sz w:val="24"/>
          <w:szCs w:val="24"/>
        </w:rPr>
        <w:t xml:space="preserve">  There are no provisions for exceptions to this requirement.  Failure to provide the certificates of insurance within </w:t>
      </w:r>
      <w:r w:rsidR="00805F1E" w:rsidRPr="007F49B6">
        <w:rPr>
          <w:rFonts w:cs="Times New Roman"/>
          <w:sz w:val="24"/>
          <w:szCs w:val="24"/>
          <w:highlight w:val="green"/>
        </w:rPr>
        <w:t>[Insert number]</w:t>
      </w:r>
      <w:r w:rsidR="00805F1E" w:rsidRPr="007F49B6">
        <w:rPr>
          <w:rFonts w:cs="Times New Roman"/>
          <w:sz w:val="24"/>
          <w:szCs w:val="24"/>
        </w:rPr>
        <w:t xml:space="preserve"> day period may be cause for your bid to be declared non-responsive or for your </w:t>
      </w:r>
      <w:r>
        <w:rPr>
          <w:rFonts w:cs="Times New Roman"/>
          <w:sz w:val="24"/>
          <w:szCs w:val="24"/>
        </w:rPr>
        <w:t>contract to be cancelled.</w:t>
      </w:r>
    </w:p>
    <w:p w:rsidR="007F49B6" w:rsidRDefault="007F49B6" w:rsidP="00AD6701">
      <w:pPr>
        <w:pStyle w:val="ListParagraph"/>
        <w:spacing w:after="0" w:line="240" w:lineRule="auto"/>
        <w:ind w:left="1260" w:hanging="720"/>
        <w:jc w:val="both"/>
        <w:rPr>
          <w:rFonts w:cs="Times New Roman"/>
          <w:sz w:val="24"/>
          <w:szCs w:val="24"/>
        </w:rPr>
      </w:pPr>
    </w:p>
    <w:p w:rsidR="007F49B6" w:rsidRDefault="007F49B6" w:rsidP="00AD6701">
      <w:pPr>
        <w:pStyle w:val="ListParagraph"/>
        <w:spacing w:after="0" w:line="240" w:lineRule="auto"/>
        <w:ind w:left="1440" w:hanging="900"/>
        <w:jc w:val="both"/>
        <w:rPr>
          <w:rFonts w:cs="Times New Roman"/>
          <w:sz w:val="24"/>
          <w:szCs w:val="24"/>
        </w:rPr>
      </w:pPr>
      <w:r w:rsidRPr="007F49B6">
        <w:rPr>
          <w:b/>
          <w:sz w:val="24"/>
          <w:szCs w:val="24"/>
        </w:rPr>
        <w:t>12.2.5</w:t>
      </w:r>
      <w:r>
        <w:rPr>
          <w:sz w:val="24"/>
          <w:szCs w:val="24"/>
        </w:rPr>
        <w:tab/>
      </w:r>
      <w:r w:rsidR="00D10881" w:rsidRPr="007F49B6">
        <w:rPr>
          <w:rFonts w:cs="Times New Roman"/>
          <w:sz w:val="24"/>
          <w:szCs w:val="24"/>
        </w:rPr>
        <w:t xml:space="preserve">Contractor shall obtain at Contractor’s expense the insurance and/or bond requirements specified in the procurement and contract prior to performing under this Contract, and Contractor shall maintain the required insurance and/or bond coverage throughout the duration of this Contract and all warranty periods. </w:t>
      </w:r>
      <w:r w:rsidR="00805F1E" w:rsidRPr="007F49B6">
        <w:rPr>
          <w:rFonts w:cs="Times New Roman"/>
          <w:sz w:val="24"/>
          <w:szCs w:val="24"/>
        </w:rPr>
        <w:t>There are no provisions for e</w:t>
      </w:r>
      <w:r w:rsidR="007E590F" w:rsidRPr="007F49B6">
        <w:rPr>
          <w:rFonts w:cs="Times New Roman"/>
          <w:sz w:val="24"/>
          <w:szCs w:val="24"/>
        </w:rPr>
        <w:t>xceptions to this requirement.</w:t>
      </w:r>
    </w:p>
    <w:p w:rsidR="007F49B6" w:rsidRDefault="007F49B6" w:rsidP="00AD6701">
      <w:pPr>
        <w:pStyle w:val="ListParagraph"/>
        <w:spacing w:after="0" w:line="240" w:lineRule="auto"/>
        <w:ind w:left="1260" w:hanging="720"/>
        <w:jc w:val="both"/>
        <w:rPr>
          <w:rFonts w:cs="Times New Roman"/>
          <w:sz w:val="24"/>
          <w:szCs w:val="24"/>
        </w:rPr>
      </w:pPr>
    </w:p>
    <w:p w:rsidR="007F49B6" w:rsidRDefault="007F49B6" w:rsidP="00AD6701">
      <w:pPr>
        <w:pStyle w:val="ListParagraph"/>
        <w:spacing w:after="0" w:line="240" w:lineRule="auto"/>
        <w:ind w:left="1440" w:hanging="900"/>
        <w:jc w:val="both"/>
        <w:rPr>
          <w:rFonts w:cs="Times New Roman"/>
          <w:sz w:val="24"/>
          <w:szCs w:val="24"/>
        </w:rPr>
      </w:pPr>
      <w:r w:rsidRPr="007F49B6">
        <w:rPr>
          <w:b/>
          <w:sz w:val="24"/>
          <w:szCs w:val="24"/>
        </w:rPr>
        <w:t>12.2.6</w:t>
      </w:r>
      <w:r>
        <w:rPr>
          <w:sz w:val="24"/>
          <w:szCs w:val="24"/>
        </w:rPr>
        <w:tab/>
      </w:r>
      <w:r w:rsidR="007E590F" w:rsidRPr="007F49B6">
        <w:rPr>
          <w:rFonts w:cs="Times New Roman"/>
          <w:sz w:val="24"/>
          <w:szCs w:val="24"/>
        </w:rPr>
        <w:t xml:space="preserve">Contractor shall not commence work under this contract until it obtains all insurance and/or bond required under this </w:t>
      </w:r>
      <w:r w:rsidR="009A217A" w:rsidRPr="007F49B6">
        <w:rPr>
          <w:rFonts w:cs="Times New Roman"/>
          <w:sz w:val="24"/>
          <w:szCs w:val="24"/>
        </w:rPr>
        <w:t>provision and furnishes a certificate or other form showing proof of current coverage to the State.  After work commences, the Contractor will keep in force all required insurance and/or bond until the con</w:t>
      </w:r>
      <w:r>
        <w:rPr>
          <w:rFonts w:cs="Times New Roman"/>
          <w:sz w:val="24"/>
          <w:szCs w:val="24"/>
        </w:rPr>
        <w:t>tract is terminated or expires.</w:t>
      </w:r>
    </w:p>
    <w:p w:rsidR="007F49B6" w:rsidRDefault="007F49B6" w:rsidP="00AD6701">
      <w:pPr>
        <w:pStyle w:val="ListParagraph"/>
        <w:spacing w:after="0" w:line="240" w:lineRule="auto"/>
        <w:ind w:left="1260" w:hanging="720"/>
        <w:jc w:val="both"/>
        <w:rPr>
          <w:b/>
          <w:sz w:val="24"/>
          <w:szCs w:val="24"/>
        </w:rPr>
      </w:pPr>
    </w:p>
    <w:p w:rsidR="007F49B6" w:rsidRDefault="007F49B6" w:rsidP="00AD6701">
      <w:pPr>
        <w:pStyle w:val="ListParagraph"/>
        <w:spacing w:after="0" w:line="240" w:lineRule="auto"/>
        <w:ind w:left="1440" w:hanging="900"/>
        <w:jc w:val="both"/>
        <w:rPr>
          <w:rFonts w:cs="Times New Roman"/>
          <w:sz w:val="24"/>
          <w:szCs w:val="24"/>
        </w:rPr>
      </w:pPr>
      <w:r w:rsidRPr="007F49B6">
        <w:rPr>
          <w:b/>
          <w:sz w:val="24"/>
          <w:szCs w:val="24"/>
        </w:rPr>
        <w:t>12.2.</w:t>
      </w:r>
      <w:r>
        <w:rPr>
          <w:b/>
          <w:sz w:val="24"/>
          <w:szCs w:val="24"/>
        </w:rPr>
        <w:t>7</w:t>
      </w:r>
      <w:r>
        <w:rPr>
          <w:sz w:val="24"/>
          <w:szCs w:val="24"/>
        </w:rPr>
        <w:tab/>
      </w:r>
      <w:r w:rsidR="00D10881" w:rsidRPr="007F49B6">
        <w:rPr>
          <w:rFonts w:cs="Times New Roman"/>
          <w:sz w:val="24"/>
          <w:szCs w:val="24"/>
        </w:rPr>
        <w:t>Contractor shall submit renewal certificates as appropriate du</w:t>
      </w:r>
      <w:r>
        <w:rPr>
          <w:rFonts w:cs="Times New Roman"/>
          <w:sz w:val="24"/>
          <w:szCs w:val="24"/>
        </w:rPr>
        <w:t xml:space="preserve">ring the term of the contract. </w:t>
      </w:r>
    </w:p>
    <w:p w:rsidR="007F49B6" w:rsidRDefault="007F49B6" w:rsidP="00AD6701">
      <w:pPr>
        <w:pStyle w:val="ListParagraph"/>
        <w:spacing w:after="0" w:line="240" w:lineRule="auto"/>
        <w:ind w:left="1260" w:hanging="720"/>
        <w:jc w:val="both"/>
        <w:rPr>
          <w:b/>
          <w:sz w:val="24"/>
          <w:szCs w:val="24"/>
        </w:rPr>
      </w:pPr>
    </w:p>
    <w:p w:rsidR="007F49B6" w:rsidRDefault="007F49B6" w:rsidP="00AD6701">
      <w:pPr>
        <w:pStyle w:val="ListParagraph"/>
        <w:spacing w:after="0" w:line="240" w:lineRule="auto"/>
        <w:ind w:left="1440" w:hanging="900"/>
        <w:jc w:val="both"/>
        <w:rPr>
          <w:rFonts w:cs="Times New Roman"/>
          <w:sz w:val="24"/>
          <w:szCs w:val="24"/>
        </w:rPr>
      </w:pPr>
      <w:r w:rsidRPr="007F49B6">
        <w:rPr>
          <w:b/>
          <w:sz w:val="24"/>
          <w:szCs w:val="24"/>
        </w:rPr>
        <w:t>12.2.8</w:t>
      </w:r>
      <w:r>
        <w:rPr>
          <w:sz w:val="24"/>
          <w:szCs w:val="24"/>
        </w:rPr>
        <w:tab/>
      </w:r>
      <w:r w:rsidR="00D10881" w:rsidRPr="007F49B6">
        <w:rPr>
          <w:rFonts w:cs="Times New Roman"/>
          <w:sz w:val="24"/>
          <w:szCs w:val="24"/>
        </w:rPr>
        <w:t xml:space="preserve">Contractor shall instruct the insurers to </w:t>
      </w:r>
      <w:r w:rsidR="003A6C7E">
        <w:rPr>
          <w:rFonts w:cs="Times New Roman"/>
          <w:sz w:val="24"/>
          <w:szCs w:val="24"/>
        </w:rPr>
        <w:t xml:space="preserve">provide </w:t>
      </w:r>
      <w:r w:rsidR="00D10881" w:rsidRPr="007F49B6">
        <w:rPr>
          <w:rFonts w:cs="Times New Roman"/>
          <w:sz w:val="24"/>
          <w:szCs w:val="24"/>
        </w:rPr>
        <w:t xml:space="preserve">the Agency </w:t>
      </w:r>
      <w:r w:rsidR="00D10881" w:rsidRPr="007F49B6">
        <w:rPr>
          <w:rFonts w:cs="Times New Roman"/>
          <w:sz w:val="24"/>
          <w:szCs w:val="24"/>
          <w:highlight w:val="green"/>
        </w:rPr>
        <w:t>[</w:t>
      </w:r>
      <w:r w:rsidR="00116CA1" w:rsidRPr="007F49B6">
        <w:rPr>
          <w:rFonts w:cs="Times New Roman"/>
          <w:sz w:val="24"/>
          <w:szCs w:val="24"/>
          <w:highlight w:val="green"/>
        </w:rPr>
        <w:t>Insert number</w:t>
      </w:r>
      <w:r w:rsidR="00D10881" w:rsidRPr="007F49B6">
        <w:rPr>
          <w:rFonts w:cs="Times New Roman"/>
          <w:sz w:val="24"/>
          <w:szCs w:val="24"/>
          <w:highlight w:val="green"/>
        </w:rPr>
        <w:t>]</w:t>
      </w:r>
      <w:r w:rsidR="00D10881" w:rsidRPr="007F49B6">
        <w:rPr>
          <w:rFonts w:cs="Times New Roman"/>
          <w:sz w:val="24"/>
          <w:szCs w:val="24"/>
        </w:rPr>
        <w:t xml:space="preserve"> days advance notice of any insurance cancellation.</w:t>
      </w:r>
    </w:p>
    <w:p w:rsidR="007F49B6" w:rsidRDefault="007F49B6" w:rsidP="00AD6701">
      <w:pPr>
        <w:pStyle w:val="ListParagraph"/>
        <w:spacing w:after="0" w:line="240" w:lineRule="auto"/>
        <w:ind w:left="1260" w:hanging="720"/>
        <w:jc w:val="both"/>
        <w:rPr>
          <w:b/>
          <w:sz w:val="24"/>
          <w:szCs w:val="24"/>
        </w:rPr>
      </w:pPr>
    </w:p>
    <w:p w:rsidR="007F49B6" w:rsidRDefault="007F49B6" w:rsidP="00AD6701">
      <w:pPr>
        <w:pStyle w:val="ListParagraph"/>
        <w:spacing w:after="0" w:line="240" w:lineRule="auto"/>
        <w:ind w:left="1440" w:hanging="900"/>
        <w:jc w:val="both"/>
        <w:rPr>
          <w:rFonts w:cs="Times New Roman"/>
          <w:sz w:val="24"/>
          <w:szCs w:val="24"/>
        </w:rPr>
      </w:pPr>
      <w:r w:rsidRPr="007F49B6">
        <w:rPr>
          <w:b/>
          <w:sz w:val="24"/>
          <w:szCs w:val="24"/>
        </w:rPr>
        <w:t>12.2.9</w:t>
      </w:r>
      <w:r>
        <w:rPr>
          <w:sz w:val="24"/>
          <w:szCs w:val="24"/>
        </w:rPr>
        <w:tab/>
      </w:r>
      <w:r w:rsidR="00D06438" w:rsidRPr="007F49B6">
        <w:rPr>
          <w:rFonts w:cs="Times New Roman"/>
          <w:sz w:val="24"/>
          <w:szCs w:val="24"/>
        </w:rPr>
        <w:t xml:space="preserve">Contractor shall ensure that should any of the above described policies be cancelled before the expiration date thereof, or if there is a material change, potential exhaustion of aggregate limits or intent not to renew </w:t>
      </w:r>
      <w:r w:rsidR="00805F1E" w:rsidRPr="007F49B6">
        <w:rPr>
          <w:rFonts w:cs="Times New Roman"/>
          <w:sz w:val="24"/>
          <w:szCs w:val="24"/>
        </w:rPr>
        <w:t>insurance and/or bond</w:t>
      </w:r>
      <w:r w:rsidR="00D06438" w:rsidRPr="007F49B6">
        <w:rPr>
          <w:rFonts w:cs="Times New Roman"/>
          <w:sz w:val="24"/>
          <w:szCs w:val="24"/>
        </w:rPr>
        <w:t xml:space="preserve"> coverage(s), that written notice will be delivered to the Agency Chief Procurement Officer.</w:t>
      </w:r>
      <w:r w:rsidR="00805F1E" w:rsidRPr="007F49B6">
        <w:rPr>
          <w:rFonts w:cs="Times New Roman"/>
          <w:sz w:val="24"/>
          <w:szCs w:val="24"/>
        </w:rPr>
        <w:t xml:space="preserve"> </w:t>
      </w:r>
    </w:p>
    <w:p w:rsidR="007F49B6" w:rsidRDefault="007F49B6" w:rsidP="00AD6701">
      <w:pPr>
        <w:pStyle w:val="ListParagraph"/>
        <w:spacing w:after="0" w:line="240" w:lineRule="auto"/>
        <w:ind w:left="1440" w:hanging="900"/>
        <w:jc w:val="both"/>
        <w:rPr>
          <w:rFonts w:cs="Times New Roman"/>
          <w:sz w:val="24"/>
          <w:szCs w:val="24"/>
        </w:rPr>
      </w:pPr>
    </w:p>
    <w:p w:rsidR="006E6BA2" w:rsidRPr="007F49B6" w:rsidRDefault="007F49B6" w:rsidP="00AD6701">
      <w:pPr>
        <w:pStyle w:val="ListParagraph"/>
        <w:spacing w:after="0" w:line="240" w:lineRule="auto"/>
        <w:ind w:left="1440" w:hanging="900"/>
        <w:jc w:val="both"/>
        <w:rPr>
          <w:rFonts w:cs="Times New Roman"/>
          <w:sz w:val="24"/>
          <w:szCs w:val="24"/>
        </w:rPr>
      </w:pPr>
      <w:r w:rsidRPr="007F49B6">
        <w:rPr>
          <w:b/>
          <w:sz w:val="24"/>
          <w:szCs w:val="24"/>
        </w:rPr>
        <w:t>12.2.</w:t>
      </w:r>
      <w:r>
        <w:rPr>
          <w:b/>
          <w:sz w:val="24"/>
          <w:szCs w:val="24"/>
        </w:rPr>
        <w:t>10</w:t>
      </w:r>
      <w:r>
        <w:rPr>
          <w:b/>
          <w:sz w:val="24"/>
          <w:szCs w:val="24"/>
        </w:rPr>
        <w:tab/>
      </w:r>
      <w:r w:rsidR="00D10881" w:rsidRPr="007F49B6">
        <w:rPr>
          <w:rFonts w:cs="Times New Roman"/>
          <w:sz w:val="24"/>
          <w:szCs w:val="24"/>
        </w:rPr>
        <w:t xml:space="preserve">There shall be no cancellation, material change, potential exhaustion of aggregate limits or non-renewal of </w:t>
      </w:r>
      <w:r w:rsidR="00805F1E" w:rsidRPr="007F49B6">
        <w:rPr>
          <w:rFonts w:cs="Times New Roman"/>
          <w:sz w:val="24"/>
          <w:szCs w:val="24"/>
        </w:rPr>
        <w:t>insurance and/or bond</w:t>
      </w:r>
      <w:r w:rsidR="00D10881" w:rsidRPr="007F49B6">
        <w:rPr>
          <w:rFonts w:cs="Times New Roman"/>
          <w:sz w:val="24"/>
          <w:szCs w:val="24"/>
        </w:rPr>
        <w:t xml:space="preserve"> coverage(s) to Agency.  Any failure to comply with the reporting provisions of this clause shall constitute a material breach of Contract and shall be grounds for immediate termination of this Contract by Agency.</w:t>
      </w:r>
    </w:p>
    <w:p w:rsidR="006E6BA2" w:rsidRDefault="006E6BA2" w:rsidP="00AD6701">
      <w:pPr>
        <w:spacing w:after="0" w:line="240" w:lineRule="auto"/>
        <w:rPr>
          <w:sz w:val="24"/>
          <w:szCs w:val="24"/>
        </w:rPr>
      </w:pPr>
    </w:p>
    <w:p w:rsidR="00044C56" w:rsidRPr="00E01BAF" w:rsidRDefault="00044C56" w:rsidP="00AD6701">
      <w:pPr>
        <w:spacing w:after="0" w:line="240" w:lineRule="auto"/>
        <w:rPr>
          <w:b/>
          <w:sz w:val="24"/>
          <w:szCs w:val="24"/>
        </w:rPr>
      </w:pPr>
      <w:r w:rsidRPr="00E01BAF">
        <w:rPr>
          <w:b/>
          <w:sz w:val="24"/>
          <w:szCs w:val="24"/>
        </w:rPr>
        <w:lastRenderedPageBreak/>
        <w:t>Section 1</w:t>
      </w:r>
      <w:r w:rsidR="00F77B74">
        <w:rPr>
          <w:b/>
          <w:sz w:val="24"/>
          <w:szCs w:val="24"/>
        </w:rPr>
        <w:t>3</w:t>
      </w:r>
      <w:r w:rsidRPr="00E01BAF">
        <w:rPr>
          <w:b/>
          <w:sz w:val="24"/>
          <w:szCs w:val="24"/>
        </w:rPr>
        <w:t xml:space="preserve"> – Bid Opening</w:t>
      </w:r>
    </w:p>
    <w:p w:rsidR="00044C56" w:rsidRPr="0064336C" w:rsidRDefault="00044C56" w:rsidP="00AD6701">
      <w:pPr>
        <w:spacing w:after="0" w:line="240" w:lineRule="auto"/>
        <w:rPr>
          <w:sz w:val="24"/>
          <w:szCs w:val="24"/>
        </w:rPr>
      </w:pPr>
    </w:p>
    <w:p w:rsidR="0064336C" w:rsidRPr="0064336C" w:rsidRDefault="0064336C" w:rsidP="00AD6701">
      <w:pPr>
        <w:spacing w:after="0" w:line="240" w:lineRule="auto"/>
        <w:jc w:val="both"/>
        <w:rPr>
          <w:sz w:val="24"/>
          <w:szCs w:val="24"/>
        </w:rPr>
      </w:pPr>
      <w:r w:rsidRPr="0064336C">
        <w:rPr>
          <w:sz w:val="24"/>
          <w:szCs w:val="24"/>
        </w:rPr>
        <w:t xml:space="preserve">Bid opening will be open to the public; however, this will include opening, reading, and listing the </w:t>
      </w:r>
      <w:r w:rsidR="00E87F58">
        <w:rPr>
          <w:sz w:val="24"/>
          <w:szCs w:val="24"/>
        </w:rPr>
        <w:t xml:space="preserve">name of each bidder and the </w:t>
      </w:r>
      <w:r w:rsidRPr="0064336C">
        <w:rPr>
          <w:sz w:val="24"/>
          <w:szCs w:val="24"/>
        </w:rPr>
        <w:t>bid price o</w:t>
      </w:r>
      <w:r w:rsidR="00E87F58">
        <w:rPr>
          <w:sz w:val="24"/>
          <w:szCs w:val="24"/>
        </w:rPr>
        <w:t>f</w:t>
      </w:r>
      <w:r w:rsidRPr="0064336C">
        <w:rPr>
          <w:sz w:val="24"/>
          <w:szCs w:val="24"/>
        </w:rPr>
        <w:t xml:space="preserve"> each bid only. No discussions will be entered into with any bidder as to the quality or provisions of the specifications and no award will be made either stated or implied at the bid opening.</w:t>
      </w:r>
    </w:p>
    <w:p w:rsidR="0064336C" w:rsidRPr="0064336C" w:rsidRDefault="0064336C" w:rsidP="00AD6701">
      <w:pPr>
        <w:spacing w:after="0" w:line="240" w:lineRule="auto"/>
        <w:rPr>
          <w:sz w:val="24"/>
          <w:szCs w:val="24"/>
        </w:rPr>
      </w:pPr>
    </w:p>
    <w:p w:rsidR="00044C56" w:rsidRPr="00E01BAF" w:rsidRDefault="00044C56" w:rsidP="00AD6701">
      <w:pPr>
        <w:spacing w:after="0" w:line="240" w:lineRule="auto"/>
        <w:rPr>
          <w:b/>
          <w:sz w:val="24"/>
          <w:szCs w:val="24"/>
        </w:rPr>
      </w:pPr>
      <w:r w:rsidRPr="00E01BAF">
        <w:rPr>
          <w:b/>
          <w:sz w:val="24"/>
          <w:szCs w:val="24"/>
        </w:rPr>
        <w:t>Section 1</w:t>
      </w:r>
      <w:r w:rsidR="00F77B74">
        <w:rPr>
          <w:b/>
          <w:sz w:val="24"/>
          <w:szCs w:val="24"/>
        </w:rPr>
        <w:t>4</w:t>
      </w:r>
      <w:r w:rsidRPr="00E01BAF">
        <w:rPr>
          <w:b/>
          <w:sz w:val="24"/>
          <w:szCs w:val="24"/>
        </w:rPr>
        <w:t xml:space="preserve"> – Award Notification</w:t>
      </w:r>
    </w:p>
    <w:p w:rsidR="00044C56" w:rsidRPr="0064336C" w:rsidRDefault="00044C56" w:rsidP="00AD6701">
      <w:pPr>
        <w:spacing w:after="0" w:line="240" w:lineRule="auto"/>
        <w:rPr>
          <w:sz w:val="24"/>
          <w:szCs w:val="24"/>
        </w:rPr>
      </w:pPr>
    </w:p>
    <w:p w:rsidR="0064336C" w:rsidRPr="0064336C" w:rsidRDefault="0064336C" w:rsidP="00AD6701">
      <w:pPr>
        <w:spacing w:after="0" w:line="240" w:lineRule="auto"/>
        <w:jc w:val="both"/>
        <w:rPr>
          <w:sz w:val="24"/>
          <w:szCs w:val="24"/>
        </w:rPr>
      </w:pPr>
      <w:r w:rsidRPr="0064336C">
        <w:rPr>
          <w:sz w:val="24"/>
          <w:szCs w:val="24"/>
        </w:rPr>
        <w:t>Award</w:t>
      </w:r>
      <w:r w:rsidR="002B3C8B">
        <w:rPr>
          <w:sz w:val="24"/>
          <w:szCs w:val="24"/>
        </w:rPr>
        <w:t>(s)</w:t>
      </w:r>
      <w:r w:rsidRPr="0064336C">
        <w:rPr>
          <w:sz w:val="24"/>
          <w:szCs w:val="24"/>
        </w:rPr>
        <w:t xml:space="preserve"> for this procurement will be posted </w:t>
      </w:r>
      <w:r w:rsidR="00EC57EE" w:rsidRPr="00EC57EE">
        <w:rPr>
          <w:sz w:val="24"/>
          <w:szCs w:val="24"/>
        </w:rPr>
        <w:t>on the Mississippi Contract/Procurement Opportunity Search Portal website and</w:t>
      </w:r>
      <w:r w:rsidRPr="0064336C">
        <w:rPr>
          <w:sz w:val="24"/>
          <w:szCs w:val="24"/>
        </w:rPr>
        <w:t xml:space="preserve"> the </w:t>
      </w:r>
      <w:r>
        <w:rPr>
          <w:sz w:val="24"/>
          <w:szCs w:val="24"/>
        </w:rPr>
        <w:t>agency</w:t>
      </w:r>
      <w:r w:rsidRPr="0064336C">
        <w:rPr>
          <w:sz w:val="24"/>
          <w:szCs w:val="24"/>
        </w:rPr>
        <w:t xml:space="preserve"> website at </w:t>
      </w:r>
      <w:r w:rsidRPr="00C824A5">
        <w:rPr>
          <w:sz w:val="24"/>
          <w:szCs w:val="24"/>
        </w:rPr>
        <w:t>http://www.</w:t>
      </w:r>
      <w:r w:rsidRPr="00C824A5">
        <w:rPr>
          <w:sz w:val="24"/>
          <w:szCs w:val="24"/>
          <w:highlight w:val="green"/>
        </w:rPr>
        <w:t>[Insert Agency Website Address]</w:t>
      </w:r>
      <w:r w:rsidRPr="0064336C">
        <w:rPr>
          <w:sz w:val="24"/>
          <w:szCs w:val="24"/>
        </w:rPr>
        <w:t>.  Bidders will be notified via e-mail of the awards. Additionally, a letter will be sent to all bidders.</w:t>
      </w:r>
    </w:p>
    <w:p w:rsidR="00B00066" w:rsidRDefault="00B00066" w:rsidP="00AD6701">
      <w:pPr>
        <w:spacing w:after="0" w:line="240" w:lineRule="auto"/>
        <w:rPr>
          <w:b/>
          <w:sz w:val="24"/>
          <w:szCs w:val="24"/>
        </w:rPr>
      </w:pPr>
    </w:p>
    <w:p w:rsidR="00044C56" w:rsidRPr="00E01BAF" w:rsidRDefault="00044C56" w:rsidP="00AD6701">
      <w:pPr>
        <w:spacing w:after="0" w:line="240" w:lineRule="auto"/>
        <w:rPr>
          <w:b/>
          <w:sz w:val="24"/>
          <w:szCs w:val="24"/>
        </w:rPr>
      </w:pPr>
      <w:r w:rsidRPr="00E01BAF">
        <w:rPr>
          <w:b/>
          <w:sz w:val="24"/>
          <w:szCs w:val="24"/>
        </w:rPr>
        <w:t>Section 1</w:t>
      </w:r>
      <w:r w:rsidR="00F77B74">
        <w:rPr>
          <w:b/>
          <w:sz w:val="24"/>
          <w:szCs w:val="24"/>
        </w:rPr>
        <w:t>5</w:t>
      </w:r>
      <w:r w:rsidRPr="00E01BAF">
        <w:rPr>
          <w:b/>
          <w:sz w:val="24"/>
          <w:szCs w:val="24"/>
        </w:rPr>
        <w:t xml:space="preserve"> </w:t>
      </w:r>
      <w:r w:rsidR="002B3C8B" w:rsidRPr="00E01BAF">
        <w:rPr>
          <w:b/>
          <w:sz w:val="24"/>
          <w:szCs w:val="24"/>
        </w:rPr>
        <w:t>–</w:t>
      </w:r>
      <w:r w:rsidR="002B3C8B">
        <w:rPr>
          <w:b/>
          <w:sz w:val="24"/>
          <w:szCs w:val="24"/>
        </w:rPr>
        <w:t xml:space="preserve"> </w:t>
      </w:r>
      <w:r w:rsidRPr="00E01BAF">
        <w:rPr>
          <w:b/>
          <w:sz w:val="24"/>
          <w:szCs w:val="24"/>
        </w:rPr>
        <w:t>Procurement Methodology</w:t>
      </w:r>
    </w:p>
    <w:p w:rsidR="00A93B6B" w:rsidRDefault="00A93B6B" w:rsidP="00AD6701">
      <w:pPr>
        <w:spacing w:after="0" w:line="240" w:lineRule="auto"/>
        <w:ind w:left="360"/>
        <w:rPr>
          <w:b/>
          <w:sz w:val="24"/>
          <w:szCs w:val="24"/>
        </w:rPr>
      </w:pPr>
    </w:p>
    <w:p w:rsidR="00044C56" w:rsidRPr="00E01BAF" w:rsidRDefault="00044C56" w:rsidP="00AD6701">
      <w:pPr>
        <w:spacing w:after="0" w:line="240" w:lineRule="auto"/>
        <w:ind w:left="360"/>
        <w:rPr>
          <w:b/>
          <w:sz w:val="24"/>
          <w:szCs w:val="24"/>
        </w:rPr>
      </w:pPr>
      <w:r w:rsidRPr="00E01BAF">
        <w:rPr>
          <w:b/>
          <w:sz w:val="24"/>
          <w:szCs w:val="24"/>
        </w:rPr>
        <w:t>1</w:t>
      </w:r>
      <w:r w:rsidR="00F77B74">
        <w:rPr>
          <w:b/>
          <w:sz w:val="24"/>
          <w:szCs w:val="24"/>
        </w:rPr>
        <w:t>5</w:t>
      </w:r>
      <w:r w:rsidRPr="00E01BAF">
        <w:rPr>
          <w:b/>
          <w:sz w:val="24"/>
          <w:szCs w:val="24"/>
        </w:rPr>
        <w:t>.1 Restrictions on Communications with Agency and Agency Staff</w:t>
      </w:r>
    </w:p>
    <w:p w:rsidR="008B56E1" w:rsidRPr="008B56E1" w:rsidRDefault="008B56E1" w:rsidP="00AD6701">
      <w:pPr>
        <w:spacing w:after="0" w:line="240" w:lineRule="auto"/>
        <w:ind w:left="360"/>
        <w:rPr>
          <w:sz w:val="24"/>
          <w:szCs w:val="24"/>
        </w:rPr>
      </w:pPr>
    </w:p>
    <w:p w:rsidR="008B56E1" w:rsidRPr="008B56E1" w:rsidRDefault="008B56E1" w:rsidP="00AD6701">
      <w:pPr>
        <w:spacing w:after="0" w:line="240" w:lineRule="auto"/>
        <w:ind w:left="360"/>
        <w:jc w:val="both"/>
        <w:rPr>
          <w:sz w:val="24"/>
          <w:szCs w:val="24"/>
        </w:rPr>
      </w:pPr>
      <w:r w:rsidRPr="008B56E1">
        <w:rPr>
          <w:sz w:val="24"/>
          <w:szCs w:val="24"/>
        </w:rPr>
        <w:t xml:space="preserve">At no time shall any bidder or its personnel contact, or attempt to contact, any </w:t>
      </w:r>
      <w:r>
        <w:rPr>
          <w:sz w:val="24"/>
          <w:szCs w:val="24"/>
        </w:rPr>
        <w:t>agency</w:t>
      </w:r>
      <w:r w:rsidRPr="008B56E1">
        <w:rPr>
          <w:sz w:val="24"/>
          <w:szCs w:val="24"/>
        </w:rPr>
        <w:t xml:space="preserve"> staff regarding this IFB except the contact person as set forth </w:t>
      </w:r>
      <w:r w:rsidR="00787F9A">
        <w:rPr>
          <w:sz w:val="24"/>
          <w:szCs w:val="24"/>
        </w:rPr>
        <w:t xml:space="preserve">and in the manner prescribed </w:t>
      </w:r>
      <w:r w:rsidRPr="008B56E1">
        <w:rPr>
          <w:sz w:val="24"/>
          <w:szCs w:val="24"/>
        </w:rPr>
        <w:t xml:space="preserve">in Section </w:t>
      </w:r>
      <w:r w:rsidR="00787F9A">
        <w:rPr>
          <w:sz w:val="24"/>
          <w:szCs w:val="24"/>
        </w:rPr>
        <w:t>3</w:t>
      </w:r>
      <w:r w:rsidRPr="008B56E1">
        <w:rPr>
          <w:sz w:val="24"/>
          <w:szCs w:val="24"/>
        </w:rPr>
        <w:t>.</w:t>
      </w:r>
    </w:p>
    <w:p w:rsidR="008B56E1" w:rsidRDefault="008B56E1" w:rsidP="00AD6701">
      <w:pPr>
        <w:spacing w:after="0" w:line="240" w:lineRule="auto"/>
        <w:ind w:left="360"/>
        <w:rPr>
          <w:sz w:val="24"/>
          <w:szCs w:val="24"/>
        </w:rPr>
      </w:pPr>
    </w:p>
    <w:p w:rsidR="00B055C4" w:rsidRPr="00E01BAF" w:rsidRDefault="00B055C4" w:rsidP="00AD6701">
      <w:pPr>
        <w:spacing w:after="0" w:line="240" w:lineRule="auto"/>
        <w:ind w:left="360"/>
        <w:rPr>
          <w:b/>
          <w:sz w:val="24"/>
          <w:szCs w:val="24"/>
        </w:rPr>
      </w:pPr>
      <w:r w:rsidRPr="00E01BAF">
        <w:rPr>
          <w:b/>
          <w:sz w:val="24"/>
          <w:szCs w:val="24"/>
        </w:rPr>
        <w:t>1</w:t>
      </w:r>
      <w:r w:rsidR="00F77B74">
        <w:rPr>
          <w:b/>
          <w:sz w:val="24"/>
          <w:szCs w:val="24"/>
        </w:rPr>
        <w:t>5</w:t>
      </w:r>
      <w:r w:rsidRPr="00E01BAF">
        <w:rPr>
          <w:b/>
          <w:sz w:val="24"/>
          <w:szCs w:val="24"/>
        </w:rPr>
        <w:t>.</w:t>
      </w:r>
      <w:r>
        <w:rPr>
          <w:b/>
          <w:sz w:val="24"/>
          <w:szCs w:val="24"/>
        </w:rPr>
        <w:t>2</w:t>
      </w:r>
      <w:r w:rsidRPr="00E01BAF">
        <w:rPr>
          <w:b/>
          <w:sz w:val="24"/>
          <w:szCs w:val="24"/>
        </w:rPr>
        <w:t xml:space="preserve"> </w:t>
      </w:r>
      <w:r>
        <w:rPr>
          <w:b/>
          <w:sz w:val="24"/>
          <w:szCs w:val="24"/>
        </w:rPr>
        <w:t>Bidder Investigations</w:t>
      </w:r>
    </w:p>
    <w:p w:rsidR="00B055C4" w:rsidRPr="008B56E1" w:rsidRDefault="00B055C4" w:rsidP="00AD6701">
      <w:pPr>
        <w:spacing w:after="0" w:line="240" w:lineRule="auto"/>
        <w:ind w:left="360"/>
        <w:rPr>
          <w:sz w:val="24"/>
          <w:szCs w:val="24"/>
        </w:rPr>
      </w:pPr>
    </w:p>
    <w:p w:rsidR="00B055C4" w:rsidRDefault="00B055C4" w:rsidP="00AD6701">
      <w:pPr>
        <w:spacing w:after="0" w:line="240" w:lineRule="auto"/>
        <w:ind w:left="360"/>
        <w:jc w:val="both"/>
        <w:rPr>
          <w:sz w:val="24"/>
          <w:szCs w:val="24"/>
        </w:rPr>
      </w:pPr>
      <w:r w:rsidRPr="00B055C4">
        <w:rPr>
          <w:sz w:val="24"/>
          <w:szCs w:val="24"/>
        </w:rPr>
        <w:t>Before submitting a bid, each bidder shall make all investigations and examinations necessary to</w:t>
      </w:r>
      <w:r>
        <w:rPr>
          <w:sz w:val="24"/>
          <w:szCs w:val="24"/>
        </w:rPr>
        <w:t xml:space="preserve"> </w:t>
      </w:r>
      <w:r w:rsidRPr="00B055C4">
        <w:rPr>
          <w:sz w:val="24"/>
          <w:szCs w:val="24"/>
        </w:rPr>
        <w:t>ascertain all site conditions and requirements affecting the full performance of the contract and to</w:t>
      </w:r>
      <w:r>
        <w:rPr>
          <w:sz w:val="24"/>
          <w:szCs w:val="24"/>
        </w:rPr>
        <w:t xml:space="preserve"> </w:t>
      </w:r>
      <w:r w:rsidRPr="00B055C4">
        <w:rPr>
          <w:sz w:val="24"/>
          <w:szCs w:val="24"/>
        </w:rPr>
        <w:t>verify any representations made by the agency upon which the bidder will rely. If the bidder</w:t>
      </w:r>
      <w:r>
        <w:rPr>
          <w:sz w:val="24"/>
          <w:szCs w:val="24"/>
        </w:rPr>
        <w:t xml:space="preserve"> </w:t>
      </w:r>
      <w:r w:rsidRPr="00B055C4">
        <w:rPr>
          <w:sz w:val="24"/>
          <w:szCs w:val="24"/>
        </w:rPr>
        <w:t>receives an award as a result of its bid submission, failure to have made such investigations and</w:t>
      </w:r>
      <w:r>
        <w:rPr>
          <w:sz w:val="24"/>
          <w:szCs w:val="24"/>
        </w:rPr>
        <w:t xml:space="preserve"> </w:t>
      </w:r>
      <w:r w:rsidRPr="00B055C4">
        <w:rPr>
          <w:sz w:val="24"/>
          <w:szCs w:val="24"/>
        </w:rPr>
        <w:t>examinations will in no way relieve the bidder from its obligation to comply in every detail with</w:t>
      </w:r>
      <w:r>
        <w:rPr>
          <w:sz w:val="24"/>
          <w:szCs w:val="24"/>
        </w:rPr>
        <w:t xml:space="preserve"> </w:t>
      </w:r>
      <w:r w:rsidRPr="00B055C4">
        <w:rPr>
          <w:sz w:val="24"/>
          <w:szCs w:val="24"/>
        </w:rPr>
        <w:t>all provisions and requirements of the contract documents, nor will a plea of ignorance of such</w:t>
      </w:r>
      <w:r>
        <w:rPr>
          <w:sz w:val="24"/>
          <w:szCs w:val="24"/>
        </w:rPr>
        <w:t xml:space="preserve"> </w:t>
      </w:r>
      <w:r w:rsidRPr="00B055C4">
        <w:rPr>
          <w:sz w:val="24"/>
          <w:szCs w:val="24"/>
        </w:rPr>
        <w:t>conditions and requirements be accepted as a basis for any claim whatsoever for additional</w:t>
      </w:r>
      <w:r>
        <w:rPr>
          <w:sz w:val="24"/>
          <w:szCs w:val="24"/>
        </w:rPr>
        <w:t xml:space="preserve"> </w:t>
      </w:r>
      <w:r w:rsidRPr="00B055C4">
        <w:rPr>
          <w:sz w:val="24"/>
          <w:szCs w:val="24"/>
        </w:rPr>
        <w:t>compensation.</w:t>
      </w:r>
    </w:p>
    <w:p w:rsidR="00B055C4" w:rsidRPr="008B56E1" w:rsidRDefault="00B055C4" w:rsidP="00AD6701">
      <w:pPr>
        <w:spacing w:after="0" w:line="240" w:lineRule="auto"/>
        <w:ind w:left="360"/>
        <w:rPr>
          <w:sz w:val="24"/>
          <w:szCs w:val="24"/>
        </w:rPr>
      </w:pPr>
    </w:p>
    <w:p w:rsidR="00044C56" w:rsidRPr="00E01BAF" w:rsidRDefault="00044C56" w:rsidP="00AD6701">
      <w:pPr>
        <w:spacing w:after="0" w:line="240" w:lineRule="auto"/>
        <w:ind w:left="360"/>
        <w:rPr>
          <w:b/>
          <w:sz w:val="24"/>
          <w:szCs w:val="24"/>
        </w:rPr>
      </w:pPr>
      <w:r w:rsidRPr="00E01BAF">
        <w:rPr>
          <w:b/>
          <w:sz w:val="24"/>
          <w:szCs w:val="24"/>
        </w:rPr>
        <w:t>1</w:t>
      </w:r>
      <w:r w:rsidR="00F77B74">
        <w:rPr>
          <w:b/>
          <w:sz w:val="24"/>
          <w:szCs w:val="24"/>
        </w:rPr>
        <w:t>5</w:t>
      </w:r>
      <w:r w:rsidRPr="00E01BAF">
        <w:rPr>
          <w:b/>
          <w:sz w:val="24"/>
          <w:szCs w:val="24"/>
        </w:rPr>
        <w:t>.</w:t>
      </w:r>
      <w:r w:rsidR="00B055C4">
        <w:rPr>
          <w:b/>
          <w:sz w:val="24"/>
          <w:szCs w:val="24"/>
        </w:rPr>
        <w:t>3</w:t>
      </w:r>
      <w:r w:rsidRPr="00E01BAF">
        <w:rPr>
          <w:b/>
          <w:sz w:val="24"/>
          <w:szCs w:val="24"/>
        </w:rPr>
        <w:t xml:space="preserve"> </w:t>
      </w:r>
      <w:r w:rsidR="00860934">
        <w:rPr>
          <w:b/>
          <w:sz w:val="24"/>
          <w:szCs w:val="24"/>
        </w:rPr>
        <w:t>Expenses Incurred in</w:t>
      </w:r>
      <w:r w:rsidRPr="00E01BAF">
        <w:rPr>
          <w:b/>
          <w:sz w:val="24"/>
          <w:szCs w:val="24"/>
        </w:rPr>
        <w:t xml:space="preserve"> Preparing Bid</w:t>
      </w:r>
    </w:p>
    <w:p w:rsidR="008B56E1" w:rsidRPr="008B56E1" w:rsidRDefault="008B56E1" w:rsidP="00AD6701">
      <w:pPr>
        <w:spacing w:after="0" w:line="240" w:lineRule="auto"/>
        <w:ind w:left="360"/>
        <w:rPr>
          <w:sz w:val="24"/>
          <w:szCs w:val="24"/>
        </w:rPr>
      </w:pPr>
    </w:p>
    <w:p w:rsidR="008B56E1" w:rsidRPr="008B56E1" w:rsidRDefault="008B56E1" w:rsidP="00AD6701">
      <w:pPr>
        <w:spacing w:after="0" w:line="240" w:lineRule="auto"/>
        <w:ind w:left="360"/>
        <w:jc w:val="both"/>
        <w:rPr>
          <w:sz w:val="24"/>
          <w:szCs w:val="24"/>
        </w:rPr>
      </w:pPr>
      <w:r w:rsidRPr="008B56E1">
        <w:rPr>
          <w:sz w:val="24"/>
          <w:szCs w:val="24"/>
        </w:rPr>
        <w:t xml:space="preserve">The </w:t>
      </w:r>
      <w:r>
        <w:rPr>
          <w:sz w:val="24"/>
          <w:szCs w:val="24"/>
        </w:rPr>
        <w:t>agency</w:t>
      </w:r>
      <w:r w:rsidRPr="008B56E1">
        <w:rPr>
          <w:sz w:val="24"/>
          <w:szCs w:val="24"/>
        </w:rPr>
        <w:t xml:space="preserve"> accepts no responsibility for any expense incurred by any bidder in the preparation and presentation of a bid. Such expenses shall be borne exclusively by the bidder.</w:t>
      </w:r>
    </w:p>
    <w:p w:rsidR="008B56E1" w:rsidRPr="008B56E1" w:rsidRDefault="008B56E1" w:rsidP="00AD6701">
      <w:pPr>
        <w:spacing w:after="0" w:line="240" w:lineRule="auto"/>
        <w:ind w:left="360"/>
        <w:rPr>
          <w:sz w:val="24"/>
          <w:szCs w:val="24"/>
        </w:rPr>
      </w:pPr>
    </w:p>
    <w:p w:rsidR="00044C56" w:rsidRPr="00E01BAF" w:rsidRDefault="00044C56" w:rsidP="00AD6701">
      <w:pPr>
        <w:spacing w:after="0" w:line="240" w:lineRule="auto"/>
        <w:ind w:left="360"/>
        <w:rPr>
          <w:b/>
          <w:sz w:val="24"/>
          <w:szCs w:val="24"/>
        </w:rPr>
      </w:pPr>
      <w:r w:rsidRPr="00E01BAF">
        <w:rPr>
          <w:b/>
          <w:sz w:val="24"/>
          <w:szCs w:val="24"/>
        </w:rPr>
        <w:t>1</w:t>
      </w:r>
      <w:r w:rsidR="00F77B74">
        <w:rPr>
          <w:b/>
          <w:sz w:val="24"/>
          <w:szCs w:val="24"/>
        </w:rPr>
        <w:t>5</w:t>
      </w:r>
      <w:r w:rsidRPr="00E01BAF">
        <w:rPr>
          <w:b/>
          <w:sz w:val="24"/>
          <w:szCs w:val="24"/>
        </w:rPr>
        <w:t>.</w:t>
      </w:r>
      <w:r w:rsidR="00B055C4">
        <w:rPr>
          <w:b/>
          <w:sz w:val="24"/>
          <w:szCs w:val="24"/>
        </w:rPr>
        <w:t>4</w:t>
      </w:r>
      <w:r w:rsidRPr="00E01BAF">
        <w:rPr>
          <w:b/>
          <w:sz w:val="24"/>
          <w:szCs w:val="24"/>
        </w:rPr>
        <w:t xml:space="preserve"> Independent Price Determination</w:t>
      </w:r>
    </w:p>
    <w:p w:rsidR="008B56E1" w:rsidRPr="008B56E1" w:rsidRDefault="008B56E1" w:rsidP="00AD6701">
      <w:pPr>
        <w:spacing w:after="0" w:line="240" w:lineRule="auto"/>
        <w:ind w:left="360"/>
        <w:rPr>
          <w:sz w:val="24"/>
          <w:szCs w:val="24"/>
        </w:rPr>
      </w:pPr>
    </w:p>
    <w:p w:rsidR="008B56E1" w:rsidRPr="008B56E1" w:rsidRDefault="008B56E1" w:rsidP="00AD6701">
      <w:pPr>
        <w:spacing w:after="0" w:line="240" w:lineRule="auto"/>
        <w:ind w:left="360"/>
        <w:jc w:val="both"/>
        <w:rPr>
          <w:sz w:val="24"/>
          <w:szCs w:val="24"/>
        </w:rPr>
      </w:pPr>
      <w:r w:rsidRPr="008B56E1">
        <w:rPr>
          <w:sz w:val="24"/>
          <w:szCs w:val="24"/>
        </w:rPr>
        <w:t>By submitting a bid, the bidder certifies that the prices submitted in response to the solicitation have been arrived at independently and without</w:t>
      </w:r>
      <w:r w:rsidR="006A1AB9">
        <w:rPr>
          <w:sz w:val="24"/>
          <w:szCs w:val="24"/>
        </w:rPr>
        <w:t>, for the purpose of restricting competition,</w:t>
      </w:r>
      <w:r w:rsidRPr="008B56E1">
        <w:rPr>
          <w:sz w:val="24"/>
          <w:szCs w:val="24"/>
        </w:rPr>
        <w:t xml:space="preserve"> any consultation, communication, or agreement with any other bidder or competitor relating to those prices, the intention to submit a bid, or the methods or factors </w:t>
      </w:r>
      <w:r w:rsidRPr="008B56E1">
        <w:rPr>
          <w:sz w:val="24"/>
          <w:szCs w:val="24"/>
        </w:rPr>
        <w:lastRenderedPageBreak/>
        <w:t xml:space="preserve">used to calculate the prices bid.  </w:t>
      </w:r>
      <w:r w:rsidRPr="002B3C8B">
        <w:rPr>
          <w:sz w:val="24"/>
          <w:szCs w:val="24"/>
        </w:rPr>
        <w:t xml:space="preserve">The prices quoted shall be inclusive of, but not limited to the following:  </w:t>
      </w:r>
      <w:r w:rsidR="002B3C8B" w:rsidRPr="002B3C8B">
        <w:rPr>
          <w:sz w:val="24"/>
          <w:szCs w:val="24"/>
          <w:highlight w:val="green"/>
        </w:rPr>
        <w:t>[</w:t>
      </w:r>
      <w:r w:rsidR="00D3395E" w:rsidRPr="002B3C8B">
        <w:rPr>
          <w:sz w:val="24"/>
          <w:szCs w:val="24"/>
          <w:highlight w:val="green"/>
        </w:rPr>
        <w:t xml:space="preserve">all required labor; </w:t>
      </w:r>
      <w:r w:rsidRPr="002B3C8B">
        <w:rPr>
          <w:sz w:val="24"/>
          <w:szCs w:val="24"/>
          <w:highlight w:val="green"/>
        </w:rPr>
        <w:t>all required equipment/material; all required insurance</w:t>
      </w:r>
      <w:r w:rsidR="00D3395E" w:rsidRPr="002B3C8B">
        <w:rPr>
          <w:sz w:val="24"/>
          <w:szCs w:val="24"/>
          <w:highlight w:val="green"/>
        </w:rPr>
        <w:t>, bond, or other surety</w:t>
      </w:r>
      <w:r w:rsidRPr="002B3C8B">
        <w:rPr>
          <w:sz w:val="24"/>
          <w:szCs w:val="24"/>
          <w:highlight w:val="green"/>
        </w:rPr>
        <w:t>; all required overhead; all required profit; all required vehicles; all required fuel</w:t>
      </w:r>
      <w:r w:rsidR="000162BC">
        <w:rPr>
          <w:sz w:val="24"/>
          <w:szCs w:val="24"/>
          <w:highlight w:val="green"/>
        </w:rPr>
        <w:t xml:space="preserve"> and mileage</w:t>
      </w:r>
      <w:r w:rsidRPr="002B3C8B">
        <w:rPr>
          <w:sz w:val="24"/>
          <w:szCs w:val="24"/>
          <w:highlight w:val="green"/>
        </w:rPr>
        <w:t xml:space="preserve">; </w:t>
      </w:r>
      <w:r w:rsidR="000162BC">
        <w:rPr>
          <w:sz w:val="24"/>
          <w:szCs w:val="24"/>
          <w:highlight w:val="green"/>
        </w:rPr>
        <w:t xml:space="preserve">all required labor and supervision; </w:t>
      </w:r>
      <w:r w:rsidR="00D3395E" w:rsidRPr="002B3C8B">
        <w:rPr>
          <w:sz w:val="24"/>
          <w:szCs w:val="24"/>
          <w:highlight w:val="green"/>
        </w:rPr>
        <w:t xml:space="preserve">all required training; </w:t>
      </w:r>
      <w:r w:rsidRPr="002B3C8B">
        <w:rPr>
          <w:sz w:val="24"/>
          <w:szCs w:val="24"/>
          <w:highlight w:val="green"/>
        </w:rPr>
        <w:t xml:space="preserve">all required </w:t>
      </w:r>
      <w:r w:rsidR="000162BC">
        <w:rPr>
          <w:sz w:val="24"/>
          <w:szCs w:val="24"/>
          <w:highlight w:val="green"/>
        </w:rPr>
        <w:t xml:space="preserve">business and professional </w:t>
      </w:r>
      <w:r w:rsidRPr="002B3C8B">
        <w:rPr>
          <w:sz w:val="24"/>
          <w:szCs w:val="24"/>
          <w:highlight w:val="green"/>
        </w:rPr>
        <w:t>licenses, certifications, fees, or permits</w:t>
      </w:r>
      <w:r w:rsidR="000162BC">
        <w:rPr>
          <w:sz w:val="24"/>
          <w:szCs w:val="24"/>
          <w:highlight w:val="green"/>
        </w:rPr>
        <w:t>; and, any and all other costs</w:t>
      </w:r>
      <w:r w:rsidR="002B3C8B" w:rsidRPr="002B3C8B">
        <w:rPr>
          <w:sz w:val="24"/>
          <w:szCs w:val="24"/>
          <w:highlight w:val="green"/>
        </w:rPr>
        <w:t>]</w:t>
      </w:r>
      <w:r w:rsidRPr="002B3C8B">
        <w:rPr>
          <w:sz w:val="24"/>
          <w:szCs w:val="24"/>
        </w:rPr>
        <w:t>.</w:t>
      </w:r>
      <w:r w:rsidR="00994F80">
        <w:rPr>
          <w:sz w:val="24"/>
          <w:szCs w:val="24"/>
        </w:rPr>
        <w:t xml:space="preserve"> All pricing should include all associated costs with no additional or hidden fees.</w:t>
      </w:r>
    </w:p>
    <w:p w:rsidR="008B56E1" w:rsidRPr="008B56E1" w:rsidRDefault="008B56E1" w:rsidP="00AD6701">
      <w:pPr>
        <w:spacing w:after="0" w:line="240" w:lineRule="auto"/>
        <w:ind w:left="360"/>
        <w:rPr>
          <w:sz w:val="24"/>
          <w:szCs w:val="24"/>
        </w:rPr>
      </w:pPr>
    </w:p>
    <w:p w:rsidR="00044C56" w:rsidRPr="00E01BAF" w:rsidRDefault="00044C56" w:rsidP="00AD6701">
      <w:pPr>
        <w:spacing w:after="0" w:line="240" w:lineRule="auto"/>
        <w:ind w:left="360"/>
        <w:rPr>
          <w:b/>
          <w:sz w:val="24"/>
          <w:szCs w:val="24"/>
        </w:rPr>
      </w:pPr>
      <w:r w:rsidRPr="00E01BAF">
        <w:rPr>
          <w:b/>
          <w:sz w:val="24"/>
          <w:szCs w:val="24"/>
        </w:rPr>
        <w:t>1</w:t>
      </w:r>
      <w:r w:rsidR="00F77B74">
        <w:rPr>
          <w:b/>
          <w:sz w:val="24"/>
          <w:szCs w:val="24"/>
        </w:rPr>
        <w:t>5</w:t>
      </w:r>
      <w:r w:rsidRPr="00E01BAF">
        <w:rPr>
          <w:b/>
          <w:sz w:val="24"/>
          <w:szCs w:val="24"/>
        </w:rPr>
        <w:t>.</w:t>
      </w:r>
      <w:r w:rsidR="00B055C4">
        <w:rPr>
          <w:b/>
          <w:sz w:val="24"/>
          <w:szCs w:val="24"/>
        </w:rPr>
        <w:t>5</w:t>
      </w:r>
      <w:r w:rsidRPr="00E01BAF">
        <w:rPr>
          <w:b/>
          <w:sz w:val="24"/>
          <w:szCs w:val="24"/>
        </w:rPr>
        <w:t xml:space="preserve"> Rejection of Bids</w:t>
      </w:r>
    </w:p>
    <w:p w:rsidR="008B56E1" w:rsidRPr="008B56E1" w:rsidRDefault="008B56E1" w:rsidP="00AD6701">
      <w:pPr>
        <w:spacing w:after="0" w:line="240" w:lineRule="auto"/>
        <w:ind w:left="360"/>
        <w:rPr>
          <w:sz w:val="24"/>
          <w:szCs w:val="24"/>
        </w:rPr>
      </w:pPr>
    </w:p>
    <w:p w:rsidR="008B56E1" w:rsidRPr="008B56E1" w:rsidRDefault="008B56E1" w:rsidP="00AD6701">
      <w:pPr>
        <w:spacing w:after="0" w:line="240" w:lineRule="auto"/>
        <w:ind w:left="360"/>
        <w:jc w:val="both"/>
        <w:rPr>
          <w:sz w:val="24"/>
          <w:szCs w:val="24"/>
        </w:rPr>
      </w:pPr>
      <w:r w:rsidRPr="008B56E1">
        <w:rPr>
          <w:sz w:val="24"/>
          <w:szCs w:val="24"/>
        </w:rPr>
        <w:t xml:space="preserve">A bid response that includes terms and conditions that do not conform to the terms and conditions in the </w:t>
      </w:r>
      <w:r w:rsidR="00787F9A">
        <w:rPr>
          <w:sz w:val="24"/>
          <w:szCs w:val="24"/>
        </w:rPr>
        <w:t>IFB</w:t>
      </w:r>
      <w:r w:rsidRPr="008B56E1">
        <w:rPr>
          <w:sz w:val="24"/>
          <w:szCs w:val="24"/>
        </w:rPr>
        <w:t xml:space="preserve"> document is subject to rejection as non-responsive. Further, submission of a bid form that is not complete and/or signed is subject to rejection as non-responsive. The </w:t>
      </w:r>
      <w:r>
        <w:rPr>
          <w:sz w:val="24"/>
          <w:szCs w:val="24"/>
        </w:rPr>
        <w:t>agency</w:t>
      </w:r>
      <w:r w:rsidRPr="008B56E1">
        <w:rPr>
          <w:sz w:val="24"/>
          <w:szCs w:val="24"/>
        </w:rPr>
        <w:t xml:space="preserve"> reserves the right to permit the bidder to withdraw nonconforming terms and conditions from its bid response prior to a determination by the </w:t>
      </w:r>
      <w:r>
        <w:rPr>
          <w:sz w:val="24"/>
          <w:szCs w:val="24"/>
        </w:rPr>
        <w:t>agency</w:t>
      </w:r>
      <w:r w:rsidRPr="008B56E1">
        <w:rPr>
          <w:sz w:val="24"/>
          <w:szCs w:val="24"/>
        </w:rPr>
        <w:t xml:space="preserve"> </w:t>
      </w:r>
      <w:r w:rsidR="00787F9A">
        <w:rPr>
          <w:sz w:val="24"/>
          <w:szCs w:val="24"/>
        </w:rPr>
        <w:t xml:space="preserve">staff </w:t>
      </w:r>
      <w:r w:rsidRPr="008B56E1">
        <w:rPr>
          <w:sz w:val="24"/>
          <w:szCs w:val="24"/>
        </w:rPr>
        <w:t>of non-responsiveness based on the submission of nonconforming terms and conditions.</w:t>
      </w:r>
      <w:r w:rsidR="00787F9A">
        <w:rPr>
          <w:sz w:val="24"/>
          <w:szCs w:val="24"/>
        </w:rPr>
        <w:t xml:space="preserve">  Furthermore, if a bidder’s price is substantially higher than those of other bidders, meaning those in excess of a twenty-five percent (25%) differential, the bidder’s price will be deemed non-responsive. </w:t>
      </w:r>
    </w:p>
    <w:p w:rsidR="008B56E1" w:rsidRPr="008B56E1" w:rsidRDefault="008B56E1" w:rsidP="00AD6701">
      <w:pPr>
        <w:spacing w:after="0" w:line="240" w:lineRule="auto"/>
        <w:ind w:left="360"/>
        <w:rPr>
          <w:sz w:val="24"/>
          <w:szCs w:val="24"/>
        </w:rPr>
      </w:pPr>
    </w:p>
    <w:p w:rsidR="00044C56" w:rsidRPr="00E01BAF" w:rsidRDefault="00044C56" w:rsidP="00AD6701">
      <w:pPr>
        <w:spacing w:after="0" w:line="240" w:lineRule="auto"/>
        <w:ind w:left="360"/>
        <w:rPr>
          <w:b/>
          <w:sz w:val="24"/>
          <w:szCs w:val="24"/>
        </w:rPr>
      </w:pPr>
      <w:r w:rsidRPr="00E01BAF">
        <w:rPr>
          <w:b/>
          <w:sz w:val="24"/>
          <w:szCs w:val="24"/>
        </w:rPr>
        <w:t>1</w:t>
      </w:r>
      <w:r w:rsidR="00F77B74">
        <w:rPr>
          <w:b/>
          <w:sz w:val="24"/>
          <w:szCs w:val="24"/>
        </w:rPr>
        <w:t>5</w:t>
      </w:r>
      <w:r w:rsidRPr="00E01BAF">
        <w:rPr>
          <w:b/>
          <w:sz w:val="24"/>
          <w:szCs w:val="24"/>
        </w:rPr>
        <w:t>.</w:t>
      </w:r>
      <w:r w:rsidR="00B055C4">
        <w:rPr>
          <w:b/>
          <w:sz w:val="24"/>
          <w:szCs w:val="24"/>
        </w:rPr>
        <w:t>6</w:t>
      </w:r>
      <w:r w:rsidRPr="00E01BAF">
        <w:rPr>
          <w:b/>
          <w:sz w:val="24"/>
          <w:szCs w:val="24"/>
        </w:rPr>
        <w:t xml:space="preserve"> Withdrawal of Bids</w:t>
      </w:r>
    </w:p>
    <w:p w:rsidR="005515A8" w:rsidRPr="005515A8" w:rsidRDefault="005515A8" w:rsidP="00AD6701">
      <w:pPr>
        <w:spacing w:after="0" w:line="240" w:lineRule="auto"/>
        <w:ind w:left="360"/>
        <w:rPr>
          <w:sz w:val="24"/>
          <w:szCs w:val="24"/>
        </w:rPr>
      </w:pPr>
    </w:p>
    <w:p w:rsidR="005515A8" w:rsidRPr="005515A8" w:rsidRDefault="005515A8" w:rsidP="00AD6701">
      <w:pPr>
        <w:spacing w:after="0" w:line="240" w:lineRule="auto"/>
        <w:ind w:left="360"/>
        <w:jc w:val="both"/>
        <w:rPr>
          <w:sz w:val="24"/>
          <w:szCs w:val="24"/>
        </w:rPr>
      </w:pPr>
      <w:r w:rsidRPr="005515A8">
        <w:rPr>
          <w:sz w:val="24"/>
          <w:szCs w:val="24"/>
        </w:rPr>
        <w:t xml:space="preserve">If </w:t>
      </w:r>
      <w:r w:rsidR="00C14192">
        <w:rPr>
          <w:sz w:val="24"/>
          <w:szCs w:val="24"/>
        </w:rPr>
        <w:t xml:space="preserve">the price </w:t>
      </w:r>
      <w:r w:rsidRPr="005515A8">
        <w:rPr>
          <w:sz w:val="24"/>
          <w:szCs w:val="24"/>
        </w:rPr>
        <w:t>bid is substantially lower than those of other bidders, a mistake may have been made.</w:t>
      </w:r>
      <w:r w:rsidR="00C14192">
        <w:rPr>
          <w:sz w:val="24"/>
          <w:szCs w:val="24"/>
        </w:rPr>
        <w:t xml:space="preserve"> </w:t>
      </w:r>
      <w:r w:rsidRPr="005515A8">
        <w:rPr>
          <w:sz w:val="24"/>
          <w:szCs w:val="24"/>
        </w:rPr>
        <w:t>A bidder may withdraw its bid from consideration if certain conditions are met:</w:t>
      </w:r>
    </w:p>
    <w:p w:rsidR="005515A8" w:rsidRPr="005515A8" w:rsidRDefault="005515A8" w:rsidP="00AD6701">
      <w:pPr>
        <w:pStyle w:val="ListParagraph"/>
        <w:numPr>
          <w:ilvl w:val="0"/>
          <w:numId w:val="3"/>
        </w:numPr>
        <w:spacing w:after="0" w:line="240" w:lineRule="auto"/>
        <w:ind w:left="1080"/>
        <w:jc w:val="both"/>
        <w:rPr>
          <w:sz w:val="24"/>
          <w:szCs w:val="24"/>
        </w:rPr>
      </w:pPr>
      <w:r w:rsidRPr="005515A8">
        <w:rPr>
          <w:sz w:val="24"/>
          <w:szCs w:val="24"/>
        </w:rPr>
        <w:t>The bid is submitted in good faith;</w:t>
      </w:r>
    </w:p>
    <w:p w:rsidR="005515A8" w:rsidRPr="005515A8" w:rsidRDefault="005515A8" w:rsidP="00AD6701">
      <w:pPr>
        <w:pStyle w:val="ListParagraph"/>
        <w:numPr>
          <w:ilvl w:val="0"/>
          <w:numId w:val="3"/>
        </w:numPr>
        <w:spacing w:after="0" w:line="240" w:lineRule="auto"/>
        <w:ind w:left="1080"/>
        <w:jc w:val="both"/>
        <w:rPr>
          <w:sz w:val="24"/>
          <w:szCs w:val="24"/>
        </w:rPr>
      </w:pPr>
      <w:r w:rsidRPr="005515A8">
        <w:rPr>
          <w:sz w:val="24"/>
          <w:szCs w:val="24"/>
        </w:rPr>
        <w:t>The price bid is substantially lower than those of other bidders because of a mistake;</w:t>
      </w:r>
    </w:p>
    <w:p w:rsidR="005515A8" w:rsidRPr="005515A8" w:rsidRDefault="005515A8" w:rsidP="00AD6701">
      <w:pPr>
        <w:pStyle w:val="ListParagraph"/>
        <w:numPr>
          <w:ilvl w:val="0"/>
          <w:numId w:val="3"/>
        </w:numPr>
        <w:spacing w:after="0" w:line="240" w:lineRule="auto"/>
        <w:ind w:left="1080"/>
        <w:jc w:val="both"/>
        <w:rPr>
          <w:sz w:val="24"/>
          <w:szCs w:val="24"/>
        </w:rPr>
      </w:pPr>
      <w:r w:rsidRPr="005515A8">
        <w:rPr>
          <w:sz w:val="24"/>
          <w:szCs w:val="24"/>
        </w:rPr>
        <w:t>The mistake is a clerical error, not an error of judgment; and,</w:t>
      </w:r>
    </w:p>
    <w:p w:rsidR="005515A8" w:rsidRPr="005515A8" w:rsidRDefault="005515A8" w:rsidP="00AD6701">
      <w:pPr>
        <w:pStyle w:val="ListParagraph"/>
        <w:numPr>
          <w:ilvl w:val="0"/>
          <w:numId w:val="3"/>
        </w:numPr>
        <w:spacing w:after="0" w:line="240" w:lineRule="auto"/>
        <w:ind w:left="1080"/>
        <w:jc w:val="both"/>
        <w:rPr>
          <w:sz w:val="24"/>
          <w:szCs w:val="24"/>
        </w:rPr>
      </w:pPr>
      <w:r w:rsidRPr="005515A8">
        <w:rPr>
          <w:sz w:val="24"/>
          <w:szCs w:val="24"/>
        </w:rPr>
        <w:t>Objective evidence drawn from original work papers, documents, and other materials used in the preparation of the bid demonstrates clearly that the mistake was an unintentional error in arithmetic or an unintentional omission of a quantity of labor or material.</w:t>
      </w:r>
    </w:p>
    <w:p w:rsidR="005515A8" w:rsidRPr="005515A8" w:rsidRDefault="005515A8" w:rsidP="00AD6701">
      <w:pPr>
        <w:spacing w:after="0" w:line="240" w:lineRule="auto"/>
        <w:ind w:left="360"/>
        <w:jc w:val="both"/>
        <w:rPr>
          <w:sz w:val="24"/>
          <w:szCs w:val="24"/>
        </w:rPr>
      </w:pPr>
    </w:p>
    <w:p w:rsidR="005515A8" w:rsidRPr="005515A8" w:rsidRDefault="005515A8" w:rsidP="00AD6701">
      <w:pPr>
        <w:spacing w:after="0" w:line="240" w:lineRule="auto"/>
        <w:ind w:left="360"/>
        <w:jc w:val="both"/>
        <w:rPr>
          <w:sz w:val="24"/>
          <w:szCs w:val="24"/>
        </w:rPr>
      </w:pPr>
      <w:r w:rsidRPr="005515A8">
        <w:rPr>
          <w:sz w:val="24"/>
          <w:szCs w:val="24"/>
        </w:rPr>
        <w:t xml:space="preserve">To withdraw a bid that includes a clerical error after bid opening, the bidder must give notice in writing to </w:t>
      </w:r>
      <w:r w:rsidR="00C43D47">
        <w:rPr>
          <w:sz w:val="24"/>
          <w:szCs w:val="24"/>
        </w:rPr>
        <w:t xml:space="preserve">the </w:t>
      </w:r>
      <w:r>
        <w:rPr>
          <w:sz w:val="24"/>
          <w:szCs w:val="24"/>
        </w:rPr>
        <w:t>agency</w:t>
      </w:r>
      <w:r w:rsidRPr="005515A8">
        <w:rPr>
          <w:sz w:val="24"/>
          <w:szCs w:val="24"/>
        </w:rPr>
        <w:t xml:space="preserve"> of claim of right to withdraw a bid. Within two </w:t>
      </w:r>
      <w:r w:rsidR="005D5EFB">
        <w:rPr>
          <w:sz w:val="24"/>
          <w:szCs w:val="24"/>
        </w:rPr>
        <w:t xml:space="preserve">(2) </w:t>
      </w:r>
      <w:r w:rsidRPr="005515A8">
        <w:rPr>
          <w:sz w:val="24"/>
          <w:szCs w:val="24"/>
        </w:rPr>
        <w:t xml:space="preserve">business days after the bid opening, the bidder requesting withdrawal must provide to the </w:t>
      </w:r>
      <w:r>
        <w:rPr>
          <w:sz w:val="24"/>
          <w:szCs w:val="24"/>
        </w:rPr>
        <w:t>agency</w:t>
      </w:r>
      <w:r w:rsidRPr="005515A8">
        <w:rPr>
          <w:sz w:val="24"/>
          <w:szCs w:val="24"/>
        </w:rPr>
        <w:t xml:space="preserve"> all original work papers, documents, and other materials used in the preparation of the bid. </w:t>
      </w:r>
    </w:p>
    <w:p w:rsidR="005515A8" w:rsidRPr="005515A8" w:rsidRDefault="005515A8" w:rsidP="00AD6701">
      <w:pPr>
        <w:spacing w:after="0" w:line="240" w:lineRule="auto"/>
        <w:ind w:left="360"/>
        <w:jc w:val="both"/>
        <w:rPr>
          <w:sz w:val="24"/>
          <w:szCs w:val="24"/>
        </w:rPr>
      </w:pPr>
    </w:p>
    <w:p w:rsidR="005515A8" w:rsidRDefault="005515A8" w:rsidP="00AD6701">
      <w:pPr>
        <w:spacing w:after="0" w:line="240" w:lineRule="auto"/>
        <w:ind w:left="360"/>
        <w:jc w:val="both"/>
        <w:rPr>
          <w:sz w:val="24"/>
          <w:szCs w:val="24"/>
        </w:rPr>
      </w:pPr>
      <w:r w:rsidRPr="005515A8">
        <w:rPr>
          <w:sz w:val="24"/>
          <w:szCs w:val="24"/>
        </w:rPr>
        <w:t xml:space="preserve">A bidder may also withdraw a bid, prior to the time set for the opening of bids, by simply making a request in writing to the </w:t>
      </w:r>
      <w:r>
        <w:rPr>
          <w:sz w:val="24"/>
          <w:szCs w:val="24"/>
        </w:rPr>
        <w:t>agency</w:t>
      </w:r>
      <w:r w:rsidRPr="005515A8">
        <w:rPr>
          <w:sz w:val="24"/>
          <w:szCs w:val="24"/>
        </w:rPr>
        <w:t>. No explanation is required.</w:t>
      </w:r>
    </w:p>
    <w:p w:rsidR="00C43D47" w:rsidRDefault="00C43D47" w:rsidP="00AD6701">
      <w:pPr>
        <w:spacing w:after="0" w:line="240" w:lineRule="auto"/>
        <w:ind w:left="360"/>
        <w:jc w:val="both"/>
        <w:rPr>
          <w:sz w:val="24"/>
          <w:szCs w:val="24"/>
        </w:rPr>
      </w:pPr>
    </w:p>
    <w:p w:rsidR="00C43D47" w:rsidRPr="00C43D47" w:rsidRDefault="00C43D47" w:rsidP="00AD6701">
      <w:pPr>
        <w:spacing w:after="0" w:line="240" w:lineRule="auto"/>
        <w:ind w:left="360"/>
        <w:jc w:val="both"/>
        <w:rPr>
          <w:sz w:val="24"/>
          <w:szCs w:val="24"/>
        </w:rPr>
      </w:pPr>
      <w:r w:rsidRPr="00C43D47">
        <w:rPr>
          <w:sz w:val="24"/>
          <w:szCs w:val="24"/>
        </w:rPr>
        <w:t>No bidder who is permitted to withdraw a bid shall, for compensation, supply any material or</w:t>
      </w:r>
      <w:r w:rsidR="00F01F3D">
        <w:rPr>
          <w:sz w:val="24"/>
          <w:szCs w:val="24"/>
        </w:rPr>
        <w:t xml:space="preserve"> </w:t>
      </w:r>
      <w:r w:rsidRPr="00C43D47">
        <w:rPr>
          <w:sz w:val="24"/>
          <w:szCs w:val="24"/>
        </w:rPr>
        <w:t>labor to or perform any subcontract or other work for the person to whom the contract is</w:t>
      </w:r>
    </w:p>
    <w:p w:rsidR="00C43D47" w:rsidRPr="00C43D47" w:rsidRDefault="00C43D47" w:rsidP="00AD6701">
      <w:pPr>
        <w:spacing w:after="0" w:line="240" w:lineRule="auto"/>
        <w:ind w:left="360"/>
        <w:jc w:val="both"/>
        <w:rPr>
          <w:sz w:val="24"/>
          <w:szCs w:val="24"/>
        </w:rPr>
      </w:pPr>
      <w:r w:rsidRPr="00C43D47">
        <w:rPr>
          <w:sz w:val="24"/>
          <w:szCs w:val="24"/>
        </w:rPr>
        <w:t>awarded, or otherwise benefit from the contract.</w:t>
      </w:r>
    </w:p>
    <w:p w:rsidR="00F01F3D" w:rsidRDefault="00F01F3D" w:rsidP="00AD6701">
      <w:pPr>
        <w:spacing w:after="0" w:line="240" w:lineRule="auto"/>
        <w:ind w:left="360"/>
        <w:jc w:val="both"/>
        <w:rPr>
          <w:sz w:val="24"/>
          <w:szCs w:val="24"/>
        </w:rPr>
      </w:pPr>
    </w:p>
    <w:p w:rsidR="00C43D47" w:rsidRPr="005515A8" w:rsidRDefault="00C43D47" w:rsidP="00AD6701">
      <w:pPr>
        <w:spacing w:after="0" w:line="240" w:lineRule="auto"/>
        <w:ind w:left="360"/>
        <w:jc w:val="both"/>
        <w:rPr>
          <w:sz w:val="24"/>
          <w:szCs w:val="24"/>
        </w:rPr>
      </w:pPr>
      <w:r w:rsidRPr="00C43D47">
        <w:rPr>
          <w:sz w:val="24"/>
          <w:szCs w:val="24"/>
        </w:rPr>
        <w:lastRenderedPageBreak/>
        <w:t>No partial withdrawals of a bid are permitted after the time and date set for the bid opening; only</w:t>
      </w:r>
      <w:r w:rsidR="00F01F3D">
        <w:rPr>
          <w:sz w:val="24"/>
          <w:szCs w:val="24"/>
        </w:rPr>
        <w:t xml:space="preserve"> </w:t>
      </w:r>
      <w:r w:rsidRPr="00C43D47">
        <w:rPr>
          <w:sz w:val="24"/>
          <w:szCs w:val="24"/>
        </w:rPr>
        <w:t>complete withdrawals are permitted.</w:t>
      </w:r>
    </w:p>
    <w:p w:rsidR="005515A8" w:rsidRPr="005515A8" w:rsidRDefault="005515A8" w:rsidP="00AD6701">
      <w:pPr>
        <w:spacing w:after="0" w:line="240" w:lineRule="auto"/>
        <w:ind w:left="360"/>
        <w:rPr>
          <w:sz w:val="24"/>
          <w:szCs w:val="24"/>
        </w:rPr>
      </w:pPr>
    </w:p>
    <w:p w:rsidR="00044C56" w:rsidRPr="00E01BAF" w:rsidRDefault="00044C56" w:rsidP="00AD6701">
      <w:pPr>
        <w:spacing w:after="0" w:line="240" w:lineRule="auto"/>
        <w:ind w:left="360"/>
        <w:rPr>
          <w:b/>
          <w:sz w:val="24"/>
          <w:szCs w:val="24"/>
        </w:rPr>
      </w:pPr>
      <w:r w:rsidRPr="00E01BAF">
        <w:rPr>
          <w:b/>
          <w:sz w:val="24"/>
          <w:szCs w:val="24"/>
        </w:rPr>
        <w:t>1</w:t>
      </w:r>
      <w:r w:rsidR="00F77B74">
        <w:rPr>
          <w:b/>
          <w:sz w:val="24"/>
          <w:szCs w:val="24"/>
        </w:rPr>
        <w:t>5</w:t>
      </w:r>
      <w:r w:rsidRPr="00E01BAF">
        <w:rPr>
          <w:b/>
          <w:sz w:val="24"/>
          <w:szCs w:val="24"/>
        </w:rPr>
        <w:t>.</w:t>
      </w:r>
      <w:r w:rsidR="00B055C4">
        <w:rPr>
          <w:b/>
          <w:sz w:val="24"/>
          <w:szCs w:val="24"/>
        </w:rPr>
        <w:t>7</w:t>
      </w:r>
      <w:r w:rsidRPr="00E01BAF">
        <w:rPr>
          <w:b/>
          <w:sz w:val="24"/>
          <w:szCs w:val="24"/>
        </w:rPr>
        <w:t xml:space="preserve"> Post-Award Vendor Debriefing</w:t>
      </w:r>
    </w:p>
    <w:p w:rsidR="00A93B6B" w:rsidRPr="005515A8" w:rsidRDefault="00A93B6B" w:rsidP="00AD6701">
      <w:pPr>
        <w:spacing w:after="0" w:line="240" w:lineRule="auto"/>
        <w:ind w:left="360"/>
        <w:rPr>
          <w:sz w:val="24"/>
          <w:szCs w:val="24"/>
        </w:rPr>
      </w:pPr>
    </w:p>
    <w:p w:rsidR="005515A8" w:rsidRPr="005515A8" w:rsidRDefault="005515A8" w:rsidP="00AD6701">
      <w:pPr>
        <w:spacing w:after="0" w:line="240" w:lineRule="auto"/>
        <w:ind w:left="360"/>
        <w:jc w:val="both"/>
        <w:rPr>
          <w:sz w:val="24"/>
          <w:szCs w:val="24"/>
        </w:rPr>
      </w:pPr>
      <w:r w:rsidRPr="005515A8">
        <w:rPr>
          <w:sz w:val="24"/>
          <w:szCs w:val="24"/>
        </w:rPr>
        <w:t xml:space="preserve">A bidder, successful or unsuccessful, may request a post-award </w:t>
      </w:r>
      <w:r w:rsidR="00AB0843">
        <w:rPr>
          <w:sz w:val="24"/>
          <w:szCs w:val="24"/>
        </w:rPr>
        <w:t xml:space="preserve">vendor </w:t>
      </w:r>
      <w:r w:rsidRPr="005515A8">
        <w:rPr>
          <w:sz w:val="24"/>
          <w:szCs w:val="24"/>
        </w:rPr>
        <w:t xml:space="preserve">debriefing, in writing, by U.S. mail or electronic submission.  The written request must be received by the </w:t>
      </w:r>
      <w:r w:rsidRPr="00E63B4B">
        <w:rPr>
          <w:sz w:val="24"/>
          <w:szCs w:val="24"/>
          <w:highlight w:val="green"/>
        </w:rPr>
        <w:t>[Insert Name, Title]</w:t>
      </w:r>
      <w:r w:rsidRPr="005515A8">
        <w:rPr>
          <w:sz w:val="24"/>
          <w:szCs w:val="24"/>
        </w:rPr>
        <w:t xml:space="preserve"> within three </w:t>
      </w:r>
      <w:r w:rsidR="00AB0843">
        <w:rPr>
          <w:sz w:val="24"/>
          <w:szCs w:val="24"/>
        </w:rPr>
        <w:t xml:space="preserve">(3) </w:t>
      </w:r>
      <w:r w:rsidRPr="005515A8">
        <w:rPr>
          <w:sz w:val="24"/>
          <w:szCs w:val="24"/>
        </w:rPr>
        <w:t xml:space="preserve">business days of notification of the contract award. A post-award </w:t>
      </w:r>
      <w:r>
        <w:rPr>
          <w:sz w:val="24"/>
          <w:szCs w:val="24"/>
        </w:rPr>
        <w:t xml:space="preserve">vendor </w:t>
      </w:r>
      <w:r w:rsidRPr="005515A8">
        <w:rPr>
          <w:sz w:val="24"/>
          <w:szCs w:val="24"/>
        </w:rPr>
        <w:t xml:space="preserve">debriefing is a meeting and not a hearing; therefore, legal representation is not required. A debriefing typically occurs within </w:t>
      </w:r>
      <w:r>
        <w:rPr>
          <w:sz w:val="24"/>
          <w:szCs w:val="24"/>
        </w:rPr>
        <w:t>three</w:t>
      </w:r>
      <w:r w:rsidRPr="005515A8">
        <w:rPr>
          <w:sz w:val="24"/>
          <w:szCs w:val="24"/>
        </w:rPr>
        <w:t xml:space="preserve"> </w:t>
      </w:r>
      <w:r w:rsidR="00AB0843">
        <w:rPr>
          <w:sz w:val="24"/>
          <w:szCs w:val="24"/>
        </w:rPr>
        <w:t xml:space="preserve">(3) </w:t>
      </w:r>
      <w:r w:rsidRPr="005515A8">
        <w:rPr>
          <w:sz w:val="24"/>
          <w:szCs w:val="24"/>
        </w:rPr>
        <w:t xml:space="preserve">business days of receipt of the request.  If a bidder prefers to have legal representation present, the bidder must notify the </w:t>
      </w:r>
      <w:r w:rsidRPr="00E63B4B">
        <w:rPr>
          <w:sz w:val="24"/>
          <w:szCs w:val="24"/>
          <w:highlight w:val="green"/>
        </w:rPr>
        <w:t>[Insert Name, Title]</w:t>
      </w:r>
      <w:r>
        <w:rPr>
          <w:sz w:val="24"/>
          <w:szCs w:val="24"/>
        </w:rPr>
        <w:t xml:space="preserve"> </w:t>
      </w:r>
      <w:r w:rsidRPr="005515A8">
        <w:rPr>
          <w:sz w:val="24"/>
          <w:szCs w:val="24"/>
        </w:rPr>
        <w:t xml:space="preserve">in writing and identify its attorney by name, address, and telephone number. The </w:t>
      </w:r>
      <w:r>
        <w:rPr>
          <w:sz w:val="24"/>
          <w:szCs w:val="24"/>
        </w:rPr>
        <w:t>agency</w:t>
      </w:r>
      <w:r w:rsidRPr="005515A8">
        <w:rPr>
          <w:sz w:val="24"/>
          <w:szCs w:val="24"/>
        </w:rPr>
        <w:t xml:space="preserve"> will schedule and/or suspend and reschedule the meeting at a time when a Representative of the Office of the Mississippi Attorney General can be present.  </w:t>
      </w:r>
    </w:p>
    <w:p w:rsidR="005515A8" w:rsidRPr="005515A8" w:rsidRDefault="005515A8" w:rsidP="00AD6701">
      <w:pPr>
        <w:spacing w:after="0" w:line="240" w:lineRule="auto"/>
        <w:ind w:left="360"/>
        <w:jc w:val="both"/>
        <w:rPr>
          <w:sz w:val="24"/>
          <w:szCs w:val="24"/>
        </w:rPr>
      </w:pPr>
    </w:p>
    <w:p w:rsidR="005515A8" w:rsidRPr="005515A8" w:rsidRDefault="005515A8" w:rsidP="00AD6701">
      <w:pPr>
        <w:spacing w:after="0" w:line="240" w:lineRule="auto"/>
        <w:ind w:left="360"/>
        <w:jc w:val="both"/>
        <w:rPr>
          <w:sz w:val="24"/>
          <w:szCs w:val="24"/>
        </w:rPr>
      </w:pPr>
      <w:r w:rsidRPr="005515A8">
        <w:rPr>
          <w:sz w:val="24"/>
          <w:szCs w:val="24"/>
        </w:rPr>
        <w:t xml:space="preserve">For additional information regarding Post-Award </w:t>
      </w:r>
      <w:r>
        <w:rPr>
          <w:sz w:val="24"/>
          <w:szCs w:val="24"/>
        </w:rPr>
        <w:t xml:space="preserve">Vendor </w:t>
      </w:r>
      <w:r w:rsidRPr="005515A8">
        <w:rPr>
          <w:sz w:val="24"/>
          <w:szCs w:val="24"/>
        </w:rPr>
        <w:t xml:space="preserve">Debriefing, as well as the information that may be provided and excluded, please see Section </w:t>
      </w:r>
      <w:r w:rsidRPr="006947CC">
        <w:rPr>
          <w:sz w:val="24"/>
          <w:szCs w:val="24"/>
        </w:rPr>
        <w:t>7-11</w:t>
      </w:r>
      <w:r w:rsidR="006947CC" w:rsidRPr="006947CC">
        <w:rPr>
          <w:sz w:val="24"/>
          <w:szCs w:val="24"/>
        </w:rPr>
        <w:t>3</w:t>
      </w:r>
      <w:r w:rsidRPr="006947CC">
        <w:rPr>
          <w:sz w:val="24"/>
          <w:szCs w:val="24"/>
        </w:rPr>
        <w:t xml:space="preserve"> through 7-11</w:t>
      </w:r>
      <w:r w:rsidR="006947CC" w:rsidRPr="006947CC">
        <w:rPr>
          <w:sz w:val="24"/>
          <w:szCs w:val="24"/>
        </w:rPr>
        <w:t>3</w:t>
      </w:r>
      <w:r w:rsidRPr="006947CC">
        <w:rPr>
          <w:sz w:val="24"/>
          <w:szCs w:val="24"/>
        </w:rPr>
        <w:t>.07,</w:t>
      </w:r>
      <w:r w:rsidRPr="005515A8">
        <w:rPr>
          <w:sz w:val="24"/>
          <w:szCs w:val="24"/>
        </w:rPr>
        <w:t xml:space="preserve"> Post-Award Vendor Debriefing, of the </w:t>
      </w:r>
      <w:r w:rsidR="002F37F2" w:rsidRPr="002F37F2">
        <w:rPr>
          <w:i/>
          <w:sz w:val="24"/>
          <w:szCs w:val="24"/>
        </w:rPr>
        <w:t>PPRB OPSCR Rules and Regulations</w:t>
      </w:r>
      <w:r w:rsidR="00AB0843">
        <w:rPr>
          <w:sz w:val="24"/>
          <w:szCs w:val="24"/>
        </w:rPr>
        <w:t xml:space="preserve"> as updated and replaced by PPRB.</w:t>
      </w:r>
    </w:p>
    <w:p w:rsidR="005515A8" w:rsidRPr="005515A8" w:rsidRDefault="005515A8" w:rsidP="00AD6701">
      <w:pPr>
        <w:spacing w:after="0" w:line="240" w:lineRule="auto"/>
        <w:ind w:left="360"/>
        <w:rPr>
          <w:sz w:val="24"/>
          <w:szCs w:val="24"/>
        </w:rPr>
      </w:pPr>
    </w:p>
    <w:p w:rsidR="00044C56" w:rsidRDefault="00044C56" w:rsidP="00AD6701">
      <w:pPr>
        <w:spacing w:after="0" w:line="240" w:lineRule="auto"/>
        <w:ind w:left="360"/>
        <w:rPr>
          <w:b/>
          <w:sz w:val="24"/>
          <w:szCs w:val="24"/>
        </w:rPr>
      </w:pPr>
      <w:r w:rsidRPr="00E01BAF">
        <w:rPr>
          <w:b/>
          <w:sz w:val="24"/>
          <w:szCs w:val="24"/>
        </w:rPr>
        <w:t>1</w:t>
      </w:r>
      <w:r w:rsidR="00F77B74">
        <w:rPr>
          <w:b/>
          <w:sz w:val="24"/>
          <w:szCs w:val="24"/>
        </w:rPr>
        <w:t>5</w:t>
      </w:r>
      <w:r w:rsidRPr="00E01BAF">
        <w:rPr>
          <w:b/>
          <w:sz w:val="24"/>
          <w:szCs w:val="24"/>
        </w:rPr>
        <w:t>.</w:t>
      </w:r>
      <w:r w:rsidR="00B055C4">
        <w:rPr>
          <w:b/>
          <w:sz w:val="24"/>
          <w:szCs w:val="24"/>
        </w:rPr>
        <w:t>8</w:t>
      </w:r>
      <w:r w:rsidRPr="00E01BAF">
        <w:rPr>
          <w:b/>
          <w:sz w:val="24"/>
          <w:szCs w:val="24"/>
        </w:rPr>
        <w:t xml:space="preserve"> Protests</w:t>
      </w:r>
    </w:p>
    <w:p w:rsidR="00A93B6B" w:rsidRPr="00A93B6B" w:rsidRDefault="00A93B6B" w:rsidP="00AD6701">
      <w:pPr>
        <w:spacing w:after="0" w:line="240" w:lineRule="auto"/>
        <w:ind w:left="360"/>
        <w:rPr>
          <w:sz w:val="24"/>
          <w:szCs w:val="24"/>
        </w:rPr>
      </w:pPr>
    </w:p>
    <w:p w:rsidR="00A93B6B" w:rsidRPr="00A93B6B" w:rsidRDefault="00A93B6B" w:rsidP="00AD6701">
      <w:pPr>
        <w:spacing w:after="0" w:line="240" w:lineRule="auto"/>
        <w:ind w:left="360"/>
        <w:jc w:val="both"/>
        <w:rPr>
          <w:sz w:val="24"/>
          <w:szCs w:val="24"/>
        </w:rPr>
      </w:pPr>
      <w:r w:rsidRPr="00A93B6B">
        <w:rPr>
          <w:sz w:val="24"/>
          <w:szCs w:val="24"/>
        </w:rPr>
        <w:t xml:space="preserve">Any actual or prospective bidder who is aggrieved in connection with this solicitation or the outcome of this IFB may file a protest with the </w:t>
      </w:r>
      <w:r w:rsidRPr="00E63B4B">
        <w:rPr>
          <w:sz w:val="24"/>
          <w:szCs w:val="24"/>
          <w:highlight w:val="green"/>
        </w:rPr>
        <w:t>[Insert Name, Title</w:t>
      </w:r>
      <w:r w:rsidR="00E63B4B" w:rsidRPr="00E63B4B">
        <w:rPr>
          <w:sz w:val="24"/>
          <w:szCs w:val="24"/>
          <w:highlight w:val="green"/>
        </w:rPr>
        <w:t>]</w:t>
      </w:r>
      <w:r w:rsidRPr="00A93B6B">
        <w:rPr>
          <w:sz w:val="24"/>
          <w:szCs w:val="24"/>
        </w:rPr>
        <w:t xml:space="preserve">.  The protest shall be submitted </w:t>
      </w:r>
      <w:r w:rsidR="0069679A" w:rsidRPr="005515A8">
        <w:rPr>
          <w:sz w:val="24"/>
          <w:szCs w:val="24"/>
        </w:rPr>
        <w:t xml:space="preserve">within </w:t>
      </w:r>
      <w:r w:rsidR="0069679A">
        <w:rPr>
          <w:sz w:val="24"/>
          <w:szCs w:val="24"/>
        </w:rPr>
        <w:t>seven (7) calendar</w:t>
      </w:r>
      <w:r w:rsidR="0069679A" w:rsidRPr="005515A8">
        <w:rPr>
          <w:sz w:val="24"/>
          <w:szCs w:val="24"/>
        </w:rPr>
        <w:t xml:space="preserve"> days of notification of the contract award</w:t>
      </w:r>
      <w:r w:rsidR="0069679A" w:rsidRPr="00A93B6B">
        <w:rPr>
          <w:sz w:val="24"/>
          <w:szCs w:val="24"/>
        </w:rPr>
        <w:t xml:space="preserve"> </w:t>
      </w:r>
      <w:r w:rsidR="0069679A">
        <w:rPr>
          <w:sz w:val="24"/>
          <w:szCs w:val="24"/>
        </w:rPr>
        <w:t xml:space="preserve">or </w:t>
      </w:r>
      <w:r w:rsidRPr="00A93B6B">
        <w:rPr>
          <w:sz w:val="24"/>
          <w:szCs w:val="24"/>
        </w:rPr>
        <w:t xml:space="preserve">on or before </w:t>
      </w:r>
      <w:r w:rsidR="00E63B4B" w:rsidRPr="00E63B4B">
        <w:rPr>
          <w:sz w:val="24"/>
          <w:szCs w:val="24"/>
          <w:highlight w:val="green"/>
        </w:rPr>
        <w:t>[00</w:t>
      </w:r>
      <w:r w:rsidRPr="00E63B4B">
        <w:rPr>
          <w:sz w:val="24"/>
          <w:szCs w:val="24"/>
          <w:highlight w:val="green"/>
        </w:rPr>
        <w:t>:00</w:t>
      </w:r>
      <w:r w:rsidR="00E63B4B" w:rsidRPr="00E63B4B">
        <w:rPr>
          <w:sz w:val="24"/>
          <w:szCs w:val="24"/>
          <w:highlight w:val="green"/>
        </w:rPr>
        <w:t xml:space="preserve"> </w:t>
      </w:r>
      <w:r w:rsidRPr="00E63B4B">
        <w:rPr>
          <w:sz w:val="24"/>
          <w:szCs w:val="24"/>
          <w:highlight w:val="green"/>
        </w:rPr>
        <w:t>PM</w:t>
      </w:r>
      <w:r w:rsidR="00E63B4B" w:rsidRPr="00E63B4B">
        <w:rPr>
          <w:sz w:val="24"/>
          <w:szCs w:val="24"/>
          <w:highlight w:val="green"/>
        </w:rPr>
        <w:t>/AM]</w:t>
      </w:r>
      <w:r w:rsidRPr="00A93B6B">
        <w:rPr>
          <w:sz w:val="24"/>
          <w:szCs w:val="24"/>
        </w:rPr>
        <w:t xml:space="preserve"> CST, </w:t>
      </w:r>
      <w:r w:rsidR="00E63B4B" w:rsidRPr="00E63B4B">
        <w:rPr>
          <w:sz w:val="24"/>
          <w:szCs w:val="24"/>
          <w:highlight w:val="green"/>
        </w:rPr>
        <w:t>[Month Day, Year]</w:t>
      </w:r>
      <w:r w:rsidRPr="00A93B6B">
        <w:rPr>
          <w:sz w:val="24"/>
          <w:szCs w:val="24"/>
        </w:rPr>
        <w:t xml:space="preserve">, in writing after such aggrieved person or entity knows or should have known of the facts giving rise thereto.  </w:t>
      </w:r>
      <w:r w:rsidR="00AB0843">
        <w:rPr>
          <w:sz w:val="24"/>
          <w:szCs w:val="24"/>
        </w:rPr>
        <w:t xml:space="preserve">The written protest letter shall contain an explanation of the specific basis for the protest. </w:t>
      </w:r>
      <w:r w:rsidRPr="00A93B6B">
        <w:rPr>
          <w:sz w:val="24"/>
          <w:szCs w:val="24"/>
        </w:rPr>
        <w:t xml:space="preserve">All protests must be in writing, dated, signed by the bidder or an individual authorized to sign contracts on behalf of the protesting bidder, and contain a statement of the reason(s) for protest, citing the law(s), rule(s) and regulation(s) or procedure(s) on which the protest is based.  The protesting bidder must provide facts and evidence to support the protest.  A protest is considered filed when received by the </w:t>
      </w:r>
      <w:r w:rsidR="00E63B4B" w:rsidRPr="00E63B4B">
        <w:rPr>
          <w:sz w:val="24"/>
          <w:szCs w:val="24"/>
          <w:highlight w:val="green"/>
        </w:rPr>
        <w:t>[Insert Name, Title]</w:t>
      </w:r>
      <w:r w:rsidRPr="00A93B6B">
        <w:rPr>
          <w:sz w:val="24"/>
          <w:szCs w:val="24"/>
        </w:rPr>
        <w:t xml:space="preserve"> via either U.S. mail, postage prepaid, or by personal delivery.  Protests filed after </w:t>
      </w:r>
      <w:r w:rsidR="00E63B4B" w:rsidRPr="00E63B4B">
        <w:rPr>
          <w:sz w:val="24"/>
          <w:szCs w:val="24"/>
          <w:highlight w:val="green"/>
        </w:rPr>
        <w:t>[00:00 PM/AM]</w:t>
      </w:r>
      <w:r w:rsidR="00E63B4B" w:rsidRPr="00A93B6B">
        <w:rPr>
          <w:sz w:val="24"/>
          <w:szCs w:val="24"/>
        </w:rPr>
        <w:t xml:space="preserve"> CST, </w:t>
      </w:r>
      <w:r w:rsidR="00E63B4B" w:rsidRPr="00E63B4B">
        <w:rPr>
          <w:sz w:val="24"/>
          <w:szCs w:val="24"/>
          <w:highlight w:val="green"/>
        </w:rPr>
        <w:t>[Month Day, Year]</w:t>
      </w:r>
      <w:r w:rsidRPr="00A93B6B">
        <w:rPr>
          <w:sz w:val="24"/>
          <w:szCs w:val="24"/>
        </w:rPr>
        <w:t>, will not be considered.</w:t>
      </w:r>
    </w:p>
    <w:p w:rsidR="00A93B6B" w:rsidRPr="00A93B6B" w:rsidRDefault="00A93B6B" w:rsidP="00AD6701">
      <w:pPr>
        <w:spacing w:after="0" w:line="240" w:lineRule="auto"/>
        <w:ind w:left="360"/>
        <w:rPr>
          <w:sz w:val="24"/>
          <w:szCs w:val="24"/>
        </w:rPr>
      </w:pPr>
    </w:p>
    <w:p w:rsidR="00044C56" w:rsidRPr="00E01BAF" w:rsidRDefault="00044C56" w:rsidP="00AD6701">
      <w:pPr>
        <w:spacing w:after="0" w:line="240" w:lineRule="auto"/>
        <w:rPr>
          <w:b/>
          <w:sz w:val="24"/>
          <w:szCs w:val="24"/>
        </w:rPr>
      </w:pPr>
      <w:r w:rsidRPr="00E01BAF">
        <w:rPr>
          <w:b/>
          <w:sz w:val="24"/>
          <w:szCs w:val="24"/>
        </w:rPr>
        <w:t>Section 1</w:t>
      </w:r>
      <w:r w:rsidR="00F77B74">
        <w:rPr>
          <w:b/>
          <w:sz w:val="24"/>
          <w:szCs w:val="24"/>
        </w:rPr>
        <w:t>6</w:t>
      </w:r>
      <w:r w:rsidRPr="00E01BAF">
        <w:rPr>
          <w:b/>
          <w:sz w:val="24"/>
          <w:szCs w:val="24"/>
        </w:rPr>
        <w:t xml:space="preserve"> – Required Contract Terms and Conditions</w:t>
      </w:r>
    </w:p>
    <w:p w:rsidR="0021314C" w:rsidRPr="00A93B6B" w:rsidRDefault="0021314C" w:rsidP="00AD6701">
      <w:pPr>
        <w:spacing w:after="0" w:line="240" w:lineRule="auto"/>
        <w:rPr>
          <w:sz w:val="24"/>
          <w:szCs w:val="24"/>
        </w:rPr>
      </w:pPr>
    </w:p>
    <w:p w:rsidR="00A93B6B" w:rsidRPr="00A93B6B" w:rsidRDefault="00A93B6B" w:rsidP="00AD6701">
      <w:pPr>
        <w:spacing w:after="0" w:line="240" w:lineRule="auto"/>
        <w:jc w:val="both"/>
        <w:rPr>
          <w:sz w:val="24"/>
          <w:szCs w:val="24"/>
        </w:rPr>
      </w:pPr>
      <w:r w:rsidRPr="00A93B6B">
        <w:rPr>
          <w:sz w:val="24"/>
          <w:szCs w:val="24"/>
        </w:rPr>
        <w:t xml:space="preserve">Any contract entered into with </w:t>
      </w:r>
      <w:r>
        <w:rPr>
          <w:sz w:val="24"/>
          <w:szCs w:val="24"/>
        </w:rPr>
        <w:t>the</w:t>
      </w:r>
      <w:r w:rsidRPr="00A93B6B">
        <w:rPr>
          <w:sz w:val="24"/>
          <w:szCs w:val="24"/>
        </w:rPr>
        <w:t xml:space="preserve"> Contracting Agency pursuant to </w:t>
      </w:r>
      <w:r>
        <w:rPr>
          <w:sz w:val="24"/>
          <w:szCs w:val="24"/>
        </w:rPr>
        <w:t>this IFB</w:t>
      </w:r>
      <w:r w:rsidRPr="00A93B6B">
        <w:rPr>
          <w:sz w:val="24"/>
          <w:szCs w:val="24"/>
        </w:rPr>
        <w:t xml:space="preserve"> shall have the required clauses found in Attachment </w:t>
      </w:r>
      <w:r>
        <w:rPr>
          <w:sz w:val="24"/>
          <w:szCs w:val="24"/>
        </w:rPr>
        <w:t>E</w:t>
      </w:r>
      <w:r w:rsidRPr="00A93B6B">
        <w:rPr>
          <w:sz w:val="24"/>
          <w:szCs w:val="24"/>
        </w:rPr>
        <w:t xml:space="preserve"> and those required by the </w:t>
      </w:r>
      <w:r w:rsidR="002F37F2" w:rsidRPr="002F37F2">
        <w:rPr>
          <w:i/>
          <w:sz w:val="24"/>
          <w:szCs w:val="24"/>
        </w:rPr>
        <w:t>PPRB OPSCR Rules and Regulations</w:t>
      </w:r>
      <w:r w:rsidRPr="00A93B6B">
        <w:rPr>
          <w:sz w:val="24"/>
          <w:szCs w:val="24"/>
        </w:rPr>
        <w:t xml:space="preserve"> as updated</w:t>
      </w:r>
      <w:r w:rsidR="00AB0843">
        <w:rPr>
          <w:sz w:val="24"/>
          <w:szCs w:val="24"/>
        </w:rPr>
        <w:t xml:space="preserve"> and replaced by PPRB</w:t>
      </w:r>
      <w:r w:rsidRPr="00A93B6B">
        <w:rPr>
          <w:sz w:val="24"/>
          <w:szCs w:val="24"/>
        </w:rPr>
        <w:t>.</w:t>
      </w:r>
      <w:r w:rsidR="00CC206E">
        <w:rPr>
          <w:sz w:val="24"/>
          <w:szCs w:val="24"/>
        </w:rPr>
        <w:t xml:space="preserve"> The agency discourages exceptions from these required clauses.  Such exceptions may cause a bid t</w:t>
      </w:r>
      <w:r w:rsidR="004606DC">
        <w:rPr>
          <w:sz w:val="24"/>
          <w:szCs w:val="24"/>
        </w:rPr>
        <w:t>o be rejected as non-responsive. Bids which condition the bid based upon the State accepting other terms and conditions not found in the IFB, or which take exception to the State’s terms and conditions, may be found non</w:t>
      </w:r>
      <w:r w:rsidR="007A7FB8">
        <w:rPr>
          <w:sz w:val="24"/>
          <w:szCs w:val="24"/>
        </w:rPr>
        <w:t>-</w:t>
      </w:r>
      <w:r w:rsidR="004606DC">
        <w:rPr>
          <w:sz w:val="24"/>
          <w:szCs w:val="24"/>
        </w:rPr>
        <w:t>responsive, and no further consideration of the bid will be given.</w:t>
      </w:r>
    </w:p>
    <w:p w:rsidR="00A93B6B" w:rsidRPr="00A93B6B" w:rsidRDefault="00A93B6B" w:rsidP="00AD6701">
      <w:pPr>
        <w:spacing w:after="0" w:line="240" w:lineRule="auto"/>
        <w:rPr>
          <w:sz w:val="24"/>
          <w:szCs w:val="24"/>
        </w:rPr>
      </w:pPr>
    </w:p>
    <w:p w:rsidR="00044C56" w:rsidRPr="00E01BAF" w:rsidRDefault="00044C56" w:rsidP="00AD6701">
      <w:pPr>
        <w:spacing w:after="0" w:line="240" w:lineRule="auto"/>
        <w:rPr>
          <w:b/>
          <w:sz w:val="24"/>
          <w:szCs w:val="24"/>
        </w:rPr>
      </w:pPr>
      <w:r w:rsidRPr="00E01BAF">
        <w:rPr>
          <w:b/>
          <w:sz w:val="24"/>
          <w:szCs w:val="24"/>
        </w:rPr>
        <w:t xml:space="preserve">Section </w:t>
      </w:r>
      <w:r w:rsidR="008F04AF">
        <w:rPr>
          <w:b/>
          <w:sz w:val="24"/>
          <w:szCs w:val="24"/>
        </w:rPr>
        <w:t>1</w:t>
      </w:r>
      <w:r w:rsidR="00F77B74">
        <w:rPr>
          <w:b/>
          <w:sz w:val="24"/>
          <w:szCs w:val="24"/>
        </w:rPr>
        <w:t>7</w:t>
      </w:r>
      <w:r w:rsidRPr="00E01BAF">
        <w:rPr>
          <w:b/>
          <w:sz w:val="24"/>
          <w:szCs w:val="24"/>
        </w:rPr>
        <w:t xml:space="preserve"> – Optional Contract Terms and Conditions</w:t>
      </w:r>
    </w:p>
    <w:p w:rsidR="0021314C" w:rsidRPr="00A93B6B" w:rsidRDefault="0021314C" w:rsidP="00AD6701">
      <w:pPr>
        <w:spacing w:after="0" w:line="240" w:lineRule="auto"/>
        <w:rPr>
          <w:sz w:val="24"/>
          <w:szCs w:val="24"/>
        </w:rPr>
      </w:pPr>
    </w:p>
    <w:p w:rsidR="00A93B6B" w:rsidRPr="00A93B6B" w:rsidRDefault="00A93B6B" w:rsidP="00AD6701">
      <w:pPr>
        <w:spacing w:after="0" w:line="240" w:lineRule="auto"/>
        <w:jc w:val="both"/>
        <w:rPr>
          <w:sz w:val="24"/>
          <w:szCs w:val="24"/>
        </w:rPr>
      </w:pPr>
      <w:r w:rsidRPr="00A93B6B">
        <w:rPr>
          <w:sz w:val="24"/>
          <w:szCs w:val="24"/>
        </w:rPr>
        <w:t xml:space="preserve">Any contract entered into with </w:t>
      </w:r>
      <w:r>
        <w:rPr>
          <w:sz w:val="24"/>
          <w:szCs w:val="24"/>
        </w:rPr>
        <w:t>the</w:t>
      </w:r>
      <w:r w:rsidRPr="00A93B6B">
        <w:rPr>
          <w:sz w:val="24"/>
          <w:szCs w:val="24"/>
        </w:rPr>
        <w:t xml:space="preserve"> Contracting Agency pursuant </w:t>
      </w:r>
      <w:r>
        <w:rPr>
          <w:sz w:val="24"/>
          <w:szCs w:val="24"/>
        </w:rPr>
        <w:t>this IFB</w:t>
      </w:r>
      <w:r w:rsidRPr="00A93B6B">
        <w:rPr>
          <w:sz w:val="24"/>
          <w:szCs w:val="24"/>
        </w:rPr>
        <w:t xml:space="preserve"> may have, at the discretion of the Contracting Agency, the optional clauses found in Attachment </w:t>
      </w:r>
      <w:r>
        <w:rPr>
          <w:sz w:val="24"/>
          <w:szCs w:val="24"/>
        </w:rPr>
        <w:t>F</w:t>
      </w:r>
      <w:r w:rsidRPr="00A93B6B">
        <w:rPr>
          <w:sz w:val="24"/>
          <w:szCs w:val="24"/>
        </w:rPr>
        <w:t xml:space="preserve"> and those within the </w:t>
      </w:r>
      <w:r w:rsidR="002F37F2" w:rsidRPr="002F37F2">
        <w:rPr>
          <w:i/>
          <w:sz w:val="24"/>
          <w:szCs w:val="24"/>
        </w:rPr>
        <w:t>PPRB OPSCR Rules and Regulations</w:t>
      </w:r>
      <w:r w:rsidRPr="00A93B6B">
        <w:rPr>
          <w:sz w:val="24"/>
          <w:szCs w:val="24"/>
        </w:rPr>
        <w:t xml:space="preserve"> as updated</w:t>
      </w:r>
      <w:r w:rsidR="00AB0843">
        <w:rPr>
          <w:sz w:val="24"/>
          <w:szCs w:val="24"/>
        </w:rPr>
        <w:t xml:space="preserve"> and replaced by PPRB</w:t>
      </w:r>
      <w:r w:rsidRPr="00A93B6B">
        <w:rPr>
          <w:sz w:val="24"/>
          <w:szCs w:val="24"/>
        </w:rPr>
        <w:t>.</w:t>
      </w:r>
      <w:r w:rsidR="004606DC" w:rsidRPr="004606DC">
        <w:rPr>
          <w:sz w:val="24"/>
          <w:szCs w:val="24"/>
        </w:rPr>
        <w:t xml:space="preserve"> </w:t>
      </w:r>
      <w:r w:rsidR="004606DC">
        <w:rPr>
          <w:sz w:val="24"/>
          <w:szCs w:val="24"/>
        </w:rPr>
        <w:t>The agency discourages exceptions from these optional clauses.  Such exceptions may cause a bid to be rejected as non-responsive. Bids which condition the bid based upon the State accepting other terms and conditions not found in the IFB, or which take exception to the State’s terms and conditions, may be found non</w:t>
      </w:r>
      <w:r w:rsidR="007A7FB8">
        <w:rPr>
          <w:sz w:val="24"/>
          <w:szCs w:val="24"/>
        </w:rPr>
        <w:t>-</w:t>
      </w:r>
      <w:r w:rsidR="004606DC">
        <w:rPr>
          <w:sz w:val="24"/>
          <w:szCs w:val="24"/>
        </w:rPr>
        <w:t>responsive, and no further consideration of the bid will be given.</w:t>
      </w:r>
    </w:p>
    <w:p w:rsidR="00A93B6B" w:rsidRPr="00A93B6B" w:rsidRDefault="00A93B6B" w:rsidP="00AD6701">
      <w:pPr>
        <w:spacing w:after="0" w:line="240" w:lineRule="auto"/>
        <w:rPr>
          <w:sz w:val="24"/>
          <w:szCs w:val="24"/>
        </w:rPr>
      </w:pPr>
    </w:p>
    <w:p w:rsidR="0021314C" w:rsidRPr="00E01BAF" w:rsidRDefault="00044C56" w:rsidP="00AD6701">
      <w:pPr>
        <w:spacing w:after="0" w:line="240" w:lineRule="auto"/>
        <w:rPr>
          <w:b/>
          <w:sz w:val="24"/>
          <w:szCs w:val="24"/>
        </w:rPr>
      </w:pPr>
      <w:r w:rsidRPr="00E01BAF">
        <w:rPr>
          <w:b/>
          <w:sz w:val="24"/>
          <w:szCs w:val="24"/>
        </w:rPr>
        <w:t xml:space="preserve">Section </w:t>
      </w:r>
      <w:r w:rsidR="00EC57EE">
        <w:rPr>
          <w:b/>
          <w:sz w:val="24"/>
          <w:szCs w:val="24"/>
        </w:rPr>
        <w:t>1</w:t>
      </w:r>
      <w:r w:rsidR="00F77B74">
        <w:rPr>
          <w:b/>
          <w:sz w:val="24"/>
          <w:szCs w:val="24"/>
        </w:rPr>
        <w:t>8</w:t>
      </w:r>
      <w:r w:rsidRPr="00E01BAF">
        <w:rPr>
          <w:b/>
          <w:sz w:val="24"/>
          <w:szCs w:val="24"/>
        </w:rPr>
        <w:t xml:space="preserve"> </w:t>
      </w:r>
      <w:r w:rsidR="0021314C" w:rsidRPr="00E01BAF">
        <w:rPr>
          <w:b/>
          <w:sz w:val="24"/>
          <w:szCs w:val="24"/>
        </w:rPr>
        <w:t>–</w:t>
      </w:r>
      <w:r w:rsidR="00A93B6B">
        <w:rPr>
          <w:b/>
          <w:sz w:val="24"/>
          <w:szCs w:val="24"/>
        </w:rPr>
        <w:t xml:space="preserve"> </w:t>
      </w:r>
      <w:r w:rsidR="0021314C" w:rsidRPr="00E01BAF">
        <w:rPr>
          <w:b/>
          <w:sz w:val="24"/>
          <w:szCs w:val="24"/>
        </w:rPr>
        <w:t>Agency Website</w:t>
      </w:r>
    </w:p>
    <w:p w:rsidR="0021314C" w:rsidRPr="00A93B6B" w:rsidRDefault="0021314C" w:rsidP="00AD6701">
      <w:pPr>
        <w:spacing w:after="0" w:line="240" w:lineRule="auto"/>
        <w:rPr>
          <w:sz w:val="24"/>
          <w:szCs w:val="24"/>
        </w:rPr>
      </w:pPr>
    </w:p>
    <w:p w:rsidR="00A93B6B" w:rsidRPr="00A93B6B" w:rsidRDefault="00A93B6B" w:rsidP="00AD6701">
      <w:pPr>
        <w:spacing w:after="0" w:line="240" w:lineRule="auto"/>
        <w:jc w:val="both"/>
        <w:rPr>
          <w:sz w:val="24"/>
          <w:szCs w:val="24"/>
        </w:rPr>
      </w:pPr>
      <w:r w:rsidRPr="00A93B6B">
        <w:rPr>
          <w:sz w:val="24"/>
          <w:szCs w:val="24"/>
        </w:rPr>
        <w:t xml:space="preserve">This IFB, questions and answers concerning this IFB, and the </w:t>
      </w:r>
      <w:r w:rsidR="009930A6">
        <w:rPr>
          <w:sz w:val="24"/>
          <w:szCs w:val="24"/>
        </w:rPr>
        <w:t xml:space="preserve">Notice of </w:t>
      </w:r>
      <w:r>
        <w:rPr>
          <w:sz w:val="24"/>
          <w:szCs w:val="24"/>
        </w:rPr>
        <w:t>Intent To Award</w:t>
      </w:r>
      <w:r w:rsidRPr="00A93B6B">
        <w:rPr>
          <w:sz w:val="24"/>
          <w:szCs w:val="24"/>
        </w:rPr>
        <w:t xml:space="preserve"> will be posted on the </w:t>
      </w:r>
      <w:r>
        <w:rPr>
          <w:sz w:val="24"/>
          <w:szCs w:val="24"/>
        </w:rPr>
        <w:t>agency</w:t>
      </w:r>
      <w:r w:rsidRPr="00A93B6B">
        <w:rPr>
          <w:sz w:val="24"/>
          <w:szCs w:val="24"/>
        </w:rPr>
        <w:t xml:space="preserve"> website at </w:t>
      </w:r>
      <w:r w:rsidRPr="00C824A5">
        <w:rPr>
          <w:sz w:val="24"/>
          <w:szCs w:val="24"/>
        </w:rPr>
        <w:t>http://www.</w:t>
      </w:r>
      <w:r w:rsidRPr="00C824A5">
        <w:rPr>
          <w:sz w:val="24"/>
          <w:szCs w:val="24"/>
          <w:highlight w:val="green"/>
        </w:rPr>
        <w:t>[Insert Agency Website Address]</w:t>
      </w:r>
      <w:r w:rsidR="000426EB">
        <w:rPr>
          <w:sz w:val="24"/>
          <w:szCs w:val="24"/>
        </w:rPr>
        <w:t xml:space="preserve"> and on </w:t>
      </w:r>
      <w:r w:rsidR="000426EB" w:rsidRPr="00EC57EE">
        <w:rPr>
          <w:sz w:val="24"/>
          <w:szCs w:val="24"/>
        </w:rPr>
        <w:t>the Mississippi Contract/Procurement Opportunity Search Portal website</w:t>
      </w:r>
      <w:r w:rsidRPr="00A93B6B">
        <w:rPr>
          <w:sz w:val="24"/>
          <w:szCs w:val="24"/>
        </w:rPr>
        <w:t>.</w:t>
      </w:r>
    </w:p>
    <w:p w:rsidR="00A93B6B" w:rsidRPr="00A93B6B" w:rsidRDefault="00A93B6B" w:rsidP="00AD6701">
      <w:pPr>
        <w:spacing w:after="0" w:line="240" w:lineRule="auto"/>
        <w:rPr>
          <w:sz w:val="24"/>
          <w:szCs w:val="24"/>
        </w:rPr>
      </w:pPr>
    </w:p>
    <w:p w:rsidR="0021314C" w:rsidRDefault="0021314C" w:rsidP="00AD6701">
      <w:pPr>
        <w:spacing w:after="0" w:line="240" w:lineRule="auto"/>
        <w:rPr>
          <w:b/>
          <w:sz w:val="24"/>
          <w:szCs w:val="24"/>
        </w:rPr>
      </w:pPr>
      <w:r w:rsidRPr="00E01BAF">
        <w:rPr>
          <w:b/>
          <w:sz w:val="24"/>
          <w:szCs w:val="24"/>
        </w:rPr>
        <w:t xml:space="preserve">Section </w:t>
      </w:r>
      <w:r w:rsidR="00F77B74">
        <w:rPr>
          <w:b/>
          <w:sz w:val="24"/>
          <w:szCs w:val="24"/>
        </w:rPr>
        <w:t>19</w:t>
      </w:r>
      <w:r w:rsidRPr="00E01BAF">
        <w:rPr>
          <w:b/>
          <w:sz w:val="24"/>
          <w:szCs w:val="24"/>
        </w:rPr>
        <w:t xml:space="preserve"> – Attachments</w:t>
      </w:r>
    </w:p>
    <w:p w:rsidR="00A93B6B" w:rsidRPr="00A93B6B" w:rsidRDefault="00A93B6B" w:rsidP="00AD6701">
      <w:pPr>
        <w:spacing w:after="0" w:line="240" w:lineRule="auto"/>
        <w:rPr>
          <w:sz w:val="24"/>
          <w:szCs w:val="24"/>
        </w:rPr>
      </w:pPr>
    </w:p>
    <w:p w:rsidR="00A93B6B" w:rsidRPr="00A93B6B" w:rsidRDefault="00A93B6B" w:rsidP="00AD6701">
      <w:pPr>
        <w:spacing w:after="0" w:line="240" w:lineRule="auto"/>
        <w:rPr>
          <w:sz w:val="24"/>
          <w:szCs w:val="24"/>
        </w:rPr>
      </w:pPr>
      <w:r w:rsidRPr="00A93B6B">
        <w:rPr>
          <w:sz w:val="24"/>
          <w:szCs w:val="24"/>
        </w:rPr>
        <w:t>The attachments to this IFB are made a part of this IFB as if copied herein in words and figures.</w:t>
      </w:r>
    </w:p>
    <w:p w:rsidR="00200268" w:rsidRDefault="00200268" w:rsidP="00AD6701">
      <w:pPr>
        <w:spacing w:after="0" w:line="240" w:lineRule="auto"/>
        <w:rPr>
          <w:b/>
          <w:sz w:val="24"/>
          <w:szCs w:val="24"/>
        </w:rPr>
      </w:pPr>
      <w:r>
        <w:rPr>
          <w:b/>
          <w:sz w:val="24"/>
          <w:szCs w:val="24"/>
        </w:rPr>
        <w:br w:type="page"/>
      </w:r>
    </w:p>
    <w:p w:rsidR="00755D62" w:rsidRDefault="0021314C" w:rsidP="00A54C1D">
      <w:pPr>
        <w:spacing w:after="0" w:line="240" w:lineRule="auto"/>
        <w:jc w:val="center"/>
        <w:rPr>
          <w:b/>
          <w:sz w:val="24"/>
          <w:szCs w:val="24"/>
        </w:rPr>
      </w:pPr>
      <w:r w:rsidRPr="00E01BAF">
        <w:rPr>
          <w:b/>
          <w:sz w:val="24"/>
          <w:szCs w:val="24"/>
        </w:rPr>
        <w:lastRenderedPageBreak/>
        <w:t>Attachment A</w:t>
      </w:r>
    </w:p>
    <w:p w:rsidR="00755D62" w:rsidRDefault="00755D62" w:rsidP="00A54C1D">
      <w:pPr>
        <w:spacing w:after="0" w:line="240" w:lineRule="auto"/>
        <w:jc w:val="center"/>
        <w:rPr>
          <w:b/>
          <w:sz w:val="24"/>
          <w:szCs w:val="24"/>
        </w:rPr>
      </w:pPr>
    </w:p>
    <w:p w:rsidR="0021314C" w:rsidRDefault="00762B66" w:rsidP="00A54C1D">
      <w:pPr>
        <w:spacing w:after="0" w:line="240" w:lineRule="auto"/>
        <w:jc w:val="center"/>
        <w:rPr>
          <w:b/>
          <w:sz w:val="24"/>
          <w:szCs w:val="24"/>
        </w:rPr>
      </w:pPr>
      <w:r>
        <w:rPr>
          <w:b/>
          <w:sz w:val="24"/>
          <w:szCs w:val="24"/>
        </w:rPr>
        <w:t>BID COVER SHEET</w:t>
      </w:r>
    </w:p>
    <w:p w:rsidR="00755D62" w:rsidRPr="00755D62" w:rsidRDefault="00755D62" w:rsidP="00A54C1D">
      <w:pPr>
        <w:spacing w:after="0" w:line="240" w:lineRule="auto"/>
        <w:jc w:val="center"/>
        <w:rPr>
          <w:sz w:val="24"/>
          <w:szCs w:val="24"/>
        </w:rPr>
      </w:pPr>
    </w:p>
    <w:p w:rsidR="00755D62" w:rsidRPr="00755D62" w:rsidRDefault="00755D62" w:rsidP="00A54C1D">
      <w:pPr>
        <w:spacing w:after="0" w:line="240" w:lineRule="auto"/>
        <w:rPr>
          <w:sz w:val="24"/>
          <w:szCs w:val="24"/>
        </w:rPr>
      </w:pPr>
    </w:p>
    <w:p w:rsidR="00755D62" w:rsidRPr="00755D62" w:rsidRDefault="00755D62" w:rsidP="00A54C1D">
      <w:pPr>
        <w:spacing w:after="0" w:line="240" w:lineRule="auto"/>
        <w:jc w:val="both"/>
        <w:rPr>
          <w:sz w:val="24"/>
          <w:szCs w:val="24"/>
        </w:rPr>
      </w:pPr>
      <w:r w:rsidRPr="00755D62">
        <w:rPr>
          <w:sz w:val="24"/>
          <w:szCs w:val="24"/>
        </w:rPr>
        <w:t xml:space="preserve">Bids are to be submitted as listed below, on or before </w:t>
      </w:r>
      <w:r w:rsidR="00CF287E" w:rsidRPr="00E63B4B">
        <w:rPr>
          <w:sz w:val="24"/>
          <w:szCs w:val="24"/>
          <w:highlight w:val="green"/>
        </w:rPr>
        <w:t>[00:00 PM/AM]</w:t>
      </w:r>
      <w:r w:rsidR="00CF287E" w:rsidRPr="00A93B6B">
        <w:rPr>
          <w:sz w:val="24"/>
          <w:szCs w:val="24"/>
        </w:rPr>
        <w:t xml:space="preserve"> CST, </w:t>
      </w:r>
      <w:r w:rsidR="00CF287E" w:rsidRPr="00E63B4B">
        <w:rPr>
          <w:sz w:val="24"/>
          <w:szCs w:val="24"/>
          <w:highlight w:val="green"/>
        </w:rPr>
        <w:t>[Month Day, Year]</w:t>
      </w:r>
      <w:r w:rsidRPr="00755D62">
        <w:rPr>
          <w:sz w:val="24"/>
          <w:szCs w:val="24"/>
        </w:rPr>
        <w:t xml:space="preserve">. </w:t>
      </w:r>
    </w:p>
    <w:p w:rsidR="00755D62" w:rsidRPr="00755D62" w:rsidRDefault="00755D62" w:rsidP="00A54C1D">
      <w:pPr>
        <w:spacing w:after="0" w:line="240" w:lineRule="auto"/>
        <w:jc w:val="both"/>
        <w:rPr>
          <w:sz w:val="24"/>
          <w:szCs w:val="24"/>
        </w:rPr>
      </w:pPr>
    </w:p>
    <w:p w:rsidR="00755D62" w:rsidRPr="00755D62" w:rsidRDefault="00755D62" w:rsidP="00A54C1D">
      <w:pPr>
        <w:spacing w:after="0" w:line="240" w:lineRule="auto"/>
        <w:jc w:val="both"/>
        <w:rPr>
          <w:sz w:val="24"/>
          <w:szCs w:val="24"/>
        </w:rPr>
      </w:pPr>
      <w:r w:rsidRPr="00755D62">
        <w:rPr>
          <w:sz w:val="24"/>
          <w:szCs w:val="24"/>
        </w:rPr>
        <w:t>PLEASE MARK YOUR ENVELOPE:</w:t>
      </w:r>
      <w:r w:rsidRPr="00755D62">
        <w:rPr>
          <w:sz w:val="24"/>
          <w:szCs w:val="24"/>
        </w:rPr>
        <w:tab/>
      </w:r>
    </w:p>
    <w:p w:rsidR="00755D62" w:rsidRPr="00755D62" w:rsidRDefault="00755D62" w:rsidP="00A54C1D">
      <w:pPr>
        <w:spacing w:after="0" w:line="240" w:lineRule="auto"/>
        <w:jc w:val="both"/>
        <w:rPr>
          <w:sz w:val="24"/>
          <w:szCs w:val="24"/>
        </w:rPr>
      </w:pPr>
    </w:p>
    <w:p w:rsidR="00F87B63" w:rsidRPr="005B2254" w:rsidRDefault="00F87B63" w:rsidP="00F87B63">
      <w:pPr>
        <w:spacing w:after="0" w:line="240" w:lineRule="auto"/>
        <w:ind w:left="720"/>
        <w:jc w:val="both"/>
        <w:rPr>
          <w:sz w:val="24"/>
          <w:szCs w:val="24"/>
        </w:rPr>
      </w:pPr>
      <w:r w:rsidRPr="005B2254">
        <w:rPr>
          <w:sz w:val="24"/>
          <w:szCs w:val="24"/>
        </w:rPr>
        <w:t xml:space="preserve">IFB for </w:t>
      </w:r>
      <w:r w:rsidRPr="005B2254">
        <w:rPr>
          <w:rFonts w:cs="Times New Roman"/>
          <w:highlight w:val="green"/>
        </w:rPr>
        <w:t>[Insert Services]</w:t>
      </w:r>
      <w:r w:rsidRPr="005B2254">
        <w:rPr>
          <w:sz w:val="24"/>
          <w:szCs w:val="24"/>
        </w:rPr>
        <w:t xml:space="preserve"> Services</w:t>
      </w:r>
    </w:p>
    <w:p w:rsidR="00F87B63" w:rsidRPr="000A5B26" w:rsidRDefault="00F87B63" w:rsidP="00F87B63">
      <w:pPr>
        <w:spacing w:after="0" w:line="240" w:lineRule="auto"/>
        <w:ind w:left="720"/>
        <w:jc w:val="both"/>
        <w:rPr>
          <w:sz w:val="24"/>
          <w:szCs w:val="24"/>
          <w:highlight w:val="yellow"/>
        </w:rPr>
      </w:pPr>
      <w:r w:rsidRPr="00F87B63">
        <w:rPr>
          <w:sz w:val="24"/>
          <w:szCs w:val="24"/>
        </w:rPr>
        <w:t xml:space="preserve">IFB </w:t>
      </w:r>
      <w:r w:rsidR="008F04AF">
        <w:rPr>
          <w:sz w:val="24"/>
          <w:szCs w:val="24"/>
        </w:rPr>
        <w:t xml:space="preserve">RFx </w:t>
      </w:r>
      <w:r w:rsidRPr="00F87B63">
        <w:rPr>
          <w:sz w:val="24"/>
          <w:szCs w:val="24"/>
        </w:rPr>
        <w:t xml:space="preserve">Number </w:t>
      </w:r>
      <w:r w:rsidRPr="00F87B63">
        <w:rPr>
          <w:sz w:val="24"/>
          <w:szCs w:val="24"/>
          <w:highlight w:val="green"/>
        </w:rPr>
        <w:t>[Insert #]</w:t>
      </w:r>
    </w:p>
    <w:p w:rsidR="00F87B63" w:rsidRPr="000A5B26" w:rsidRDefault="00F87B63" w:rsidP="00F87B63">
      <w:pPr>
        <w:spacing w:after="0" w:line="240" w:lineRule="auto"/>
        <w:ind w:left="720"/>
        <w:jc w:val="both"/>
        <w:rPr>
          <w:sz w:val="24"/>
          <w:szCs w:val="24"/>
          <w:highlight w:val="yellow"/>
        </w:rPr>
      </w:pPr>
      <w:r w:rsidRPr="00F87B63">
        <w:rPr>
          <w:sz w:val="24"/>
          <w:szCs w:val="24"/>
        </w:rPr>
        <w:t xml:space="preserve">Opening Date:  </w:t>
      </w:r>
      <w:r w:rsidRPr="00E63B4B">
        <w:rPr>
          <w:sz w:val="24"/>
          <w:szCs w:val="24"/>
          <w:highlight w:val="green"/>
        </w:rPr>
        <w:t>[00:00 PM/AM]</w:t>
      </w:r>
      <w:r w:rsidRPr="00A93B6B">
        <w:rPr>
          <w:sz w:val="24"/>
          <w:szCs w:val="24"/>
        </w:rPr>
        <w:t xml:space="preserve"> CST, </w:t>
      </w:r>
      <w:r w:rsidRPr="00E63B4B">
        <w:rPr>
          <w:sz w:val="24"/>
          <w:szCs w:val="24"/>
          <w:highlight w:val="green"/>
        </w:rPr>
        <w:t>[Month Day, Year]</w:t>
      </w:r>
    </w:p>
    <w:p w:rsidR="00F87B63" w:rsidRPr="00F87B63" w:rsidRDefault="00F87B63" w:rsidP="00F87B63">
      <w:pPr>
        <w:spacing w:after="0" w:line="240" w:lineRule="auto"/>
        <w:ind w:left="720"/>
        <w:jc w:val="both"/>
        <w:rPr>
          <w:sz w:val="24"/>
          <w:szCs w:val="24"/>
        </w:rPr>
      </w:pPr>
      <w:r w:rsidRPr="00F87B63">
        <w:rPr>
          <w:sz w:val="24"/>
          <w:szCs w:val="24"/>
          <w:highlight w:val="green"/>
        </w:rPr>
        <w:t>[Full Agency Name]</w:t>
      </w:r>
    </w:p>
    <w:p w:rsidR="00F87B63" w:rsidRPr="000A5B26" w:rsidRDefault="00F87B63" w:rsidP="00F87B63">
      <w:pPr>
        <w:spacing w:after="0" w:line="240" w:lineRule="auto"/>
        <w:ind w:left="720"/>
        <w:jc w:val="both"/>
        <w:rPr>
          <w:sz w:val="24"/>
          <w:szCs w:val="24"/>
          <w:highlight w:val="yellow"/>
        </w:rPr>
      </w:pPr>
      <w:r w:rsidRPr="00F87B63">
        <w:rPr>
          <w:sz w:val="24"/>
          <w:szCs w:val="24"/>
        </w:rPr>
        <w:t xml:space="preserve">Attention: </w:t>
      </w:r>
      <w:r w:rsidRPr="00E01BAF">
        <w:rPr>
          <w:sz w:val="24"/>
          <w:szCs w:val="24"/>
          <w:highlight w:val="green"/>
        </w:rPr>
        <w:t>[Name, Title]</w:t>
      </w:r>
    </w:p>
    <w:p w:rsidR="00F87B63" w:rsidRPr="00F87B63" w:rsidRDefault="00F87B63" w:rsidP="00F87B63">
      <w:pPr>
        <w:spacing w:after="0" w:line="240" w:lineRule="auto"/>
        <w:ind w:left="720"/>
        <w:jc w:val="both"/>
        <w:rPr>
          <w:sz w:val="24"/>
          <w:szCs w:val="24"/>
        </w:rPr>
      </w:pPr>
      <w:r w:rsidRPr="00F87B63">
        <w:rPr>
          <w:sz w:val="24"/>
          <w:szCs w:val="24"/>
          <w:highlight w:val="green"/>
        </w:rPr>
        <w:t>[</w:t>
      </w:r>
      <w:r>
        <w:rPr>
          <w:sz w:val="24"/>
          <w:szCs w:val="24"/>
          <w:highlight w:val="green"/>
        </w:rPr>
        <w:t>Mailing</w:t>
      </w:r>
      <w:r w:rsidRPr="00F87B63">
        <w:rPr>
          <w:sz w:val="24"/>
          <w:szCs w:val="24"/>
          <w:highlight w:val="green"/>
        </w:rPr>
        <w:t xml:space="preserve"> Address]</w:t>
      </w:r>
    </w:p>
    <w:p w:rsidR="00F87B63" w:rsidRPr="000A5B26" w:rsidRDefault="00F87B63" w:rsidP="00F87B63">
      <w:pPr>
        <w:spacing w:after="0" w:line="240" w:lineRule="auto"/>
        <w:ind w:left="720"/>
        <w:jc w:val="both"/>
        <w:rPr>
          <w:sz w:val="24"/>
          <w:szCs w:val="24"/>
        </w:rPr>
      </w:pPr>
      <w:r w:rsidRPr="00F87B63">
        <w:rPr>
          <w:sz w:val="24"/>
          <w:szCs w:val="24"/>
          <w:highlight w:val="green"/>
        </w:rPr>
        <w:t>[City]</w:t>
      </w:r>
      <w:r w:rsidRPr="00F87B63">
        <w:rPr>
          <w:sz w:val="24"/>
          <w:szCs w:val="24"/>
        </w:rPr>
        <w:t xml:space="preserve">, Mississippi </w:t>
      </w:r>
      <w:r w:rsidRPr="00F87B63">
        <w:rPr>
          <w:sz w:val="24"/>
          <w:szCs w:val="24"/>
          <w:highlight w:val="green"/>
        </w:rPr>
        <w:t>[Zip Code]</w:t>
      </w:r>
    </w:p>
    <w:p w:rsidR="00755D62" w:rsidRPr="00755D62" w:rsidRDefault="00F87B63" w:rsidP="00F87B63">
      <w:pPr>
        <w:spacing w:after="0" w:line="240" w:lineRule="auto"/>
        <w:ind w:left="810"/>
        <w:jc w:val="both"/>
        <w:rPr>
          <w:sz w:val="24"/>
          <w:szCs w:val="24"/>
        </w:rPr>
      </w:pPr>
      <w:r w:rsidRPr="000A5B26">
        <w:rPr>
          <w:sz w:val="24"/>
          <w:szCs w:val="24"/>
        </w:rPr>
        <w:t>SEALED BID – DO NOT OPEN</w:t>
      </w:r>
      <w:r w:rsidR="00755D62" w:rsidRPr="00755D62">
        <w:rPr>
          <w:sz w:val="24"/>
          <w:szCs w:val="24"/>
        </w:rPr>
        <w:t xml:space="preserve"> </w:t>
      </w:r>
    </w:p>
    <w:p w:rsidR="00755D62" w:rsidRPr="00755D62" w:rsidRDefault="00755D62" w:rsidP="00A54C1D">
      <w:pPr>
        <w:spacing w:after="0" w:line="240" w:lineRule="auto"/>
        <w:jc w:val="both"/>
        <w:rPr>
          <w:sz w:val="24"/>
          <w:szCs w:val="24"/>
        </w:rPr>
      </w:pPr>
    </w:p>
    <w:p w:rsidR="00755D62" w:rsidRPr="00755D62" w:rsidRDefault="00755D62" w:rsidP="00A54C1D">
      <w:pPr>
        <w:spacing w:after="0" w:line="240" w:lineRule="auto"/>
        <w:jc w:val="both"/>
        <w:rPr>
          <w:sz w:val="24"/>
          <w:szCs w:val="24"/>
        </w:rPr>
      </w:pPr>
      <w:r w:rsidRPr="00755D62">
        <w:rPr>
          <w:b/>
          <w:sz w:val="24"/>
          <w:szCs w:val="24"/>
        </w:rPr>
        <w:t>Name of Company:</w:t>
      </w:r>
      <w:r w:rsidRPr="00755D62">
        <w:rPr>
          <w:sz w:val="24"/>
          <w:szCs w:val="24"/>
        </w:rPr>
        <w:t xml:space="preserve">  _____________________________________</w:t>
      </w:r>
      <w:r>
        <w:rPr>
          <w:sz w:val="24"/>
          <w:szCs w:val="24"/>
        </w:rPr>
        <w:t>_</w:t>
      </w:r>
      <w:r w:rsidRPr="00755D62">
        <w:rPr>
          <w:sz w:val="24"/>
          <w:szCs w:val="24"/>
        </w:rPr>
        <w:t>_______________________</w:t>
      </w:r>
    </w:p>
    <w:p w:rsidR="00755D62" w:rsidRPr="00755D62" w:rsidRDefault="00755D62" w:rsidP="00A54C1D">
      <w:pPr>
        <w:spacing w:after="0" w:line="240" w:lineRule="auto"/>
        <w:jc w:val="both"/>
        <w:rPr>
          <w:sz w:val="24"/>
          <w:szCs w:val="24"/>
        </w:rPr>
      </w:pPr>
    </w:p>
    <w:p w:rsidR="00755D62" w:rsidRPr="00755D62" w:rsidRDefault="00755D62" w:rsidP="00A54C1D">
      <w:pPr>
        <w:spacing w:after="0" w:line="240" w:lineRule="auto"/>
        <w:jc w:val="both"/>
        <w:rPr>
          <w:sz w:val="24"/>
          <w:szCs w:val="24"/>
        </w:rPr>
      </w:pPr>
      <w:r w:rsidRPr="00755D62">
        <w:rPr>
          <w:b/>
          <w:sz w:val="24"/>
          <w:szCs w:val="24"/>
        </w:rPr>
        <w:t>Quoted By:</w:t>
      </w:r>
      <w:r w:rsidRPr="00755D62">
        <w:rPr>
          <w:sz w:val="24"/>
          <w:szCs w:val="24"/>
        </w:rPr>
        <w:t xml:space="preserve"> _____________________________________________</w:t>
      </w:r>
      <w:r>
        <w:rPr>
          <w:sz w:val="24"/>
          <w:szCs w:val="24"/>
        </w:rPr>
        <w:t>_</w:t>
      </w:r>
      <w:r w:rsidRPr="00755D62">
        <w:rPr>
          <w:sz w:val="24"/>
          <w:szCs w:val="24"/>
        </w:rPr>
        <w:t>______________________</w:t>
      </w:r>
    </w:p>
    <w:p w:rsidR="00755D62" w:rsidRPr="00755D62" w:rsidRDefault="00755D62" w:rsidP="00A54C1D">
      <w:pPr>
        <w:spacing w:after="0" w:line="240" w:lineRule="auto"/>
        <w:jc w:val="both"/>
        <w:rPr>
          <w:sz w:val="24"/>
          <w:szCs w:val="24"/>
        </w:rPr>
      </w:pPr>
    </w:p>
    <w:p w:rsidR="00755D62" w:rsidRPr="00755D62" w:rsidRDefault="00755D62" w:rsidP="00A54C1D">
      <w:pPr>
        <w:spacing w:after="0" w:line="240" w:lineRule="auto"/>
        <w:jc w:val="both"/>
        <w:rPr>
          <w:sz w:val="24"/>
          <w:szCs w:val="24"/>
        </w:rPr>
      </w:pPr>
      <w:r w:rsidRPr="00755D62">
        <w:rPr>
          <w:b/>
          <w:sz w:val="24"/>
          <w:szCs w:val="24"/>
        </w:rPr>
        <w:t>Signature:</w:t>
      </w:r>
      <w:r w:rsidRPr="00755D62">
        <w:rPr>
          <w:sz w:val="24"/>
          <w:szCs w:val="24"/>
        </w:rPr>
        <w:t xml:space="preserve">  ______________________________________________</w:t>
      </w:r>
      <w:r>
        <w:rPr>
          <w:sz w:val="24"/>
          <w:szCs w:val="24"/>
        </w:rPr>
        <w:t>_</w:t>
      </w:r>
      <w:r w:rsidRPr="00755D62">
        <w:rPr>
          <w:sz w:val="24"/>
          <w:szCs w:val="24"/>
        </w:rPr>
        <w:t>______________________</w:t>
      </w:r>
    </w:p>
    <w:p w:rsidR="00755D62" w:rsidRPr="00755D62" w:rsidRDefault="00755D62" w:rsidP="00A54C1D">
      <w:pPr>
        <w:spacing w:after="0" w:line="240" w:lineRule="auto"/>
        <w:jc w:val="both"/>
        <w:rPr>
          <w:sz w:val="24"/>
          <w:szCs w:val="24"/>
        </w:rPr>
      </w:pPr>
    </w:p>
    <w:p w:rsidR="00755D62" w:rsidRPr="00755D62" w:rsidRDefault="00755D62" w:rsidP="00A54C1D">
      <w:pPr>
        <w:spacing w:after="0" w:line="240" w:lineRule="auto"/>
        <w:jc w:val="both"/>
        <w:rPr>
          <w:sz w:val="24"/>
          <w:szCs w:val="24"/>
        </w:rPr>
      </w:pPr>
      <w:r w:rsidRPr="00755D62">
        <w:rPr>
          <w:b/>
          <w:sz w:val="24"/>
          <w:szCs w:val="24"/>
        </w:rPr>
        <w:t>Address:</w:t>
      </w:r>
      <w:r w:rsidRPr="00755D62">
        <w:rPr>
          <w:sz w:val="24"/>
          <w:szCs w:val="24"/>
        </w:rPr>
        <w:t xml:space="preserve">  ________________________________________________</w:t>
      </w:r>
      <w:r>
        <w:rPr>
          <w:sz w:val="24"/>
          <w:szCs w:val="24"/>
        </w:rPr>
        <w:t>_</w:t>
      </w:r>
      <w:r w:rsidRPr="00755D62">
        <w:rPr>
          <w:sz w:val="24"/>
          <w:szCs w:val="24"/>
        </w:rPr>
        <w:t>_____________________</w:t>
      </w:r>
    </w:p>
    <w:p w:rsidR="00755D62" w:rsidRPr="00755D62" w:rsidRDefault="00755D62" w:rsidP="00A54C1D">
      <w:pPr>
        <w:spacing w:after="0" w:line="240" w:lineRule="auto"/>
        <w:jc w:val="both"/>
        <w:rPr>
          <w:sz w:val="24"/>
          <w:szCs w:val="24"/>
        </w:rPr>
      </w:pPr>
    </w:p>
    <w:p w:rsidR="00755D62" w:rsidRPr="00755D62" w:rsidRDefault="00755D62" w:rsidP="00A54C1D">
      <w:pPr>
        <w:spacing w:after="0" w:line="240" w:lineRule="auto"/>
        <w:jc w:val="both"/>
        <w:rPr>
          <w:sz w:val="24"/>
          <w:szCs w:val="24"/>
        </w:rPr>
      </w:pPr>
      <w:r w:rsidRPr="00755D62">
        <w:rPr>
          <w:b/>
          <w:sz w:val="24"/>
          <w:szCs w:val="24"/>
        </w:rPr>
        <w:t>City/State/Zip:</w:t>
      </w:r>
      <w:r w:rsidRPr="00755D62">
        <w:rPr>
          <w:sz w:val="24"/>
          <w:szCs w:val="24"/>
        </w:rPr>
        <w:t xml:space="preserve">  ____________________________________________</w:t>
      </w:r>
      <w:r>
        <w:rPr>
          <w:sz w:val="24"/>
          <w:szCs w:val="24"/>
        </w:rPr>
        <w:t>_</w:t>
      </w:r>
      <w:r w:rsidRPr="00755D62">
        <w:rPr>
          <w:sz w:val="24"/>
          <w:szCs w:val="24"/>
        </w:rPr>
        <w:t>____________________</w:t>
      </w:r>
    </w:p>
    <w:p w:rsidR="00755D62" w:rsidRPr="00755D62" w:rsidRDefault="00755D62" w:rsidP="00A54C1D">
      <w:pPr>
        <w:spacing w:after="0" w:line="240" w:lineRule="auto"/>
        <w:jc w:val="both"/>
        <w:rPr>
          <w:sz w:val="24"/>
          <w:szCs w:val="24"/>
        </w:rPr>
      </w:pPr>
    </w:p>
    <w:p w:rsidR="00755D62" w:rsidRPr="00755D62" w:rsidRDefault="00755D62" w:rsidP="00A54C1D">
      <w:pPr>
        <w:spacing w:after="0" w:line="240" w:lineRule="auto"/>
        <w:jc w:val="both"/>
        <w:rPr>
          <w:sz w:val="24"/>
          <w:szCs w:val="24"/>
        </w:rPr>
      </w:pPr>
      <w:r w:rsidRPr="00755D62">
        <w:rPr>
          <w:b/>
          <w:sz w:val="24"/>
          <w:szCs w:val="24"/>
        </w:rPr>
        <w:t>Telephone:</w:t>
      </w:r>
      <w:r w:rsidRPr="00755D62">
        <w:rPr>
          <w:sz w:val="24"/>
          <w:szCs w:val="24"/>
        </w:rPr>
        <w:t xml:space="preserve">  ________________________________________________</w:t>
      </w:r>
      <w:r>
        <w:rPr>
          <w:sz w:val="24"/>
          <w:szCs w:val="24"/>
        </w:rPr>
        <w:t>_</w:t>
      </w:r>
      <w:r w:rsidRPr="00755D62">
        <w:rPr>
          <w:sz w:val="24"/>
          <w:szCs w:val="24"/>
        </w:rPr>
        <w:t>___________________</w:t>
      </w:r>
    </w:p>
    <w:p w:rsidR="00755D62" w:rsidRPr="00755D62" w:rsidRDefault="00755D62" w:rsidP="00A54C1D">
      <w:pPr>
        <w:spacing w:after="0" w:line="240" w:lineRule="auto"/>
        <w:jc w:val="both"/>
        <w:rPr>
          <w:sz w:val="24"/>
          <w:szCs w:val="24"/>
        </w:rPr>
      </w:pPr>
    </w:p>
    <w:p w:rsidR="00755D62" w:rsidRPr="00755D62" w:rsidRDefault="00755D62" w:rsidP="00A54C1D">
      <w:pPr>
        <w:spacing w:after="0" w:line="240" w:lineRule="auto"/>
        <w:jc w:val="both"/>
        <w:rPr>
          <w:sz w:val="24"/>
          <w:szCs w:val="24"/>
        </w:rPr>
      </w:pPr>
      <w:r w:rsidRPr="00755D62">
        <w:rPr>
          <w:b/>
          <w:sz w:val="24"/>
          <w:szCs w:val="24"/>
        </w:rPr>
        <w:t>Fax Number:</w:t>
      </w:r>
      <w:r w:rsidRPr="00755D62">
        <w:rPr>
          <w:sz w:val="24"/>
          <w:szCs w:val="24"/>
        </w:rPr>
        <w:t xml:space="preserve">  ________________________________________________</w:t>
      </w:r>
      <w:r>
        <w:rPr>
          <w:sz w:val="24"/>
          <w:szCs w:val="24"/>
        </w:rPr>
        <w:t>__</w:t>
      </w:r>
      <w:r w:rsidRPr="00755D62">
        <w:rPr>
          <w:sz w:val="24"/>
          <w:szCs w:val="24"/>
        </w:rPr>
        <w:t>_________________</w:t>
      </w:r>
    </w:p>
    <w:p w:rsidR="00755D62" w:rsidRPr="00755D62" w:rsidRDefault="00755D62" w:rsidP="00A54C1D">
      <w:pPr>
        <w:spacing w:after="0" w:line="240" w:lineRule="auto"/>
        <w:jc w:val="both"/>
        <w:rPr>
          <w:sz w:val="24"/>
          <w:szCs w:val="24"/>
        </w:rPr>
      </w:pPr>
    </w:p>
    <w:p w:rsidR="00755D62" w:rsidRPr="00755D62" w:rsidRDefault="00755D62" w:rsidP="00A54C1D">
      <w:pPr>
        <w:spacing w:after="0" w:line="240" w:lineRule="auto"/>
        <w:jc w:val="both"/>
        <w:rPr>
          <w:sz w:val="24"/>
          <w:szCs w:val="24"/>
        </w:rPr>
      </w:pPr>
      <w:r w:rsidRPr="00755D62">
        <w:rPr>
          <w:b/>
          <w:sz w:val="24"/>
          <w:szCs w:val="24"/>
        </w:rPr>
        <w:t>E-Mail Address:</w:t>
      </w:r>
      <w:r w:rsidRPr="00755D62">
        <w:rPr>
          <w:sz w:val="24"/>
          <w:szCs w:val="24"/>
        </w:rPr>
        <w:t xml:space="preserve">  _______________________________________________</w:t>
      </w:r>
      <w:r>
        <w:rPr>
          <w:sz w:val="24"/>
          <w:szCs w:val="24"/>
        </w:rPr>
        <w:t>__</w:t>
      </w:r>
      <w:r w:rsidRPr="00755D62">
        <w:rPr>
          <w:sz w:val="24"/>
          <w:szCs w:val="24"/>
        </w:rPr>
        <w:t>_______________</w:t>
      </w:r>
    </w:p>
    <w:p w:rsidR="00755D62" w:rsidRPr="00755D62" w:rsidRDefault="00755D62" w:rsidP="00A54C1D">
      <w:pPr>
        <w:spacing w:after="0" w:line="240" w:lineRule="auto"/>
        <w:jc w:val="both"/>
        <w:rPr>
          <w:sz w:val="24"/>
          <w:szCs w:val="24"/>
        </w:rPr>
      </w:pPr>
    </w:p>
    <w:p w:rsidR="00755D62" w:rsidRPr="00755D62" w:rsidRDefault="00755D62" w:rsidP="00A54C1D">
      <w:pPr>
        <w:spacing w:after="0" w:line="240" w:lineRule="auto"/>
        <w:jc w:val="both"/>
        <w:rPr>
          <w:sz w:val="24"/>
          <w:szCs w:val="24"/>
        </w:rPr>
      </w:pPr>
      <w:r w:rsidRPr="00755D62">
        <w:rPr>
          <w:b/>
          <w:sz w:val="24"/>
          <w:szCs w:val="24"/>
        </w:rPr>
        <w:t>Name and phone number of Company Representative to be contacted by Agencies seeking to contract for services pursuant to this IFB:</w:t>
      </w:r>
      <w:r w:rsidRPr="00755D62">
        <w:rPr>
          <w:sz w:val="24"/>
          <w:szCs w:val="24"/>
        </w:rPr>
        <w:t xml:space="preserve">  _____</w:t>
      </w:r>
      <w:r>
        <w:rPr>
          <w:sz w:val="24"/>
          <w:szCs w:val="24"/>
        </w:rPr>
        <w:t>_____</w:t>
      </w:r>
      <w:r w:rsidRPr="00755D62">
        <w:rPr>
          <w:sz w:val="24"/>
          <w:szCs w:val="24"/>
        </w:rPr>
        <w:t>__________________</w:t>
      </w:r>
      <w:r>
        <w:rPr>
          <w:sz w:val="24"/>
          <w:szCs w:val="24"/>
        </w:rPr>
        <w:t>_</w:t>
      </w:r>
      <w:r w:rsidRPr="00755D62">
        <w:rPr>
          <w:sz w:val="24"/>
          <w:szCs w:val="24"/>
        </w:rPr>
        <w:t>_______________</w:t>
      </w:r>
    </w:p>
    <w:p w:rsidR="00755D62" w:rsidRPr="00755D62" w:rsidRDefault="00755D62" w:rsidP="00A54C1D">
      <w:pPr>
        <w:spacing w:after="0" w:line="240" w:lineRule="auto"/>
        <w:jc w:val="both"/>
        <w:rPr>
          <w:sz w:val="24"/>
          <w:szCs w:val="24"/>
        </w:rPr>
      </w:pPr>
    </w:p>
    <w:p w:rsidR="00755D62" w:rsidRPr="00755D62" w:rsidRDefault="00755D62" w:rsidP="00A54C1D">
      <w:pPr>
        <w:spacing w:after="0" w:line="240" w:lineRule="auto"/>
        <w:jc w:val="both"/>
        <w:rPr>
          <w:b/>
          <w:sz w:val="24"/>
          <w:szCs w:val="24"/>
        </w:rPr>
      </w:pPr>
      <w:r w:rsidRPr="00755D62">
        <w:rPr>
          <w:b/>
          <w:sz w:val="24"/>
          <w:szCs w:val="24"/>
        </w:rPr>
        <w:t>In addition to providing the above contact information, please answer the following questions regarding your company:</w:t>
      </w:r>
    </w:p>
    <w:p w:rsidR="00755D62" w:rsidRPr="00755D62" w:rsidRDefault="00755D62" w:rsidP="00A54C1D">
      <w:pPr>
        <w:spacing w:after="0" w:line="240" w:lineRule="auto"/>
        <w:jc w:val="both"/>
        <w:rPr>
          <w:sz w:val="24"/>
          <w:szCs w:val="24"/>
        </w:rPr>
      </w:pPr>
    </w:p>
    <w:p w:rsidR="00755D62" w:rsidRPr="00755D62" w:rsidRDefault="00755D62" w:rsidP="00A54C1D">
      <w:pPr>
        <w:spacing w:after="0" w:line="240" w:lineRule="auto"/>
        <w:jc w:val="both"/>
        <w:rPr>
          <w:sz w:val="24"/>
          <w:szCs w:val="24"/>
        </w:rPr>
      </w:pPr>
      <w:r w:rsidRPr="00755D62">
        <w:rPr>
          <w:sz w:val="24"/>
          <w:szCs w:val="24"/>
        </w:rPr>
        <w:t>What year was your company started? _________________</w:t>
      </w:r>
      <w:r>
        <w:rPr>
          <w:sz w:val="24"/>
          <w:szCs w:val="24"/>
        </w:rPr>
        <w:t>_</w:t>
      </w:r>
      <w:r w:rsidRPr="00755D62">
        <w:rPr>
          <w:sz w:val="24"/>
          <w:szCs w:val="24"/>
        </w:rPr>
        <w:t>_____________________________</w:t>
      </w:r>
    </w:p>
    <w:p w:rsidR="00755D62" w:rsidRPr="00755D62" w:rsidRDefault="00755D62" w:rsidP="00A54C1D">
      <w:pPr>
        <w:spacing w:after="0" w:line="240" w:lineRule="auto"/>
        <w:jc w:val="both"/>
        <w:rPr>
          <w:sz w:val="24"/>
          <w:szCs w:val="24"/>
        </w:rPr>
      </w:pPr>
    </w:p>
    <w:p w:rsidR="00755D62" w:rsidRPr="00755D62" w:rsidRDefault="00755D62" w:rsidP="00A54C1D">
      <w:pPr>
        <w:spacing w:after="0" w:line="240" w:lineRule="auto"/>
        <w:jc w:val="both"/>
        <w:rPr>
          <w:sz w:val="24"/>
          <w:szCs w:val="24"/>
        </w:rPr>
      </w:pPr>
      <w:r w:rsidRPr="00755D62">
        <w:rPr>
          <w:sz w:val="24"/>
          <w:szCs w:val="24"/>
        </w:rPr>
        <w:t>How many years has the firm been in business of performing the services called for in this IFB?  ______________________________________________________________________________</w:t>
      </w:r>
    </w:p>
    <w:p w:rsidR="00755D62" w:rsidRPr="00755D62" w:rsidRDefault="00755D62" w:rsidP="00A54C1D">
      <w:pPr>
        <w:spacing w:after="0" w:line="240" w:lineRule="auto"/>
        <w:jc w:val="both"/>
        <w:rPr>
          <w:sz w:val="24"/>
          <w:szCs w:val="24"/>
        </w:rPr>
      </w:pPr>
    </w:p>
    <w:p w:rsidR="00755D62" w:rsidRPr="00755D62" w:rsidRDefault="00755D62" w:rsidP="00A54C1D">
      <w:pPr>
        <w:spacing w:after="0" w:line="240" w:lineRule="auto"/>
        <w:jc w:val="both"/>
        <w:rPr>
          <w:sz w:val="24"/>
          <w:szCs w:val="24"/>
        </w:rPr>
      </w:pPr>
      <w:r w:rsidRPr="00755D62">
        <w:rPr>
          <w:sz w:val="24"/>
          <w:szCs w:val="24"/>
        </w:rPr>
        <w:t>Please provide the physical location and mailing address of your company’s home office, principal place of business, and place of incorporation. _____________</w:t>
      </w:r>
      <w:r>
        <w:rPr>
          <w:sz w:val="24"/>
          <w:szCs w:val="24"/>
        </w:rPr>
        <w:t>________</w:t>
      </w:r>
      <w:r w:rsidRPr="00755D62">
        <w:rPr>
          <w:sz w:val="24"/>
          <w:szCs w:val="24"/>
        </w:rPr>
        <w:t>____________________ ______________________________________________________________________________</w:t>
      </w:r>
    </w:p>
    <w:p w:rsidR="00755D62" w:rsidRPr="00755D62" w:rsidRDefault="00755D62" w:rsidP="00A54C1D">
      <w:pPr>
        <w:spacing w:after="0" w:line="240" w:lineRule="auto"/>
        <w:jc w:val="both"/>
        <w:rPr>
          <w:sz w:val="24"/>
          <w:szCs w:val="24"/>
        </w:rPr>
      </w:pPr>
      <w:r w:rsidRPr="00755D62">
        <w:rPr>
          <w:sz w:val="24"/>
          <w:szCs w:val="24"/>
        </w:rPr>
        <w:t>______________________________________________________________________________</w:t>
      </w:r>
    </w:p>
    <w:p w:rsidR="00755D62" w:rsidRPr="00755D62" w:rsidRDefault="00755D62" w:rsidP="00A54C1D">
      <w:pPr>
        <w:spacing w:after="0" w:line="240" w:lineRule="auto"/>
        <w:jc w:val="both"/>
        <w:rPr>
          <w:sz w:val="24"/>
          <w:szCs w:val="24"/>
        </w:rPr>
      </w:pPr>
    </w:p>
    <w:p w:rsidR="00755D62" w:rsidRPr="00755D62" w:rsidRDefault="00755D62" w:rsidP="00A54C1D">
      <w:pPr>
        <w:spacing w:after="0" w:line="240" w:lineRule="auto"/>
        <w:jc w:val="both"/>
        <w:rPr>
          <w:sz w:val="24"/>
          <w:szCs w:val="24"/>
        </w:rPr>
      </w:pPr>
      <w:r w:rsidRPr="00755D62">
        <w:rPr>
          <w:sz w:val="24"/>
          <w:szCs w:val="24"/>
        </w:rPr>
        <w:t xml:space="preserve">If your company is not physically located </w:t>
      </w:r>
      <w:r w:rsidR="00CF287E">
        <w:rPr>
          <w:sz w:val="24"/>
          <w:szCs w:val="24"/>
        </w:rPr>
        <w:t>with</w:t>
      </w:r>
      <w:r w:rsidRPr="00755D62">
        <w:rPr>
          <w:sz w:val="24"/>
          <w:szCs w:val="24"/>
        </w:rPr>
        <w:t xml:space="preserve">in the </w:t>
      </w:r>
      <w:r w:rsidR="00CF287E">
        <w:rPr>
          <w:sz w:val="24"/>
          <w:szCs w:val="24"/>
        </w:rPr>
        <w:t>vicinity</w:t>
      </w:r>
      <w:r w:rsidRPr="00755D62">
        <w:rPr>
          <w:sz w:val="24"/>
          <w:szCs w:val="24"/>
        </w:rPr>
        <w:t xml:space="preserve">, how will you supply </w:t>
      </w:r>
      <w:r w:rsidR="005B2254" w:rsidRPr="00D95A32">
        <w:rPr>
          <w:rFonts w:cs="Times New Roman"/>
          <w:highlight w:val="green"/>
        </w:rPr>
        <w:t>[Insert Services]</w:t>
      </w:r>
      <w:r w:rsidRPr="00755D62">
        <w:rPr>
          <w:sz w:val="24"/>
          <w:szCs w:val="24"/>
        </w:rPr>
        <w:t xml:space="preserve"> to </w:t>
      </w:r>
      <w:r w:rsidR="00CF287E">
        <w:rPr>
          <w:sz w:val="24"/>
          <w:szCs w:val="24"/>
        </w:rPr>
        <w:t>the agency</w:t>
      </w:r>
      <w:r w:rsidRPr="00755D62">
        <w:rPr>
          <w:sz w:val="24"/>
          <w:szCs w:val="24"/>
        </w:rPr>
        <w:t>? ___</w:t>
      </w:r>
      <w:r w:rsidR="00CF287E">
        <w:rPr>
          <w:sz w:val="24"/>
          <w:szCs w:val="24"/>
        </w:rPr>
        <w:t>____________</w:t>
      </w:r>
      <w:r w:rsidR="005B2254">
        <w:rPr>
          <w:sz w:val="24"/>
          <w:szCs w:val="24"/>
        </w:rPr>
        <w:t>______________________________</w:t>
      </w:r>
      <w:r w:rsidR="00CF287E">
        <w:rPr>
          <w:sz w:val="24"/>
          <w:szCs w:val="24"/>
        </w:rPr>
        <w:t>______</w:t>
      </w:r>
      <w:r w:rsidRPr="00755D62">
        <w:rPr>
          <w:sz w:val="24"/>
          <w:szCs w:val="24"/>
        </w:rPr>
        <w:t>_______________</w:t>
      </w:r>
    </w:p>
    <w:p w:rsidR="00755D62" w:rsidRPr="00755D62" w:rsidRDefault="00755D62" w:rsidP="00A54C1D">
      <w:pPr>
        <w:spacing w:after="0" w:line="240" w:lineRule="auto"/>
        <w:jc w:val="both"/>
        <w:rPr>
          <w:sz w:val="24"/>
          <w:szCs w:val="24"/>
        </w:rPr>
      </w:pPr>
      <w:r w:rsidRPr="00755D62">
        <w:rPr>
          <w:sz w:val="24"/>
          <w:szCs w:val="24"/>
        </w:rPr>
        <w:t>______________________________________________________________________________</w:t>
      </w:r>
    </w:p>
    <w:p w:rsidR="00755D62" w:rsidRPr="00755D62" w:rsidRDefault="00755D62" w:rsidP="00A54C1D">
      <w:pPr>
        <w:spacing w:after="0" w:line="240" w:lineRule="auto"/>
        <w:jc w:val="both"/>
        <w:rPr>
          <w:sz w:val="24"/>
          <w:szCs w:val="24"/>
        </w:rPr>
      </w:pPr>
      <w:r w:rsidRPr="00755D62">
        <w:rPr>
          <w:sz w:val="24"/>
          <w:szCs w:val="24"/>
        </w:rPr>
        <w:t>______________________________________________________________________________</w:t>
      </w:r>
    </w:p>
    <w:p w:rsidR="00755D62" w:rsidRPr="00755D62" w:rsidRDefault="00755D62" w:rsidP="00A54C1D">
      <w:pPr>
        <w:spacing w:after="0" w:line="240" w:lineRule="auto"/>
        <w:jc w:val="both"/>
        <w:rPr>
          <w:sz w:val="24"/>
          <w:szCs w:val="24"/>
        </w:rPr>
      </w:pPr>
    </w:p>
    <w:p w:rsidR="00755D62" w:rsidRPr="00755D62" w:rsidRDefault="00755D62" w:rsidP="00A54C1D">
      <w:pPr>
        <w:spacing w:after="0" w:line="240" w:lineRule="auto"/>
        <w:jc w:val="both"/>
        <w:rPr>
          <w:sz w:val="24"/>
          <w:szCs w:val="24"/>
        </w:rPr>
      </w:pPr>
      <w:r w:rsidRPr="00755D62">
        <w:rPr>
          <w:sz w:val="24"/>
          <w:szCs w:val="24"/>
        </w:rPr>
        <w:t>Is your company currently for sale or involved in any transaction to expand or to become acquired by another business entity?  If yes, please discuss the impact both in organizational and directional terms. _______________________________________________________________</w:t>
      </w:r>
    </w:p>
    <w:p w:rsidR="00755D62" w:rsidRPr="00755D62" w:rsidRDefault="00755D62" w:rsidP="00A54C1D">
      <w:pPr>
        <w:spacing w:after="0" w:line="240" w:lineRule="auto"/>
        <w:jc w:val="both"/>
        <w:rPr>
          <w:sz w:val="24"/>
          <w:szCs w:val="24"/>
        </w:rPr>
      </w:pPr>
      <w:r w:rsidRPr="00755D62">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5D62" w:rsidRPr="00755D62" w:rsidRDefault="00755D62" w:rsidP="00A54C1D">
      <w:pPr>
        <w:spacing w:after="0" w:line="240" w:lineRule="auto"/>
        <w:jc w:val="both"/>
        <w:rPr>
          <w:sz w:val="24"/>
          <w:szCs w:val="24"/>
        </w:rPr>
      </w:pPr>
    </w:p>
    <w:p w:rsidR="00755D62" w:rsidRPr="00755D62" w:rsidRDefault="00755D62" w:rsidP="00A54C1D">
      <w:pPr>
        <w:spacing w:after="0" w:line="240" w:lineRule="auto"/>
        <w:jc w:val="both"/>
        <w:rPr>
          <w:sz w:val="24"/>
          <w:szCs w:val="24"/>
        </w:rPr>
      </w:pPr>
      <w:r w:rsidRPr="00755D62">
        <w:rPr>
          <w:sz w:val="24"/>
          <w:szCs w:val="24"/>
        </w:rPr>
        <w:t xml:space="preserve">Is your company licensed and/or certified to provide </w:t>
      </w:r>
      <w:r w:rsidR="005B2254" w:rsidRPr="00D95A32">
        <w:rPr>
          <w:rFonts w:cs="Times New Roman"/>
          <w:highlight w:val="green"/>
        </w:rPr>
        <w:t>[Insert Services]</w:t>
      </w:r>
      <w:r w:rsidRPr="00755D62">
        <w:rPr>
          <w:sz w:val="24"/>
          <w:szCs w:val="24"/>
        </w:rPr>
        <w:t xml:space="preserve"> as required by any and all applicable Federal and State law(s)?   _________________</w:t>
      </w:r>
      <w:r w:rsidR="00CF287E">
        <w:rPr>
          <w:sz w:val="24"/>
          <w:szCs w:val="24"/>
        </w:rPr>
        <w:t>__________</w:t>
      </w:r>
      <w:r w:rsidRPr="00755D62">
        <w:rPr>
          <w:sz w:val="24"/>
          <w:szCs w:val="24"/>
        </w:rPr>
        <w:t>_____________________</w:t>
      </w:r>
    </w:p>
    <w:p w:rsidR="00755D62" w:rsidRPr="00755D62" w:rsidRDefault="00755D62" w:rsidP="00A54C1D">
      <w:pPr>
        <w:spacing w:after="0" w:line="240" w:lineRule="auto"/>
        <w:jc w:val="both"/>
        <w:rPr>
          <w:sz w:val="24"/>
          <w:szCs w:val="24"/>
        </w:rPr>
      </w:pPr>
    </w:p>
    <w:p w:rsidR="00755D62" w:rsidRPr="00755D62" w:rsidRDefault="00755D62" w:rsidP="00A54C1D">
      <w:pPr>
        <w:spacing w:after="0" w:line="240" w:lineRule="auto"/>
        <w:jc w:val="both"/>
        <w:rPr>
          <w:sz w:val="24"/>
          <w:szCs w:val="24"/>
        </w:rPr>
      </w:pPr>
      <w:r w:rsidRPr="00755D62">
        <w:rPr>
          <w:sz w:val="24"/>
          <w:szCs w:val="24"/>
        </w:rPr>
        <w:t>List all licenses or permits your company possesses that are applicable to performing the services required in this IFB.   _________________________________</w:t>
      </w:r>
      <w:r w:rsidR="00CF287E">
        <w:rPr>
          <w:sz w:val="24"/>
          <w:szCs w:val="24"/>
        </w:rPr>
        <w:t>_</w:t>
      </w:r>
      <w:r w:rsidRPr="00755D62">
        <w:rPr>
          <w:sz w:val="24"/>
          <w:szCs w:val="24"/>
        </w:rPr>
        <w:t>___________________________</w:t>
      </w:r>
    </w:p>
    <w:p w:rsidR="00755D62" w:rsidRPr="00755D62" w:rsidRDefault="00755D62" w:rsidP="00A54C1D">
      <w:pPr>
        <w:spacing w:after="0" w:line="240" w:lineRule="auto"/>
        <w:jc w:val="both"/>
        <w:rPr>
          <w:sz w:val="24"/>
          <w:szCs w:val="24"/>
        </w:rPr>
      </w:pPr>
      <w:r w:rsidRPr="00755D62">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5D62" w:rsidRPr="00755D62" w:rsidRDefault="00755D62" w:rsidP="00A54C1D">
      <w:pPr>
        <w:spacing w:after="0" w:line="240" w:lineRule="auto"/>
        <w:jc w:val="both"/>
        <w:rPr>
          <w:sz w:val="24"/>
          <w:szCs w:val="24"/>
        </w:rPr>
      </w:pPr>
    </w:p>
    <w:p w:rsidR="00755D62" w:rsidRPr="00755D62" w:rsidRDefault="00755D62" w:rsidP="00A54C1D">
      <w:pPr>
        <w:spacing w:after="0" w:line="240" w:lineRule="auto"/>
        <w:jc w:val="both"/>
        <w:rPr>
          <w:sz w:val="24"/>
          <w:szCs w:val="24"/>
        </w:rPr>
      </w:pPr>
      <w:r w:rsidRPr="00755D62">
        <w:rPr>
          <w:sz w:val="24"/>
          <w:szCs w:val="24"/>
        </w:rPr>
        <w:t xml:space="preserve">For how many customers has your company provided </w:t>
      </w:r>
      <w:r w:rsidR="005B2254" w:rsidRPr="00D95A32">
        <w:rPr>
          <w:rFonts w:cs="Times New Roman"/>
          <w:highlight w:val="green"/>
        </w:rPr>
        <w:t>[Insert Services]</w:t>
      </w:r>
      <w:r w:rsidRPr="00755D62">
        <w:rPr>
          <w:sz w:val="24"/>
          <w:szCs w:val="24"/>
        </w:rPr>
        <w:t xml:space="preserve"> in the past two years? ____________________________________________</w:t>
      </w:r>
      <w:r w:rsidR="00CF287E">
        <w:rPr>
          <w:sz w:val="24"/>
          <w:szCs w:val="24"/>
        </w:rPr>
        <w:t>______</w:t>
      </w:r>
      <w:r w:rsidRPr="00755D62">
        <w:rPr>
          <w:sz w:val="24"/>
          <w:szCs w:val="24"/>
        </w:rPr>
        <w:t>____________________________</w:t>
      </w:r>
    </w:p>
    <w:p w:rsidR="00755D62" w:rsidRPr="00755D62" w:rsidRDefault="00755D62" w:rsidP="00A54C1D">
      <w:pPr>
        <w:spacing w:after="0" w:line="240" w:lineRule="auto"/>
        <w:jc w:val="both"/>
        <w:rPr>
          <w:sz w:val="24"/>
          <w:szCs w:val="24"/>
        </w:rPr>
      </w:pPr>
      <w:r w:rsidRPr="00755D62">
        <w:rPr>
          <w:sz w:val="24"/>
          <w:szCs w:val="24"/>
        </w:rPr>
        <w:t>______________________________________________________________________________</w:t>
      </w:r>
    </w:p>
    <w:p w:rsidR="00755D62" w:rsidRPr="00755D62" w:rsidRDefault="00755D62" w:rsidP="00A54C1D">
      <w:pPr>
        <w:spacing w:after="0" w:line="240" w:lineRule="auto"/>
        <w:jc w:val="both"/>
        <w:rPr>
          <w:sz w:val="24"/>
          <w:szCs w:val="24"/>
        </w:rPr>
      </w:pPr>
    </w:p>
    <w:p w:rsidR="00755D62" w:rsidRPr="00755D62" w:rsidRDefault="00755D62" w:rsidP="00A54C1D">
      <w:pPr>
        <w:spacing w:after="0" w:line="240" w:lineRule="auto"/>
        <w:jc w:val="both"/>
        <w:rPr>
          <w:sz w:val="24"/>
          <w:szCs w:val="24"/>
        </w:rPr>
      </w:pPr>
      <w:r w:rsidRPr="00755D62">
        <w:rPr>
          <w:sz w:val="24"/>
          <w:szCs w:val="24"/>
        </w:rPr>
        <w:t xml:space="preserve">What is the largest customer your company has provided </w:t>
      </w:r>
      <w:r w:rsidR="005B2254" w:rsidRPr="00D95A32">
        <w:rPr>
          <w:rFonts w:cs="Times New Roman"/>
          <w:highlight w:val="green"/>
        </w:rPr>
        <w:t>[Insert Services]</w:t>
      </w:r>
      <w:r w:rsidRPr="00755D62">
        <w:rPr>
          <w:sz w:val="24"/>
          <w:szCs w:val="24"/>
        </w:rPr>
        <w:t xml:space="preserve"> for in the past two years?  __________________________________________</w:t>
      </w:r>
      <w:r w:rsidR="005B2254">
        <w:rPr>
          <w:sz w:val="24"/>
          <w:szCs w:val="24"/>
        </w:rPr>
        <w:t>____</w:t>
      </w:r>
      <w:r w:rsidRPr="00755D62">
        <w:rPr>
          <w:sz w:val="24"/>
          <w:szCs w:val="24"/>
        </w:rPr>
        <w:t>__________________________</w:t>
      </w:r>
    </w:p>
    <w:p w:rsidR="00755D62" w:rsidRPr="00755D62" w:rsidRDefault="00755D62" w:rsidP="00A54C1D">
      <w:pPr>
        <w:spacing w:after="0" w:line="240" w:lineRule="auto"/>
        <w:jc w:val="both"/>
        <w:rPr>
          <w:sz w:val="24"/>
          <w:szCs w:val="24"/>
        </w:rPr>
      </w:pPr>
      <w:r w:rsidRPr="00755D62">
        <w:rPr>
          <w:sz w:val="24"/>
          <w:szCs w:val="24"/>
        </w:rPr>
        <w:t>______________________________________________________________________________</w:t>
      </w:r>
    </w:p>
    <w:p w:rsidR="00755D62" w:rsidRPr="00755D62" w:rsidRDefault="00755D62" w:rsidP="00A54C1D">
      <w:pPr>
        <w:spacing w:after="0" w:line="240" w:lineRule="auto"/>
        <w:jc w:val="both"/>
        <w:rPr>
          <w:sz w:val="24"/>
          <w:szCs w:val="24"/>
        </w:rPr>
      </w:pPr>
    </w:p>
    <w:p w:rsidR="00755D62" w:rsidRPr="00755D62" w:rsidRDefault="00755D62" w:rsidP="00A54C1D">
      <w:pPr>
        <w:spacing w:after="0" w:line="240" w:lineRule="auto"/>
        <w:jc w:val="both"/>
        <w:rPr>
          <w:sz w:val="24"/>
          <w:szCs w:val="24"/>
        </w:rPr>
      </w:pPr>
      <w:r w:rsidRPr="00755D62">
        <w:rPr>
          <w:sz w:val="24"/>
          <w:szCs w:val="24"/>
        </w:rPr>
        <w:t>Describe any specific services which your company offers along with any specialized experience, certification, and/or education of your current staff.  ___________</w:t>
      </w:r>
      <w:r w:rsidR="00CF287E">
        <w:rPr>
          <w:sz w:val="24"/>
          <w:szCs w:val="24"/>
        </w:rPr>
        <w:t>_________</w:t>
      </w:r>
      <w:r w:rsidRPr="00755D62">
        <w:rPr>
          <w:sz w:val="24"/>
          <w:szCs w:val="24"/>
        </w:rPr>
        <w:t>_______________</w:t>
      </w:r>
      <w:r w:rsidRPr="00755D62">
        <w:rPr>
          <w:sz w:val="24"/>
          <w:szCs w:val="24"/>
        </w:rPr>
        <w:tab/>
      </w:r>
    </w:p>
    <w:p w:rsidR="00755D62" w:rsidRPr="00755D62" w:rsidRDefault="00755D62" w:rsidP="00A54C1D">
      <w:pPr>
        <w:spacing w:after="0" w:line="240" w:lineRule="auto"/>
        <w:jc w:val="both"/>
        <w:rPr>
          <w:sz w:val="24"/>
          <w:szCs w:val="24"/>
        </w:rPr>
      </w:pPr>
      <w:r w:rsidRPr="00755D62">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55D62">
        <w:rPr>
          <w:sz w:val="24"/>
          <w:szCs w:val="24"/>
        </w:rPr>
        <w:lastRenderedPageBreak/>
        <w:t>____________________________________________________________________________________________________________________________________________________________</w:t>
      </w:r>
    </w:p>
    <w:p w:rsidR="00755D62" w:rsidRDefault="00755D62" w:rsidP="00A54C1D">
      <w:pPr>
        <w:spacing w:after="0" w:line="240" w:lineRule="auto"/>
        <w:jc w:val="both"/>
        <w:rPr>
          <w:b/>
          <w:sz w:val="24"/>
          <w:szCs w:val="24"/>
        </w:rPr>
      </w:pPr>
      <w:r>
        <w:rPr>
          <w:b/>
          <w:sz w:val="24"/>
          <w:szCs w:val="24"/>
        </w:rPr>
        <w:br w:type="page"/>
      </w:r>
    </w:p>
    <w:p w:rsidR="00762B66" w:rsidRDefault="0021314C" w:rsidP="00A54C1D">
      <w:pPr>
        <w:spacing w:after="0" w:line="240" w:lineRule="auto"/>
        <w:jc w:val="center"/>
        <w:rPr>
          <w:b/>
          <w:sz w:val="24"/>
          <w:szCs w:val="24"/>
        </w:rPr>
      </w:pPr>
      <w:r w:rsidRPr="00E01BAF">
        <w:rPr>
          <w:b/>
          <w:sz w:val="24"/>
          <w:szCs w:val="24"/>
        </w:rPr>
        <w:lastRenderedPageBreak/>
        <w:t>Attachment B</w:t>
      </w:r>
    </w:p>
    <w:p w:rsidR="00762B66" w:rsidRDefault="00762B66" w:rsidP="00A54C1D">
      <w:pPr>
        <w:spacing w:after="0" w:line="240" w:lineRule="auto"/>
        <w:jc w:val="center"/>
        <w:rPr>
          <w:b/>
          <w:sz w:val="24"/>
          <w:szCs w:val="24"/>
        </w:rPr>
      </w:pPr>
    </w:p>
    <w:p w:rsidR="0021314C" w:rsidRPr="00E01BAF" w:rsidRDefault="00A54C1D" w:rsidP="00A54C1D">
      <w:pPr>
        <w:spacing w:after="0" w:line="240" w:lineRule="auto"/>
        <w:jc w:val="center"/>
        <w:rPr>
          <w:b/>
          <w:sz w:val="24"/>
          <w:szCs w:val="24"/>
        </w:rPr>
      </w:pPr>
      <w:r>
        <w:rPr>
          <w:b/>
          <w:sz w:val="24"/>
          <w:szCs w:val="24"/>
        </w:rPr>
        <w:t>BID FORM</w:t>
      </w:r>
    </w:p>
    <w:p w:rsidR="00755D62" w:rsidRDefault="00755D62" w:rsidP="00A54C1D">
      <w:pPr>
        <w:spacing w:after="0" w:line="240" w:lineRule="auto"/>
        <w:jc w:val="both"/>
        <w:rPr>
          <w:sz w:val="24"/>
          <w:szCs w:val="24"/>
        </w:rPr>
      </w:pPr>
    </w:p>
    <w:p w:rsidR="00A54C1D" w:rsidRPr="00A54C1D" w:rsidRDefault="00A54C1D" w:rsidP="00A54C1D">
      <w:pPr>
        <w:spacing w:after="0" w:line="240" w:lineRule="auto"/>
        <w:jc w:val="both"/>
        <w:rPr>
          <w:sz w:val="24"/>
          <w:szCs w:val="24"/>
        </w:rPr>
      </w:pPr>
    </w:p>
    <w:tbl>
      <w:tblPr>
        <w:tblStyle w:val="TableGrid"/>
        <w:tblW w:w="0" w:type="auto"/>
        <w:tblLook w:val="04A0" w:firstRow="1" w:lastRow="0" w:firstColumn="1" w:lastColumn="0" w:noHBand="0" w:noVBand="1"/>
      </w:tblPr>
      <w:tblGrid>
        <w:gridCol w:w="3118"/>
        <w:gridCol w:w="3111"/>
        <w:gridCol w:w="3121"/>
      </w:tblGrid>
      <w:tr w:rsidR="00A54C1D" w:rsidRPr="00D8402A" w:rsidTr="00D95A32">
        <w:trPr>
          <w:trHeight w:val="332"/>
        </w:trPr>
        <w:tc>
          <w:tcPr>
            <w:tcW w:w="3192" w:type="dxa"/>
          </w:tcPr>
          <w:p w:rsidR="00A54C1D" w:rsidRPr="00D8402A" w:rsidRDefault="00A54C1D" w:rsidP="00D95A32">
            <w:pPr>
              <w:jc w:val="center"/>
              <w:rPr>
                <w:rFonts w:ascii="Times New Roman" w:hAnsi="Times New Roman" w:cs="Times New Roman"/>
                <w:b/>
                <w:sz w:val="24"/>
                <w:szCs w:val="24"/>
              </w:rPr>
            </w:pPr>
            <w:r w:rsidRPr="00D8402A">
              <w:rPr>
                <w:rFonts w:ascii="Times New Roman" w:hAnsi="Times New Roman" w:cs="Times New Roman"/>
                <w:b/>
                <w:sz w:val="24"/>
                <w:szCs w:val="24"/>
              </w:rPr>
              <w:t>Company</w:t>
            </w:r>
          </w:p>
        </w:tc>
        <w:tc>
          <w:tcPr>
            <w:tcW w:w="3192" w:type="dxa"/>
          </w:tcPr>
          <w:p w:rsidR="00A54C1D" w:rsidRPr="00D8402A" w:rsidRDefault="00A54C1D" w:rsidP="00D95A32">
            <w:pPr>
              <w:jc w:val="center"/>
              <w:rPr>
                <w:rFonts w:ascii="Times New Roman" w:hAnsi="Times New Roman" w:cs="Times New Roman"/>
                <w:b/>
                <w:sz w:val="24"/>
                <w:szCs w:val="24"/>
              </w:rPr>
            </w:pPr>
            <w:r w:rsidRPr="00D8402A">
              <w:rPr>
                <w:rFonts w:ascii="Times New Roman" w:hAnsi="Times New Roman" w:cs="Times New Roman"/>
                <w:b/>
                <w:sz w:val="24"/>
                <w:szCs w:val="24"/>
              </w:rPr>
              <w:t>Contact Person</w:t>
            </w:r>
          </w:p>
        </w:tc>
        <w:tc>
          <w:tcPr>
            <w:tcW w:w="3192" w:type="dxa"/>
          </w:tcPr>
          <w:p w:rsidR="00A54C1D" w:rsidRPr="00D8402A" w:rsidRDefault="00A54C1D" w:rsidP="00D95A32">
            <w:pPr>
              <w:jc w:val="center"/>
              <w:rPr>
                <w:rFonts w:ascii="Times New Roman" w:hAnsi="Times New Roman" w:cs="Times New Roman"/>
                <w:b/>
                <w:sz w:val="24"/>
                <w:szCs w:val="24"/>
              </w:rPr>
            </w:pPr>
            <w:r w:rsidRPr="00D8402A">
              <w:rPr>
                <w:rFonts w:ascii="Times New Roman" w:hAnsi="Times New Roman" w:cs="Times New Roman"/>
                <w:b/>
                <w:sz w:val="24"/>
                <w:szCs w:val="24"/>
              </w:rPr>
              <w:t>Telephone Number</w:t>
            </w:r>
          </w:p>
        </w:tc>
      </w:tr>
      <w:tr w:rsidR="00A54C1D" w:rsidRPr="00D8402A" w:rsidTr="00D95A32">
        <w:tc>
          <w:tcPr>
            <w:tcW w:w="3192" w:type="dxa"/>
          </w:tcPr>
          <w:p w:rsidR="00A54C1D" w:rsidRPr="00D8402A" w:rsidRDefault="00A54C1D" w:rsidP="00D95A32">
            <w:pPr>
              <w:rPr>
                <w:rFonts w:ascii="Times New Roman" w:hAnsi="Times New Roman" w:cs="Times New Roman"/>
                <w:sz w:val="24"/>
                <w:szCs w:val="24"/>
              </w:rPr>
            </w:pPr>
          </w:p>
          <w:p w:rsidR="00A54C1D" w:rsidRPr="00D8402A" w:rsidRDefault="00A54C1D" w:rsidP="00D95A32">
            <w:pPr>
              <w:rPr>
                <w:rFonts w:ascii="Times New Roman" w:hAnsi="Times New Roman" w:cs="Times New Roman"/>
                <w:sz w:val="24"/>
                <w:szCs w:val="24"/>
              </w:rPr>
            </w:pPr>
          </w:p>
        </w:tc>
        <w:tc>
          <w:tcPr>
            <w:tcW w:w="3192" w:type="dxa"/>
          </w:tcPr>
          <w:p w:rsidR="00A54C1D" w:rsidRPr="00D8402A" w:rsidRDefault="00A54C1D" w:rsidP="00D95A32">
            <w:pPr>
              <w:rPr>
                <w:rFonts w:ascii="Times New Roman" w:hAnsi="Times New Roman" w:cs="Times New Roman"/>
                <w:sz w:val="24"/>
                <w:szCs w:val="24"/>
              </w:rPr>
            </w:pPr>
          </w:p>
        </w:tc>
        <w:tc>
          <w:tcPr>
            <w:tcW w:w="3192" w:type="dxa"/>
          </w:tcPr>
          <w:p w:rsidR="00A54C1D" w:rsidRPr="00D8402A" w:rsidRDefault="00A54C1D" w:rsidP="00D95A32">
            <w:pPr>
              <w:rPr>
                <w:rFonts w:ascii="Times New Roman" w:hAnsi="Times New Roman" w:cs="Times New Roman"/>
                <w:sz w:val="24"/>
                <w:szCs w:val="24"/>
              </w:rPr>
            </w:pPr>
          </w:p>
        </w:tc>
      </w:tr>
    </w:tbl>
    <w:p w:rsidR="00A54C1D" w:rsidRPr="00A54C1D" w:rsidRDefault="00A54C1D" w:rsidP="00A54C1D">
      <w:pPr>
        <w:spacing w:after="0" w:line="240" w:lineRule="auto"/>
        <w:jc w:val="both"/>
        <w:rPr>
          <w:sz w:val="24"/>
          <w:szCs w:val="24"/>
        </w:rPr>
      </w:pPr>
    </w:p>
    <w:p w:rsidR="00A54C1D" w:rsidRPr="00A54C1D" w:rsidRDefault="00A54C1D" w:rsidP="00A54C1D">
      <w:pPr>
        <w:spacing w:after="0" w:line="240" w:lineRule="auto"/>
        <w:jc w:val="both"/>
        <w:rPr>
          <w:sz w:val="24"/>
          <w:szCs w:val="24"/>
        </w:rPr>
      </w:pPr>
      <w:r w:rsidRPr="00A54C1D">
        <w:rPr>
          <w:sz w:val="24"/>
          <w:szCs w:val="24"/>
        </w:rPr>
        <w:t>The pricing quoted shall be inclusive of, but not limited to the following:</w:t>
      </w:r>
    </w:p>
    <w:p w:rsidR="00A54C1D" w:rsidRPr="00A54C1D" w:rsidRDefault="00A54C1D" w:rsidP="00A54C1D">
      <w:pPr>
        <w:pStyle w:val="ListParagraph"/>
        <w:numPr>
          <w:ilvl w:val="0"/>
          <w:numId w:val="5"/>
        </w:numPr>
        <w:spacing w:after="0" w:line="240" w:lineRule="auto"/>
        <w:ind w:left="360"/>
        <w:jc w:val="both"/>
        <w:rPr>
          <w:sz w:val="24"/>
          <w:szCs w:val="24"/>
        </w:rPr>
      </w:pPr>
      <w:r w:rsidRPr="00A54C1D">
        <w:rPr>
          <w:sz w:val="24"/>
          <w:szCs w:val="24"/>
        </w:rPr>
        <w:t>All required equipment/material;</w:t>
      </w:r>
    </w:p>
    <w:p w:rsidR="00A54C1D" w:rsidRPr="00A54C1D" w:rsidRDefault="00A54C1D" w:rsidP="00A54C1D">
      <w:pPr>
        <w:pStyle w:val="ListParagraph"/>
        <w:numPr>
          <w:ilvl w:val="0"/>
          <w:numId w:val="5"/>
        </w:numPr>
        <w:spacing w:after="0" w:line="240" w:lineRule="auto"/>
        <w:ind w:left="360"/>
        <w:jc w:val="both"/>
        <w:rPr>
          <w:sz w:val="24"/>
          <w:szCs w:val="24"/>
        </w:rPr>
      </w:pPr>
      <w:r w:rsidRPr="00A54C1D">
        <w:rPr>
          <w:sz w:val="24"/>
          <w:szCs w:val="24"/>
        </w:rPr>
        <w:t>All required insurance</w:t>
      </w:r>
      <w:r w:rsidR="000162BC">
        <w:rPr>
          <w:sz w:val="24"/>
          <w:szCs w:val="24"/>
        </w:rPr>
        <w:t>, bond, or other surety</w:t>
      </w:r>
      <w:r w:rsidRPr="00A54C1D">
        <w:rPr>
          <w:sz w:val="24"/>
          <w:szCs w:val="24"/>
        </w:rPr>
        <w:t>;</w:t>
      </w:r>
    </w:p>
    <w:p w:rsidR="00A54C1D" w:rsidRPr="00A54C1D" w:rsidRDefault="00A54C1D" w:rsidP="00A54C1D">
      <w:pPr>
        <w:pStyle w:val="ListParagraph"/>
        <w:numPr>
          <w:ilvl w:val="0"/>
          <w:numId w:val="5"/>
        </w:numPr>
        <w:spacing w:after="0" w:line="240" w:lineRule="auto"/>
        <w:ind w:left="360"/>
        <w:jc w:val="both"/>
        <w:rPr>
          <w:sz w:val="24"/>
          <w:szCs w:val="24"/>
        </w:rPr>
      </w:pPr>
      <w:r w:rsidRPr="00A54C1D">
        <w:rPr>
          <w:sz w:val="24"/>
          <w:szCs w:val="24"/>
        </w:rPr>
        <w:t xml:space="preserve">All required overhead; </w:t>
      </w:r>
    </w:p>
    <w:p w:rsidR="00A54C1D" w:rsidRPr="00A54C1D" w:rsidRDefault="00A54C1D" w:rsidP="00A54C1D">
      <w:pPr>
        <w:pStyle w:val="ListParagraph"/>
        <w:numPr>
          <w:ilvl w:val="0"/>
          <w:numId w:val="5"/>
        </w:numPr>
        <w:spacing w:after="0" w:line="240" w:lineRule="auto"/>
        <w:ind w:left="360"/>
        <w:jc w:val="both"/>
        <w:rPr>
          <w:sz w:val="24"/>
          <w:szCs w:val="24"/>
        </w:rPr>
      </w:pPr>
      <w:r w:rsidRPr="00A54C1D">
        <w:rPr>
          <w:sz w:val="24"/>
          <w:szCs w:val="24"/>
        </w:rPr>
        <w:t>All required profit;</w:t>
      </w:r>
    </w:p>
    <w:p w:rsidR="00A54C1D" w:rsidRPr="00A54C1D" w:rsidRDefault="00A54C1D" w:rsidP="00A54C1D">
      <w:pPr>
        <w:pStyle w:val="ListParagraph"/>
        <w:numPr>
          <w:ilvl w:val="0"/>
          <w:numId w:val="5"/>
        </w:numPr>
        <w:spacing w:after="0" w:line="240" w:lineRule="auto"/>
        <w:ind w:left="360"/>
        <w:jc w:val="both"/>
        <w:rPr>
          <w:sz w:val="24"/>
          <w:szCs w:val="24"/>
        </w:rPr>
      </w:pPr>
      <w:r w:rsidRPr="00A54C1D">
        <w:rPr>
          <w:sz w:val="24"/>
          <w:szCs w:val="24"/>
        </w:rPr>
        <w:t>All required vehicles;</w:t>
      </w:r>
    </w:p>
    <w:p w:rsidR="00A54C1D" w:rsidRPr="00A54C1D" w:rsidRDefault="00A54C1D" w:rsidP="00A54C1D">
      <w:pPr>
        <w:pStyle w:val="ListParagraph"/>
        <w:numPr>
          <w:ilvl w:val="0"/>
          <w:numId w:val="5"/>
        </w:numPr>
        <w:spacing w:after="0" w:line="240" w:lineRule="auto"/>
        <w:ind w:left="360"/>
        <w:jc w:val="both"/>
        <w:rPr>
          <w:sz w:val="24"/>
          <w:szCs w:val="24"/>
        </w:rPr>
      </w:pPr>
      <w:r w:rsidRPr="00A54C1D">
        <w:rPr>
          <w:sz w:val="24"/>
          <w:szCs w:val="24"/>
        </w:rPr>
        <w:t>All required fuel and mileage;</w:t>
      </w:r>
    </w:p>
    <w:p w:rsidR="00A54C1D" w:rsidRPr="00A54C1D" w:rsidRDefault="00A54C1D" w:rsidP="00A54C1D">
      <w:pPr>
        <w:pStyle w:val="ListParagraph"/>
        <w:numPr>
          <w:ilvl w:val="0"/>
          <w:numId w:val="5"/>
        </w:numPr>
        <w:spacing w:after="0" w:line="240" w:lineRule="auto"/>
        <w:ind w:left="360"/>
        <w:jc w:val="both"/>
        <w:rPr>
          <w:sz w:val="24"/>
          <w:szCs w:val="24"/>
        </w:rPr>
      </w:pPr>
      <w:r w:rsidRPr="00A54C1D">
        <w:rPr>
          <w:sz w:val="24"/>
          <w:szCs w:val="24"/>
        </w:rPr>
        <w:t>All required labor and supervision;</w:t>
      </w:r>
    </w:p>
    <w:p w:rsidR="00A54C1D" w:rsidRPr="00A54C1D" w:rsidRDefault="000162BC" w:rsidP="00A54C1D">
      <w:pPr>
        <w:pStyle w:val="ListParagraph"/>
        <w:numPr>
          <w:ilvl w:val="0"/>
          <w:numId w:val="5"/>
        </w:numPr>
        <w:spacing w:after="0" w:line="240" w:lineRule="auto"/>
        <w:ind w:left="360"/>
        <w:jc w:val="both"/>
        <w:rPr>
          <w:sz w:val="24"/>
          <w:szCs w:val="24"/>
        </w:rPr>
      </w:pPr>
      <w:r>
        <w:rPr>
          <w:sz w:val="24"/>
          <w:szCs w:val="24"/>
        </w:rPr>
        <w:t xml:space="preserve">All required </w:t>
      </w:r>
      <w:r w:rsidR="00A54C1D" w:rsidRPr="00A54C1D">
        <w:rPr>
          <w:sz w:val="24"/>
          <w:szCs w:val="24"/>
        </w:rPr>
        <w:t xml:space="preserve">business and professional </w:t>
      </w:r>
      <w:r>
        <w:rPr>
          <w:sz w:val="24"/>
          <w:szCs w:val="24"/>
        </w:rPr>
        <w:t xml:space="preserve">certifications, </w:t>
      </w:r>
      <w:r w:rsidR="00A54C1D" w:rsidRPr="00A54C1D">
        <w:rPr>
          <w:sz w:val="24"/>
          <w:szCs w:val="24"/>
        </w:rPr>
        <w:t>licenses, permits, or fees; and,</w:t>
      </w:r>
    </w:p>
    <w:p w:rsidR="00A54C1D" w:rsidRPr="00A54C1D" w:rsidRDefault="00A54C1D" w:rsidP="00A54C1D">
      <w:pPr>
        <w:pStyle w:val="ListParagraph"/>
        <w:numPr>
          <w:ilvl w:val="0"/>
          <w:numId w:val="5"/>
        </w:numPr>
        <w:spacing w:after="0" w:line="240" w:lineRule="auto"/>
        <w:ind w:left="360"/>
        <w:jc w:val="both"/>
        <w:rPr>
          <w:sz w:val="24"/>
          <w:szCs w:val="24"/>
        </w:rPr>
      </w:pPr>
      <w:r w:rsidRPr="00A54C1D">
        <w:rPr>
          <w:sz w:val="24"/>
          <w:szCs w:val="24"/>
        </w:rPr>
        <w:t>Any and all other costs.</w:t>
      </w:r>
    </w:p>
    <w:p w:rsidR="00A54C1D" w:rsidRPr="00A54C1D" w:rsidRDefault="00A54C1D" w:rsidP="00A54C1D">
      <w:pPr>
        <w:spacing w:after="0" w:line="240" w:lineRule="auto"/>
        <w:jc w:val="both"/>
        <w:rPr>
          <w:sz w:val="24"/>
          <w:szCs w:val="24"/>
        </w:rPr>
      </w:pPr>
    </w:p>
    <w:p w:rsidR="00A54C1D" w:rsidRPr="00A54C1D" w:rsidRDefault="00A54C1D" w:rsidP="00A54C1D">
      <w:pPr>
        <w:spacing w:after="0" w:line="240" w:lineRule="auto"/>
        <w:jc w:val="both"/>
        <w:rPr>
          <w:sz w:val="24"/>
          <w:szCs w:val="24"/>
        </w:rPr>
      </w:pPr>
      <w:r w:rsidRPr="00A54C1D">
        <w:rPr>
          <w:sz w:val="24"/>
          <w:szCs w:val="24"/>
        </w:rPr>
        <w:t xml:space="preserve">All pricing for </w:t>
      </w:r>
      <w:r w:rsidR="005B2254" w:rsidRPr="00D95A32">
        <w:rPr>
          <w:rFonts w:cs="Times New Roman"/>
          <w:highlight w:val="green"/>
        </w:rPr>
        <w:t>[Insert Services]</w:t>
      </w:r>
      <w:r w:rsidRPr="00A54C1D">
        <w:rPr>
          <w:sz w:val="24"/>
          <w:szCs w:val="24"/>
        </w:rPr>
        <w:t xml:space="preserve"> should include all associated costs for the items with no additional or hidden fees.  </w:t>
      </w:r>
    </w:p>
    <w:p w:rsidR="00A54C1D" w:rsidRDefault="00A54C1D" w:rsidP="00A54C1D">
      <w:pPr>
        <w:spacing w:after="0" w:line="240" w:lineRule="auto"/>
        <w:jc w:val="both"/>
        <w:rPr>
          <w:sz w:val="24"/>
          <w:szCs w:val="24"/>
        </w:rPr>
      </w:pPr>
    </w:p>
    <w:tbl>
      <w:tblPr>
        <w:tblStyle w:val="TableGrid"/>
        <w:tblW w:w="0" w:type="auto"/>
        <w:tblLook w:val="04A0" w:firstRow="1" w:lastRow="0" w:firstColumn="1" w:lastColumn="0" w:noHBand="0" w:noVBand="1"/>
      </w:tblPr>
      <w:tblGrid>
        <w:gridCol w:w="4675"/>
        <w:gridCol w:w="4675"/>
      </w:tblGrid>
      <w:tr w:rsidR="008F04AF" w:rsidTr="008F04AF">
        <w:tc>
          <w:tcPr>
            <w:tcW w:w="4675" w:type="dxa"/>
          </w:tcPr>
          <w:p w:rsidR="008F04AF" w:rsidRPr="008F04AF" w:rsidRDefault="008F04AF" w:rsidP="008F04AF">
            <w:pPr>
              <w:jc w:val="center"/>
              <w:rPr>
                <w:b/>
                <w:sz w:val="24"/>
                <w:szCs w:val="24"/>
              </w:rPr>
            </w:pPr>
            <w:r w:rsidRPr="008F04AF">
              <w:rPr>
                <w:b/>
                <w:sz w:val="24"/>
                <w:szCs w:val="24"/>
              </w:rPr>
              <w:t>Unit Description</w:t>
            </w:r>
          </w:p>
        </w:tc>
        <w:tc>
          <w:tcPr>
            <w:tcW w:w="4675" w:type="dxa"/>
          </w:tcPr>
          <w:p w:rsidR="008F04AF" w:rsidRPr="008F04AF" w:rsidRDefault="008F04AF" w:rsidP="008F04AF">
            <w:pPr>
              <w:jc w:val="center"/>
              <w:rPr>
                <w:b/>
                <w:sz w:val="24"/>
                <w:szCs w:val="24"/>
              </w:rPr>
            </w:pPr>
            <w:r w:rsidRPr="008F04AF">
              <w:rPr>
                <w:b/>
                <w:sz w:val="24"/>
                <w:szCs w:val="24"/>
              </w:rPr>
              <w:t>Unit Price</w:t>
            </w:r>
          </w:p>
        </w:tc>
      </w:tr>
      <w:tr w:rsidR="008F04AF" w:rsidTr="008F04AF">
        <w:tc>
          <w:tcPr>
            <w:tcW w:w="4675" w:type="dxa"/>
          </w:tcPr>
          <w:p w:rsidR="008F04AF" w:rsidRDefault="008F04AF" w:rsidP="00A54C1D">
            <w:pPr>
              <w:jc w:val="both"/>
              <w:rPr>
                <w:sz w:val="24"/>
                <w:szCs w:val="24"/>
              </w:rPr>
            </w:pPr>
          </w:p>
        </w:tc>
        <w:tc>
          <w:tcPr>
            <w:tcW w:w="4675" w:type="dxa"/>
          </w:tcPr>
          <w:p w:rsidR="008F04AF" w:rsidRDefault="008F04AF" w:rsidP="00A54C1D">
            <w:pPr>
              <w:jc w:val="both"/>
              <w:rPr>
                <w:sz w:val="24"/>
                <w:szCs w:val="24"/>
              </w:rPr>
            </w:pPr>
          </w:p>
        </w:tc>
      </w:tr>
    </w:tbl>
    <w:p w:rsidR="008F04AF" w:rsidRPr="00A54C1D" w:rsidRDefault="008F04AF" w:rsidP="00A54C1D">
      <w:pPr>
        <w:spacing w:after="0" w:line="240" w:lineRule="auto"/>
        <w:jc w:val="both"/>
        <w:rPr>
          <w:sz w:val="24"/>
          <w:szCs w:val="24"/>
        </w:rPr>
      </w:pPr>
    </w:p>
    <w:p w:rsidR="00A54C1D" w:rsidRPr="00A54C1D" w:rsidRDefault="00A54C1D" w:rsidP="00A54C1D">
      <w:pPr>
        <w:spacing w:after="0" w:line="240" w:lineRule="auto"/>
        <w:jc w:val="both"/>
        <w:rPr>
          <w:sz w:val="24"/>
          <w:szCs w:val="24"/>
        </w:rPr>
      </w:pPr>
      <w:r w:rsidRPr="00A54C1D">
        <w:rPr>
          <w:sz w:val="24"/>
          <w:szCs w:val="24"/>
        </w:rPr>
        <w:t>By signing below, the company Representative certifies that he/she has authority to bind the company, and further acknowledges and certifies on behalf of the company:</w:t>
      </w:r>
    </w:p>
    <w:p w:rsidR="00A54C1D" w:rsidRPr="00A54C1D" w:rsidRDefault="00A54C1D" w:rsidP="00A54C1D">
      <w:pPr>
        <w:spacing w:after="0" w:line="240" w:lineRule="auto"/>
        <w:jc w:val="both"/>
        <w:rPr>
          <w:sz w:val="24"/>
          <w:szCs w:val="24"/>
        </w:rPr>
      </w:pPr>
    </w:p>
    <w:p w:rsidR="00A54C1D" w:rsidRPr="00A54C1D" w:rsidRDefault="00A54C1D" w:rsidP="00A54C1D">
      <w:pPr>
        <w:pStyle w:val="ListParagraph"/>
        <w:numPr>
          <w:ilvl w:val="0"/>
          <w:numId w:val="6"/>
        </w:numPr>
        <w:spacing w:after="0" w:line="240" w:lineRule="auto"/>
        <w:ind w:left="360"/>
        <w:jc w:val="both"/>
        <w:rPr>
          <w:sz w:val="24"/>
          <w:szCs w:val="24"/>
        </w:rPr>
      </w:pPr>
      <w:r w:rsidRPr="00A54C1D">
        <w:rPr>
          <w:sz w:val="24"/>
          <w:szCs w:val="24"/>
        </w:rPr>
        <w:t>That he/she has thoroughly read and understands the Invitation for Bids and Attachments thereto;</w:t>
      </w:r>
    </w:p>
    <w:p w:rsidR="00A54C1D" w:rsidRPr="00A54C1D" w:rsidRDefault="00A54C1D" w:rsidP="00A54C1D">
      <w:pPr>
        <w:spacing w:after="0" w:line="240" w:lineRule="auto"/>
        <w:jc w:val="both"/>
        <w:rPr>
          <w:sz w:val="24"/>
          <w:szCs w:val="24"/>
        </w:rPr>
      </w:pPr>
    </w:p>
    <w:p w:rsidR="00A54C1D" w:rsidRPr="00A54C1D" w:rsidRDefault="00A54C1D" w:rsidP="00A54C1D">
      <w:pPr>
        <w:pStyle w:val="ListParagraph"/>
        <w:numPr>
          <w:ilvl w:val="0"/>
          <w:numId w:val="6"/>
        </w:numPr>
        <w:spacing w:after="0" w:line="240" w:lineRule="auto"/>
        <w:ind w:left="360"/>
        <w:jc w:val="both"/>
        <w:rPr>
          <w:sz w:val="24"/>
          <w:szCs w:val="24"/>
        </w:rPr>
      </w:pPr>
      <w:r w:rsidRPr="00A54C1D">
        <w:rPr>
          <w:sz w:val="24"/>
          <w:szCs w:val="24"/>
        </w:rPr>
        <w:t>That the company meets all requirements and acknowledges all certifications contained in the Invitation for Bids and Attachments thereto;</w:t>
      </w:r>
    </w:p>
    <w:p w:rsidR="00A54C1D" w:rsidRPr="00A54C1D" w:rsidRDefault="00A54C1D" w:rsidP="00A54C1D">
      <w:pPr>
        <w:spacing w:after="0" w:line="240" w:lineRule="auto"/>
        <w:jc w:val="both"/>
        <w:rPr>
          <w:sz w:val="24"/>
          <w:szCs w:val="24"/>
        </w:rPr>
      </w:pPr>
    </w:p>
    <w:p w:rsidR="00A54C1D" w:rsidRPr="00A54C1D" w:rsidRDefault="00A54C1D" w:rsidP="00A54C1D">
      <w:pPr>
        <w:pStyle w:val="ListParagraph"/>
        <w:numPr>
          <w:ilvl w:val="0"/>
          <w:numId w:val="6"/>
        </w:numPr>
        <w:spacing w:after="0" w:line="240" w:lineRule="auto"/>
        <w:ind w:left="360"/>
        <w:jc w:val="both"/>
        <w:rPr>
          <w:sz w:val="24"/>
          <w:szCs w:val="24"/>
        </w:rPr>
      </w:pPr>
      <w:r w:rsidRPr="00A54C1D">
        <w:rPr>
          <w:sz w:val="24"/>
          <w:szCs w:val="24"/>
        </w:rPr>
        <w:t xml:space="preserve">That the company agrees to all provisions of the Invitation for Bids and Attachments thereto including, but not limited to, the Required and Optional Clauses to be included in any contract resulting from this IFB (Attachments </w:t>
      </w:r>
      <w:r>
        <w:rPr>
          <w:sz w:val="24"/>
          <w:szCs w:val="24"/>
        </w:rPr>
        <w:t>E</w:t>
      </w:r>
      <w:r w:rsidRPr="00A54C1D">
        <w:rPr>
          <w:sz w:val="24"/>
          <w:szCs w:val="24"/>
        </w:rPr>
        <w:t xml:space="preserve"> and </w:t>
      </w:r>
      <w:r>
        <w:rPr>
          <w:sz w:val="24"/>
          <w:szCs w:val="24"/>
        </w:rPr>
        <w:t>F</w:t>
      </w:r>
      <w:r w:rsidRPr="00A54C1D">
        <w:rPr>
          <w:sz w:val="24"/>
          <w:szCs w:val="24"/>
        </w:rPr>
        <w:t>);</w:t>
      </w:r>
    </w:p>
    <w:p w:rsidR="00A54C1D" w:rsidRPr="00A54C1D" w:rsidRDefault="00A54C1D" w:rsidP="00A54C1D">
      <w:pPr>
        <w:spacing w:after="0" w:line="240" w:lineRule="auto"/>
        <w:jc w:val="both"/>
        <w:rPr>
          <w:sz w:val="24"/>
          <w:szCs w:val="24"/>
        </w:rPr>
      </w:pPr>
    </w:p>
    <w:p w:rsidR="00A54C1D" w:rsidRPr="00A54C1D" w:rsidRDefault="00A54C1D" w:rsidP="00A54C1D">
      <w:pPr>
        <w:pStyle w:val="ListParagraph"/>
        <w:numPr>
          <w:ilvl w:val="0"/>
          <w:numId w:val="6"/>
        </w:numPr>
        <w:spacing w:after="0" w:line="240" w:lineRule="auto"/>
        <w:ind w:left="360"/>
        <w:jc w:val="both"/>
        <w:rPr>
          <w:sz w:val="24"/>
          <w:szCs w:val="24"/>
        </w:rPr>
      </w:pPr>
      <w:r w:rsidRPr="00A54C1D">
        <w:rPr>
          <w:sz w:val="24"/>
          <w:szCs w:val="24"/>
        </w:rPr>
        <w:t>That the company will perform the services required at the prices quoted above;</w:t>
      </w:r>
    </w:p>
    <w:p w:rsidR="00A54C1D" w:rsidRPr="00A54C1D" w:rsidRDefault="00A54C1D" w:rsidP="00A54C1D">
      <w:pPr>
        <w:spacing w:after="0" w:line="240" w:lineRule="auto"/>
        <w:jc w:val="both"/>
        <w:rPr>
          <w:sz w:val="24"/>
          <w:szCs w:val="24"/>
        </w:rPr>
      </w:pPr>
    </w:p>
    <w:p w:rsidR="00A54C1D" w:rsidRPr="00A54C1D" w:rsidRDefault="00A54C1D" w:rsidP="00A54C1D">
      <w:pPr>
        <w:pStyle w:val="ListParagraph"/>
        <w:numPr>
          <w:ilvl w:val="0"/>
          <w:numId w:val="6"/>
        </w:numPr>
        <w:spacing w:after="0" w:line="240" w:lineRule="auto"/>
        <w:ind w:left="360"/>
        <w:jc w:val="both"/>
        <w:rPr>
          <w:sz w:val="24"/>
          <w:szCs w:val="24"/>
        </w:rPr>
      </w:pPr>
      <w:r w:rsidRPr="00A54C1D">
        <w:rPr>
          <w:sz w:val="24"/>
          <w:szCs w:val="24"/>
        </w:rPr>
        <w:t xml:space="preserve">That, to the best of its knowledge and belief, the cost or pricing data submitted is accurate, complete, and current as of the submission date; </w:t>
      </w:r>
    </w:p>
    <w:p w:rsidR="00A54C1D" w:rsidRPr="00A54C1D" w:rsidRDefault="00A54C1D" w:rsidP="00A54C1D">
      <w:pPr>
        <w:spacing w:after="0" w:line="240" w:lineRule="auto"/>
        <w:jc w:val="both"/>
        <w:rPr>
          <w:sz w:val="24"/>
          <w:szCs w:val="24"/>
        </w:rPr>
      </w:pPr>
    </w:p>
    <w:p w:rsidR="00A54C1D" w:rsidRPr="00A54C1D" w:rsidRDefault="00A54C1D" w:rsidP="00A54C1D">
      <w:pPr>
        <w:pStyle w:val="ListParagraph"/>
        <w:numPr>
          <w:ilvl w:val="0"/>
          <w:numId w:val="6"/>
        </w:numPr>
        <w:spacing w:after="0" w:line="240" w:lineRule="auto"/>
        <w:ind w:left="360"/>
        <w:jc w:val="both"/>
        <w:rPr>
          <w:sz w:val="24"/>
          <w:szCs w:val="24"/>
        </w:rPr>
      </w:pPr>
      <w:r w:rsidRPr="00A54C1D">
        <w:rPr>
          <w:sz w:val="24"/>
          <w:szCs w:val="24"/>
        </w:rPr>
        <w:lastRenderedPageBreak/>
        <w:t xml:space="preserve">The Contractor represents that its workers are licensed, certified and possess the requisite credentials to </w:t>
      </w:r>
      <w:r w:rsidR="005B2254" w:rsidRPr="00D95A32">
        <w:rPr>
          <w:rFonts w:cs="Times New Roman"/>
          <w:highlight w:val="green"/>
        </w:rPr>
        <w:t>[Insert Services]</w:t>
      </w:r>
      <w:r w:rsidRPr="00A54C1D">
        <w:rPr>
          <w:sz w:val="24"/>
          <w:szCs w:val="24"/>
        </w:rPr>
        <w:t>; and,</w:t>
      </w:r>
    </w:p>
    <w:p w:rsidR="00A54C1D" w:rsidRPr="00A54C1D" w:rsidRDefault="00A54C1D" w:rsidP="00A54C1D">
      <w:pPr>
        <w:spacing w:after="0" w:line="240" w:lineRule="auto"/>
        <w:jc w:val="both"/>
        <w:rPr>
          <w:sz w:val="24"/>
          <w:szCs w:val="24"/>
        </w:rPr>
      </w:pPr>
    </w:p>
    <w:p w:rsidR="00A54C1D" w:rsidRPr="00A54C1D" w:rsidRDefault="00A54C1D" w:rsidP="00A54C1D">
      <w:pPr>
        <w:pStyle w:val="ListParagraph"/>
        <w:numPr>
          <w:ilvl w:val="0"/>
          <w:numId w:val="6"/>
        </w:numPr>
        <w:spacing w:after="0" w:line="240" w:lineRule="auto"/>
        <w:ind w:left="360"/>
        <w:jc w:val="both"/>
        <w:rPr>
          <w:sz w:val="24"/>
          <w:szCs w:val="24"/>
        </w:rPr>
      </w:pPr>
      <w:r w:rsidRPr="003E27F6">
        <w:rPr>
          <w:b/>
          <w:sz w:val="24"/>
          <w:szCs w:val="24"/>
        </w:rPr>
        <w:t>NON-DEBARMENT</w:t>
      </w:r>
      <w:r w:rsidR="003E27F6" w:rsidRPr="003E27F6">
        <w:rPr>
          <w:b/>
          <w:sz w:val="24"/>
          <w:szCs w:val="24"/>
        </w:rPr>
        <w:t>:</w:t>
      </w:r>
      <w:r w:rsidRPr="00A54C1D">
        <w:rPr>
          <w:sz w:val="24"/>
          <w:szCs w:val="24"/>
        </w:rPr>
        <w:t xml:space="preserve"> By submitting a bid, the bidder certifies that it is not currently debarred from submitting bids for contracts issued by any political subdivision or agency of the State of Mississippi and that it is not an agent of a person or entity that is currently debarred from submitting bids for contracts issued by any political subdivision or agency of the State of Mississippi.</w:t>
      </w:r>
    </w:p>
    <w:p w:rsidR="00A54C1D" w:rsidRPr="00A54C1D" w:rsidRDefault="00A54C1D" w:rsidP="00A54C1D">
      <w:pPr>
        <w:spacing w:after="0" w:line="240" w:lineRule="auto"/>
        <w:jc w:val="both"/>
        <w:rPr>
          <w:sz w:val="24"/>
          <w:szCs w:val="24"/>
        </w:rPr>
      </w:pPr>
    </w:p>
    <w:p w:rsidR="00A54C1D" w:rsidRPr="00A54C1D" w:rsidRDefault="00A54C1D" w:rsidP="00A54C1D">
      <w:pPr>
        <w:pStyle w:val="ListParagraph"/>
        <w:numPr>
          <w:ilvl w:val="0"/>
          <w:numId w:val="6"/>
        </w:numPr>
        <w:spacing w:after="0" w:line="240" w:lineRule="auto"/>
        <w:ind w:left="360"/>
        <w:jc w:val="both"/>
        <w:rPr>
          <w:sz w:val="24"/>
          <w:szCs w:val="24"/>
        </w:rPr>
      </w:pPr>
      <w:r w:rsidRPr="003E27F6">
        <w:rPr>
          <w:b/>
          <w:sz w:val="24"/>
          <w:szCs w:val="24"/>
        </w:rPr>
        <w:t>INDEPENDENT PRICE DETERMINATION</w:t>
      </w:r>
      <w:r w:rsidR="003E27F6" w:rsidRPr="003E27F6">
        <w:rPr>
          <w:b/>
          <w:sz w:val="24"/>
          <w:szCs w:val="24"/>
        </w:rPr>
        <w:t>:</w:t>
      </w:r>
      <w:r w:rsidRPr="00A54C1D">
        <w:rPr>
          <w:sz w:val="24"/>
          <w:szCs w:val="24"/>
        </w:rPr>
        <w:t xml:space="preserve"> The bidder certifies that the prices submitted in response to the solicitation have been arrived at independently and without, for the purpose of restricting competition, any consultation, communication, or agreement with any other bidder or competitor relating to those prices, the intention to submit a bid, or the methods or factors used to calculate the prices bid/offered.</w:t>
      </w:r>
    </w:p>
    <w:p w:rsidR="00A54C1D" w:rsidRPr="00A54C1D" w:rsidRDefault="00A54C1D" w:rsidP="00A54C1D">
      <w:pPr>
        <w:spacing w:after="0" w:line="240" w:lineRule="auto"/>
        <w:jc w:val="both"/>
        <w:rPr>
          <w:sz w:val="24"/>
          <w:szCs w:val="24"/>
        </w:rPr>
      </w:pPr>
    </w:p>
    <w:p w:rsidR="00A54C1D" w:rsidRPr="00A54C1D" w:rsidRDefault="00A54C1D" w:rsidP="00A54C1D">
      <w:pPr>
        <w:pStyle w:val="ListParagraph"/>
        <w:numPr>
          <w:ilvl w:val="0"/>
          <w:numId w:val="6"/>
        </w:numPr>
        <w:spacing w:after="0" w:line="240" w:lineRule="auto"/>
        <w:ind w:left="360"/>
        <w:jc w:val="both"/>
        <w:rPr>
          <w:sz w:val="24"/>
          <w:szCs w:val="24"/>
        </w:rPr>
      </w:pPr>
      <w:r w:rsidRPr="003E27F6">
        <w:rPr>
          <w:b/>
          <w:sz w:val="24"/>
          <w:szCs w:val="24"/>
        </w:rPr>
        <w:t>PROSPECTIVE CONTRACTOR’S REPRESENTATION REGARDING CONTINGENT FEES</w:t>
      </w:r>
      <w:r w:rsidR="003E27F6" w:rsidRPr="003E27F6">
        <w:rPr>
          <w:b/>
          <w:sz w:val="24"/>
          <w:szCs w:val="24"/>
        </w:rPr>
        <w:t>:</w:t>
      </w:r>
      <w:r w:rsidR="003E27F6">
        <w:rPr>
          <w:sz w:val="24"/>
          <w:szCs w:val="24"/>
        </w:rPr>
        <w:t xml:space="preserve"> </w:t>
      </w:r>
      <w:r w:rsidRPr="00A54C1D">
        <w:rPr>
          <w:sz w:val="24"/>
          <w:szCs w:val="24"/>
        </w:rPr>
        <w:t xml:space="preserve">The prospective contractor represents as a part of such Contractor’s bid that such Contractor </w:t>
      </w:r>
      <w:r w:rsidRPr="003E27F6">
        <w:rPr>
          <w:i/>
          <w:sz w:val="24"/>
          <w:szCs w:val="24"/>
        </w:rPr>
        <w:t>has not</w:t>
      </w:r>
      <w:r w:rsidRPr="00A54C1D">
        <w:rPr>
          <w:sz w:val="24"/>
          <w:szCs w:val="24"/>
        </w:rPr>
        <w:t xml:space="preserve"> retained any person or agency on a percentage, commission, or other contingent arrangement to secure this contract.</w:t>
      </w:r>
    </w:p>
    <w:p w:rsidR="00A54C1D" w:rsidRPr="00A54C1D" w:rsidRDefault="00A54C1D" w:rsidP="00A54C1D">
      <w:pPr>
        <w:spacing w:after="0" w:line="240" w:lineRule="auto"/>
        <w:jc w:val="both"/>
        <w:rPr>
          <w:sz w:val="24"/>
          <w:szCs w:val="24"/>
        </w:rPr>
      </w:pPr>
    </w:p>
    <w:p w:rsidR="00A54C1D" w:rsidRPr="00A54C1D" w:rsidRDefault="00A54C1D" w:rsidP="00A54C1D">
      <w:pPr>
        <w:pStyle w:val="ListParagraph"/>
        <w:numPr>
          <w:ilvl w:val="0"/>
          <w:numId w:val="6"/>
        </w:numPr>
        <w:spacing w:after="0" w:line="240" w:lineRule="auto"/>
        <w:ind w:left="360"/>
        <w:jc w:val="both"/>
        <w:rPr>
          <w:sz w:val="24"/>
          <w:szCs w:val="24"/>
        </w:rPr>
      </w:pPr>
      <w:r w:rsidRPr="003E27F6">
        <w:rPr>
          <w:b/>
          <w:sz w:val="24"/>
          <w:szCs w:val="24"/>
        </w:rPr>
        <w:t>REPRESENTATION REGARDING CONTINGENT FEES</w:t>
      </w:r>
      <w:r w:rsidR="003E27F6" w:rsidRPr="003E27F6">
        <w:rPr>
          <w:b/>
          <w:sz w:val="24"/>
          <w:szCs w:val="24"/>
        </w:rPr>
        <w:t>:</w:t>
      </w:r>
      <w:r w:rsidRPr="00A54C1D">
        <w:rPr>
          <w:sz w:val="24"/>
          <w:szCs w:val="24"/>
        </w:rPr>
        <w:t xml:space="preserve"> Contractor represents that it </w:t>
      </w:r>
      <w:r w:rsidRPr="003E27F6">
        <w:rPr>
          <w:i/>
          <w:sz w:val="24"/>
          <w:szCs w:val="24"/>
        </w:rPr>
        <w:t>has not</w:t>
      </w:r>
      <w:r w:rsidRPr="00A54C1D">
        <w:rPr>
          <w:sz w:val="24"/>
          <w:szCs w:val="24"/>
        </w:rPr>
        <w:t xml:space="preserve"> retained a person to solicit or secure a State contract upon an agreement or understanding for a commission, percentage, brokerage, or other contingent fee, except as disclosed in the Contractor’s bid.</w:t>
      </w:r>
    </w:p>
    <w:p w:rsidR="00A54C1D" w:rsidRPr="00A54C1D" w:rsidRDefault="00A54C1D" w:rsidP="00A54C1D">
      <w:pPr>
        <w:spacing w:after="0" w:line="240" w:lineRule="auto"/>
        <w:jc w:val="both"/>
        <w:rPr>
          <w:sz w:val="24"/>
          <w:szCs w:val="24"/>
        </w:rPr>
      </w:pPr>
    </w:p>
    <w:p w:rsidR="00A54C1D" w:rsidRPr="00A54C1D" w:rsidRDefault="00A54C1D" w:rsidP="002F37F2">
      <w:pPr>
        <w:pStyle w:val="ListParagraph"/>
        <w:numPr>
          <w:ilvl w:val="0"/>
          <w:numId w:val="6"/>
        </w:numPr>
        <w:spacing w:after="0" w:line="240" w:lineRule="auto"/>
        <w:ind w:left="360"/>
        <w:jc w:val="both"/>
        <w:rPr>
          <w:sz w:val="24"/>
          <w:szCs w:val="24"/>
        </w:rPr>
      </w:pPr>
      <w:r w:rsidRPr="003E27F6">
        <w:rPr>
          <w:b/>
          <w:sz w:val="24"/>
          <w:szCs w:val="24"/>
        </w:rPr>
        <w:t>REPRESENTATION REGARDING GRATUITIES</w:t>
      </w:r>
      <w:r w:rsidR="003E27F6" w:rsidRPr="003E27F6">
        <w:rPr>
          <w:b/>
          <w:sz w:val="24"/>
          <w:szCs w:val="24"/>
        </w:rPr>
        <w:t>:</w:t>
      </w:r>
      <w:r w:rsidRPr="00A54C1D">
        <w:rPr>
          <w:sz w:val="24"/>
          <w:szCs w:val="24"/>
        </w:rPr>
        <w:t xml:space="preserve"> Contractor represents that it has not violated, is not violating, and promises that it will not violate the prohibition against gratuities set forth in Section </w:t>
      </w:r>
      <w:r w:rsidRPr="008F04AF">
        <w:rPr>
          <w:sz w:val="24"/>
          <w:szCs w:val="24"/>
        </w:rPr>
        <w:t>6-204 (Gratuities) of</w:t>
      </w:r>
      <w:r w:rsidRPr="00A54C1D">
        <w:rPr>
          <w:sz w:val="24"/>
          <w:szCs w:val="24"/>
        </w:rPr>
        <w:t xml:space="preserve"> the </w:t>
      </w:r>
      <w:r w:rsidR="002F37F2" w:rsidRPr="002F37F2">
        <w:rPr>
          <w:i/>
          <w:sz w:val="24"/>
          <w:szCs w:val="24"/>
        </w:rPr>
        <w:t>PPRB OPSCR Rules and Regulations</w:t>
      </w:r>
      <w:r w:rsidRPr="00A54C1D">
        <w:rPr>
          <w:sz w:val="24"/>
          <w:szCs w:val="24"/>
        </w:rPr>
        <w:t>.</w:t>
      </w:r>
    </w:p>
    <w:p w:rsidR="00A54C1D" w:rsidRPr="00A54C1D" w:rsidRDefault="00A54C1D" w:rsidP="00A54C1D">
      <w:pPr>
        <w:spacing w:after="0" w:line="240" w:lineRule="auto"/>
        <w:jc w:val="both"/>
        <w:rPr>
          <w:sz w:val="24"/>
          <w:szCs w:val="24"/>
        </w:rPr>
      </w:pPr>
    </w:p>
    <w:p w:rsidR="00A54C1D" w:rsidRPr="00A54C1D" w:rsidRDefault="00A54C1D" w:rsidP="00A54C1D">
      <w:pPr>
        <w:spacing w:after="0" w:line="240" w:lineRule="auto"/>
        <w:jc w:val="both"/>
        <w:rPr>
          <w:sz w:val="24"/>
          <w:szCs w:val="24"/>
        </w:rPr>
      </w:pPr>
      <w:r w:rsidRPr="003E27F6">
        <w:rPr>
          <w:b/>
          <w:sz w:val="24"/>
          <w:szCs w:val="24"/>
        </w:rPr>
        <w:t>Company Name:</w:t>
      </w:r>
      <w:r w:rsidRPr="00A54C1D">
        <w:rPr>
          <w:sz w:val="24"/>
          <w:szCs w:val="24"/>
        </w:rPr>
        <w:t xml:space="preserve"> ________________________________________________________________</w:t>
      </w:r>
    </w:p>
    <w:p w:rsidR="00A54C1D" w:rsidRPr="00A54C1D" w:rsidRDefault="00A54C1D" w:rsidP="00A54C1D">
      <w:pPr>
        <w:spacing w:after="0" w:line="240" w:lineRule="auto"/>
        <w:jc w:val="both"/>
        <w:rPr>
          <w:sz w:val="24"/>
          <w:szCs w:val="24"/>
        </w:rPr>
      </w:pPr>
    </w:p>
    <w:p w:rsidR="00A54C1D" w:rsidRPr="00A54C1D" w:rsidRDefault="00A54C1D" w:rsidP="00A54C1D">
      <w:pPr>
        <w:spacing w:after="0" w:line="240" w:lineRule="auto"/>
        <w:jc w:val="both"/>
        <w:rPr>
          <w:sz w:val="24"/>
          <w:szCs w:val="24"/>
        </w:rPr>
      </w:pPr>
      <w:r w:rsidRPr="003E27F6">
        <w:rPr>
          <w:b/>
          <w:sz w:val="24"/>
          <w:szCs w:val="24"/>
        </w:rPr>
        <w:t xml:space="preserve">Printed </w:t>
      </w:r>
      <w:r w:rsidR="003E27F6">
        <w:rPr>
          <w:b/>
          <w:sz w:val="24"/>
          <w:szCs w:val="24"/>
        </w:rPr>
        <w:t>N</w:t>
      </w:r>
      <w:r w:rsidRPr="003E27F6">
        <w:rPr>
          <w:b/>
          <w:sz w:val="24"/>
          <w:szCs w:val="24"/>
        </w:rPr>
        <w:t>ame of Representative:</w:t>
      </w:r>
      <w:r w:rsidRPr="00A54C1D">
        <w:rPr>
          <w:sz w:val="24"/>
          <w:szCs w:val="24"/>
        </w:rPr>
        <w:t xml:space="preserve"> __________________________________________________</w:t>
      </w:r>
    </w:p>
    <w:p w:rsidR="00A54C1D" w:rsidRPr="00A54C1D" w:rsidRDefault="00A54C1D" w:rsidP="00A54C1D">
      <w:pPr>
        <w:spacing w:after="0" w:line="240" w:lineRule="auto"/>
        <w:jc w:val="both"/>
        <w:rPr>
          <w:sz w:val="24"/>
          <w:szCs w:val="24"/>
        </w:rPr>
      </w:pPr>
    </w:p>
    <w:p w:rsidR="00A54C1D" w:rsidRPr="00A54C1D" w:rsidRDefault="00A54C1D" w:rsidP="00A54C1D">
      <w:pPr>
        <w:spacing w:after="0" w:line="240" w:lineRule="auto"/>
        <w:jc w:val="both"/>
        <w:rPr>
          <w:sz w:val="24"/>
          <w:szCs w:val="24"/>
        </w:rPr>
      </w:pPr>
      <w:r w:rsidRPr="003E27F6">
        <w:rPr>
          <w:b/>
          <w:sz w:val="24"/>
          <w:szCs w:val="24"/>
        </w:rPr>
        <w:t>Date:</w:t>
      </w:r>
      <w:r w:rsidRPr="00A54C1D">
        <w:rPr>
          <w:sz w:val="24"/>
          <w:szCs w:val="24"/>
        </w:rPr>
        <w:t xml:space="preserve"> _________________________________________________________________________</w:t>
      </w:r>
    </w:p>
    <w:p w:rsidR="00A54C1D" w:rsidRPr="00A54C1D" w:rsidRDefault="00A54C1D" w:rsidP="00A54C1D">
      <w:pPr>
        <w:spacing w:after="0" w:line="240" w:lineRule="auto"/>
        <w:jc w:val="both"/>
        <w:rPr>
          <w:sz w:val="24"/>
          <w:szCs w:val="24"/>
        </w:rPr>
      </w:pPr>
    </w:p>
    <w:p w:rsidR="00A54C1D" w:rsidRPr="00A54C1D" w:rsidRDefault="00A54C1D" w:rsidP="00A54C1D">
      <w:pPr>
        <w:spacing w:after="0" w:line="240" w:lineRule="auto"/>
        <w:jc w:val="both"/>
        <w:rPr>
          <w:sz w:val="24"/>
          <w:szCs w:val="24"/>
        </w:rPr>
      </w:pPr>
      <w:r w:rsidRPr="003E27F6">
        <w:rPr>
          <w:b/>
          <w:sz w:val="24"/>
          <w:szCs w:val="24"/>
        </w:rPr>
        <w:t>Signature:</w:t>
      </w:r>
      <w:r w:rsidRPr="00A54C1D">
        <w:rPr>
          <w:sz w:val="24"/>
          <w:szCs w:val="24"/>
        </w:rPr>
        <w:t xml:space="preserve">  _____________________________________________________________________</w:t>
      </w:r>
    </w:p>
    <w:p w:rsidR="00A54C1D" w:rsidRPr="00A54C1D" w:rsidRDefault="00A54C1D" w:rsidP="00A54C1D">
      <w:pPr>
        <w:spacing w:after="0" w:line="240" w:lineRule="auto"/>
        <w:jc w:val="both"/>
        <w:rPr>
          <w:sz w:val="24"/>
          <w:szCs w:val="24"/>
        </w:rPr>
      </w:pPr>
    </w:p>
    <w:p w:rsidR="00762B66" w:rsidRPr="00A54C1D" w:rsidRDefault="00A54C1D" w:rsidP="00A54C1D">
      <w:pPr>
        <w:spacing w:after="0" w:line="240" w:lineRule="auto"/>
        <w:jc w:val="both"/>
        <w:rPr>
          <w:sz w:val="24"/>
          <w:szCs w:val="24"/>
        </w:rPr>
      </w:pPr>
      <w:r w:rsidRPr="003E27F6">
        <w:rPr>
          <w:b/>
          <w:sz w:val="24"/>
          <w:szCs w:val="24"/>
        </w:rPr>
        <w:t>Note:</w:t>
      </w:r>
      <w:r w:rsidRPr="00A54C1D">
        <w:rPr>
          <w:sz w:val="24"/>
          <w:szCs w:val="24"/>
        </w:rPr>
        <w:tab/>
        <w:t>Failure to sign the bid form may result in the bid being rejected as non</w:t>
      </w:r>
      <w:r w:rsidR="003E27F6">
        <w:rPr>
          <w:sz w:val="24"/>
          <w:szCs w:val="24"/>
        </w:rPr>
        <w:t>-</w:t>
      </w:r>
      <w:r w:rsidRPr="00A54C1D">
        <w:rPr>
          <w:sz w:val="24"/>
          <w:szCs w:val="24"/>
        </w:rPr>
        <w:t>responsive. Modifications or additions to any portion of this bid document may be cause for rejection of the bid.</w:t>
      </w:r>
    </w:p>
    <w:p w:rsidR="00762B66" w:rsidRPr="00A54C1D" w:rsidRDefault="00762B66" w:rsidP="00A54C1D">
      <w:pPr>
        <w:spacing w:after="0" w:line="240" w:lineRule="auto"/>
        <w:jc w:val="both"/>
        <w:rPr>
          <w:sz w:val="24"/>
          <w:szCs w:val="24"/>
        </w:rPr>
      </w:pPr>
    </w:p>
    <w:p w:rsidR="008F04AF" w:rsidRDefault="008F04AF">
      <w:pPr>
        <w:rPr>
          <w:b/>
          <w:sz w:val="24"/>
          <w:szCs w:val="24"/>
        </w:rPr>
      </w:pPr>
      <w:r>
        <w:rPr>
          <w:b/>
          <w:sz w:val="24"/>
          <w:szCs w:val="24"/>
        </w:rPr>
        <w:br w:type="page"/>
      </w:r>
    </w:p>
    <w:p w:rsidR="003E27F6" w:rsidRDefault="0021314C" w:rsidP="003E27F6">
      <w:pPr>
        <w:spacing w:after="0" w:line="240" w:lineRule="auto"/>
        <w:jc w:val="center"/>
        <w:rPr>
          <w:b/>
          <w:sz w:val="24"/>
          <w:szCs w:val="24"/>
        </w:rPr>
      </w:pPr>
      <w:r w:rsidRPr="00E01BAF">
        <w:rPr>
          <w:b/>
          <w:sz w:val="24"/>
          <w:szCs w:val="24"/>
        </w:rPr>
        <w:lastRenderedPageBreak/>
        <w:t>Attachment C</w:t>
      </w:r>
    </w:p>
    <w:p w:rsidR="003E27F6" w:rsidRDefault="003E27F6" w:rsidP="003E27F6">
      <w:pPr>
        <w:spacing w:after="0" w:line="240" w:lineRule="auto"/>
        <w:jc w:val="center"/>
        <w:rPr>
          <w:b/>
          <w:sz w:val="24"/>
          <w:szCs w:val="24"/>
        </w:rPr>
      </w:pPr>
    </w:p>
    <w:p w:rsidR="0021314C" w:rsidRDefault="003E27F6" w:rsidP="003E27F6">
      <w:pPr>
        <w:spacing w:after="0" w:line="240" w:lineRule="auto"/>
        <w:jc w:val="center"/>
        <w:rPr>
          <w:b/>
          <w:sz w:val="24"/>
          <w:szCs w:val="24"/>
        </w:rPr>
      </w:pPr>
      <w:r>
        <w:rPr>
          <w:b/>
          <w:sz w:val="24"/>
          <w:szCs w:val="24"/>
        </w:rPr>
        <w:t>REFERENCES</w:t>
      </w:r>
    </w:p>
    <w:p w:rsidR="003E27F6" w:rsidRDefault="003E27F6" w:rsidP="00044C56">
      <w:pPr>
        <w:spacing w:after="0" w:line="240" w:lineRule="auto"/>
        <w:rPr>
          <w:b/>
          <w:sz w:val="24"/>
          <w:szCs w:val="24"/>
        </w:rPr>
      </w:pPr>
    </w:p>
    <w:p w:rsidR="00A21084" w:rsidRDefault="00A21084" w:rsidP="00044C56">
      <w:pPr>
        <w:spacing w:after="0" w:line="240" w:lineRule="auto"/>
        <w:rPr>
          <w:b/>
          <w:sz w:val="24"/>
          <w:szCs w:val="24"/>
        </w:rPr>
      </w:pPr>
    </w:p>
    <w:p w:rsidR="005971AB" w:rsidRPr="005971AB" w:rsidRDefault="005971AB" w:rsidP="005971AB">
      <w:pPr>
        <w:spacing w:after="0" w:line="240" w:lineRule="auto"/>
        <w:jc w:val="both"/>
        <w:rPr>
          <w:sz w:val="24"/>
          <w:szCs w:val="24"/>
        </w:rPr>
      </w:pPr>
      <w:r>
        <w:rPr>
          <w:sz w:val="24"/>
          <w:szCs w:val="24"/>
        </w:rPr>
        <w:t>Bidder</w:t>
      </w:r>
      <w:r w:rsidRPr="005971AB">
        <w:rPr>
          <w:sz w:val="24"/>
          <w:szCs w:val="24"/>
        </w:rPr>
        <w:t xml:space="preserve"> may submit as many references as desired by submitting as many additional copies of Attachment </w:t>
      </w:r>
      <w:r>
        <w:rPr>
          <w:sz w:val="24"/>
          <w:szCs w:val="24"/>
        </w:rPr>
        <w:t>C</w:t>
      </w:r>
      <w:r w:rsidRPr="005971AB">
        <w:rPr>
          <w:sz w:val="24"/>
          <w:szCs w:val="24"/>
        </w:rPr>
        <w:t xml:space="preserve">, References, as deemed necessary. References will be contacted in order listed until two references have been interviewed and Reference Score Sheets completed for each of the two references. No further references will be contacted; however, bidders are encouraged to submit additional references to ensure that at least two references are available for interview. Agency staff must be able to contact two references within two (2) business days of </w:t>
      </w:r>
      <w:r>
        <w:rPr>
          <w:sz w:val="24"/>
          <w:szCs w:val="24"/>
        </w:rPr>
        <w:t xml:space="preserve">bid </w:t>
      </w:r>
      <w:r w:rsidRPr="005971AB">
        <w:rPr>
          <w:sz w:val="24"/>
          <w:szCs w:val="24"/>
        </w:rPr>
        <w:t xml:space="preserve">opening to be considered responsive or no later than </w:t>
      </w:r>
      <w:r w:rsidRPr="005971AB">
        <w:rPr>
          <w:sz w:val="24"/>
          <w:szCs w:val="24"/>
          <w:highlight w:val="green"/>
        </w:rPr>
        <w:t>[Insert Date]</w:t>
      </w:r>
      <w:r w:rsidRPr="005971AB">
        <w:rPr>
          <w:sz w:val="24"/>
          <w:szCs w:val="24"/>
        </w:rPr>
        <w:t>.</w:t>
      </w:r>
    </w:p>
    <w:p w:rsidR="005971AB" w:rsidRPr="005971AB" w:rsidRDefault="005971AB" w:rsidP="005971AB">
      <w:pPr>
        <w:spacing w:after="0" w:line="240" w:lineRule="auto"/>
        <w:rPr>
          <w:sz w:val="24"/>
          <w:szCs w:val="24"/>
        </w:rPr>
      </w:pPr>
    </w:p>
    <w:p w:rsidR="00A21084" w:rsidRDefault="00A21084" w:rsidP="005971AB">
      <w:pPr>
        <w:spacing w:after="0" w:line="240" w:lineRule="auto"/>
        <w:rPr>
          <w:b/>
          <w:sz w:val="24"/>
          <w:szCs w:val="24"/>
        </w:rPr>
      </w:pPr>
    </w:p>
    <w:p w:rsidR="005971AB" w:rsidRPr="005971AB" w:rsidRDefault="005971AB" w:rsidP="005971AB">
      <w:pPr>
        <w:spacing w:after="0" w:line="240" w:lineRule="auto"/>
        <w:rPr>
          <w:b/>
          <w:sz w:val="24"/>
          <w:szCs w:val="24"/>
        </w:rPr>
      </w:pPr>
      <w:r w:rsidRPr="005971AB">
        <w:rPr>
          <w:b/>
          <w:sz w:val="24"/>
          <w:szCs w:val="24"/>
        </w:rPr>
        <w:t xml:space="preserve">REFERENCE 1 </w:t>
      </w:r>
    </w:p>
    <w:p w:rsidR="005971AB" w:rsidRPr="005971AB" w:rsidRDefault="005971AB" w:rsidP="005971AB">
      <w:pPr>
        <w:spacing w:after="0" w:line="240" w:lineRule="auto"/>
        <w:jc w:val="both"/>
        <w:rPr>
          <w:sz w:val="24"/>
          <w:szCs w:val="24"/>
        </w:rPr>
      </w:pPr>
      <w:r w:rsidRPr="005971AB">
        <w:rPr>
          <w:b/>
          <w:sz w:val="24"/>
          <w:szCs w:val="24"/>
        </w:rPr>
        <w:t>Name of Company:</w:t>
      </w:r>
      <w:r w:rsidRPr="005971AB">
        <w:rPr>
          <w:sz w:val="24"/>
          <w:szCs w:val="24"/>
        </w:rPr>
        <w:t xml:space="preserve"> _____________________________________________________________ </w:t>
      </w:r>
    </w:p>
    <w:p w:rsidR="005971AB" w:rsidRPr="005971AB" w:rsidRDefault="005971AB" w:rsidP="005971AB">
      <w:pPr>
        <w:spacing w:after="0" w:line="240" w:lineRule="auto"/>
        <w:jc w:val="both"/>
        <w:rPr>
          <w:sz w:val="24"/>
          <w:szCs w:val="24"/>
        </w:rPr>
      </w:pPr>
      <w:r w:rsidRPr="005971AB">
        <w:rPr>
          <w:b/>
          <w:sz w:val="24"/>
          <w:szCs w:val="24"/>
        </w:rPr>
        <w:t>Dates of Service:</w:t>
      </w:r>
      <w:r w:rsidRPr="005971AB">
        <w:rPr>
          <w:sz w:val="24"/>
          <w:szCs w:val="24"/>
        </w:rPr>
        <w:t xml:space="preserve"> _______________________________________________________________ </w:t>
      </w:r>
    </w:p>
    <w:p w:rsidR="005971AB" w:rsidRPr="005971AB" w:rsidRDefault="005971AB" w:rsidP="005971AB">
      <w:pPr>
        <w:spacing w:after="0" w:line="240" w:lineRule="auto"/>
        <w:jc w:val="both"/>
        <w:rPr>
          <w:sz w:val="24"/>
          <w:szCs w:val="24"/>
        </w:rPr>
      </w:pPr>
      <w:r w:rsidRPr="005971AB">
        <w:rPr>
          <w:b/>
          <w:sz w:val="24"/>
          <w:szCs w:val="24"/>
        </w:rPr>
        <w:t>Contact Person:</w:t>
      </w:r>
      <w:r w:rsidRPr="005971AB">
        <w:rPr>
          <w:sz w:val="24"/>
          <w:szCs w:val="24"/>
        </w:rPr>
        <w:t xml:space="preserve"> ________________________________________________________________ </w:t>
      </w:r>
    </w:p>
    <w:p w:rsidR="005971AB" w:rsidRPr="005971AB" w:rsidRDefault="005971AB" w:rsidP="005971AB">
      <w:pPr>
        <w:spacing w:after="0" w:line="240" w:lineRule="auto"/>
        <w:jc w:val="both"/>
        <w:rPr>
          <w:sz w:val="24"/>
          <w:szCs w:val="24"/>
        </w:rPr>
      </w:pPr>
      <w:r w:rsidRPr="005971AB">
        <w:rPr>
          <w:b/>
          <w:sz w:val="24"/>
          <w:szCs w:val="24"/>
        </w:rPr>
        <w:t>Address:</w:t>
      </w:r>
      <w:r w:rsidRPr="005971AB">
        <w:rPr>
          <w:sz w:val="24"/>
          <w:szCs w:val="24"/>
        </w:rPr>
        <w:t xml:space="preserve"> ______________________________________________________________________ </w:t>
      </w:r>
    </w:p>
    <w:p w:rsidR="005971AB" w:rsidRPr="005971AB" w:rsidRDefault="005971AB" w:rsidP="005971AB">
      <w:pPr>
        <w:spacing w:after="0" w:line="240" w:lineRule="auto"/>
        <w:jc w:val="both"/>
        <w:rPr>
          <w:sz w:val="24"/>
          <w:szCs w:val="24"/>
        </w:rPr>
      </w:pPr>
      <w:r w:rsidRPr="005971AB">
        <w:rPr>
          <w:b/>
          <w:sz w:val="24"/>
          <w:szCs w:val="24"/>
        </w:rPr>
        <w:t>City/State/Zip:</w:t>
      </w:r>
      <w:r w:rsidRPr="005971AB">
        <w:rPr>
          <w:sz w:val="24"/>
          <w:szCs w:val="24"/>
        </w:rPr>
        <w:t xml:space="preserve"> _________________________________________________________________ </w:t>
      </w:r>
    </w:p>
    <w:p w:rsidR="005971AB" w:rsidRPr="005971AB" w:rsidRDefault="005971AB" w:rsidP="005971AB">
      <w:pPr>
        <w:spacing w:after="0" w:line="240" w:lineRule="auto"/>
        <w:jc w:val="both"/>
        <w:rPr>
          <w:sz w:val="24"/>
          <w:szCs w:val="24"/>
        </w:rPr>
      </w:pPr>
      <w:r w:rsidRPr="005971AB">
        <w:rPr>
          <w:b/>
          <w:sz w:val="24"/>
          <w:szCs w:val="24"/>
        </w:rPr>
        <w:t>Telephone Number:</w:t>
      </w:r>
      <w:r w:rsidRPr="005971AB">
        <w:rPr>
          <w:sz w:val="24"/>
          <w:szCs w:val="24"/>
        </w:rPr>
        <w:t xml:space="preserve"> _____________________________________________________________ </w:t>
      </w:r>
    </w:p>
    <w:p w:rsidR="005971AB" w:rsidRPr="005971AB" w:rsidRDefault="005971AB" w:rsidP="005971AB">
      <w:pPr>
        <w:spacing w:after="0" w:line="240" w:lineRule="auto"/>
        <w:jc w:val="both"/>
        <w:rPr>
          <w:sz w:val="24"/>
          <w:szCs w:val="24"/>
        </w:rPr>
      </w:pPr>
      <w:r w:rsidRPr="005971AB">
        <w:rPr>
          <w:b/>
          <w:sz w:val="24"/>
          <w:szCs w:val="24"/>
        </w:rPr>
        <w:t>Cell Number:</w:t>
      </w:r>
      <w:r w:rsidRPr="005971AB">
        <w:rPr>
          <w:sz w:val="24"/>
          <w:szCs w:val="24"/>
        </w:rPr>
        <w:t xml:space="preserve"> __________________________________________________________________ </w:t>
      </w:r>
    </w:p>
    <w:p w:rsidR="005971AB" w:rsidRPr="005971AB" w:rsidRDefault="005971AB" w:rsidP="005971AB">
      <w:pPr>
        <w:spacing w:after="0" w:line="240" w:lineRule="auto"/>
        <w:jc w:val="both"/>
        <w:rPr>
          <w:sz w:val="24"/>
          <w:szCs w:val="24"/>
        </w:rPr>
      </w:pPr>
      <w:r w:rsidRPr="005971AB">
        <w:rPr>
          <w:b/>
          <w:sz w:val="24"/>
          <w:szCs w:val="24"/>
        </w:rPr>
        <w:t>E-mail:</w:t>
      </w:r>
      <w:r w:rsidRPr="005971AB">
        <w:rPr>
          <w:sz w:val="24"/>
          <w:szCs w:val="24"/>
        </w:rPr>
        <w:t xml:space="preserve"> ________________________________________________________________________ </w:t>
      </w:r>
    </w:p>
    <w:p w:rsidR="005971AB" w:rsidRPr="005971AB" w:rsidRDefault="005971AB" w:rsidP="005971AB">
      <w:pPr>
        <w:spacing w:after="0" w:line="240" w:lineRule="auto"/>
        <w:jc w:val="both"/>
        <w:rPr>
          <w:sz w:val="24"/>
          <w:szCs w:val="24"/>
        </w:rPr>
      </w:pPr>
      <w:r w:rsidRPr="005971AB">
        <w:rPr>
          <w:b/>
          <w:sz w:val="24"/>
          <w:szCs w:val="24"/>
        </w:rPr>
        <w:t>Alternative Contact Person (optional):</w:t>
      </w:r>
      <w:r w:rsidRPr="005971AB">
        <w:rPr>
          <w:sz w:val="24"/>
          <w:szCs w:val="24"/>
        </w:rPr>
        <w:t xml:space="preserve"> ______________________________________________ </w:t>
      </w:r>
    </w:p>
    <w:p w:rsidR="005971AB" w:rsidRPr="005971AB" w:rsidRDefault="005971AB" w:rsidP="005971AB">
      <w:pPr>
        <w:spacing w:after="0" w:line="240" w:lineRule="auto"/>
        <w:jc w:val="both"/>
        <w:rPr>
          <w:sz w:val="24"/>
          <w:szCs w:val="24"/>
        </w:rPr>
      </w:pPr>
      <w:r w:rsidRPr="005971AB">
        <w:rPr>
          <w:b/>
          <w:sz w:val="24"/>
          <w:szCs w:val="24"/>
        </w:rPr>
        <w:t>Telephone Number:</w:t>
      </w:r>
      <w:r w:rsidRPr="005971AB">
        <w:rPr>
          <w:sz w:val="24"/>
          <w:szCs w:val="24"/>
        </w:rPr>
        <w:t xml:space="preserve"> _____________________________________________________________ </w:t>
      </w:r>
    </w:p>
    <w:p w:rsidR="005971AB" w:rsidRPr="005971AB" w:rsidRDefault="005971AB" w:rsidP="005971AB">
      <w:pPr>
        <w:spacing w:after="0" w:line="240" w:lineRule="auto"/>
        <w:jc w:val="both"/>
        <w:rPr>
          <w:sz w:val="24"/>
          <w:szCs w:val="24"/>
        </w:rPr>
      </w:pPr>
      <w:r w:rsidRPr="005971AB">
        <w:rPr>
          <w:b/>
          <w:sz w:val="24"/>
          <w:szCs w:val="24"/>
        </w:rPr>
        <w:t>Cell Number:</w:t>
      </w:r>
      <w:r w:rsidRPr="005971AB">
        <w:rPr>
          <w:sz w:val="24"/>
          <w:szCs w:val="24"/>
        </w:rPr>
        <w:t xml:space="preserve"> __________________________________________________________________ </w:t>
      </w:r>
    </w:p>
    <w:p w:rsidR="005971AB" w:rsidRPr="005971AB" w:rsidRDefault="005971AB" w:rsidP="005971AB">
      <w:pPr>
        <w:spacing w:after="0" w:line="240" w:lineRule="auto"/>
        <w:jc w:val="both"/>
        <w:rPr>
          <w:sz w:val="24"/>
          <w:szCs w:val="24"/>
        </w:rPr>
      </w:pPr>
      <w:r w:rsidRPr="005971AB">
        <w:rPr>
          <w:b/>
          <w:sz w:val="24"/>
          <w:szCs w:val="24"/>
        </w:rPr>
        <w:t>E-mail:</w:t>
      </w:r>
      <w:r w:rsidRPr="005971AB">
        <w:rPr>
          <w:sz w:val="24"/>
          <w:szCs w:val="24"/>
        </w:rPr>
        <w:t xml:space="preserve"> ________________________________________________________________________ </w:t>
      </w:r>
    </w:p>
    <w:p w:rsidR="005971AB" w:rsidRPr="005971AB" w:rsidRDefault="005971AB" w:rsidP="005971AB">
      <w:pPr>
        <w:spacing w:after="0" w:line="240" w:lineRule="auto"/>
        <w:rPr>
          <w:sz w:val="24"/>
          <w:szCs w:val="24"/>
        </w:rPr>
      </w:pPr>
    </w:p>
    <w:p w:rsidR="00A21084" w:rsidRDefault="00A21084" w:rsidP="00A21084">
      <w:pPr>
        <w:spacing w:after="0" w:line="240" w:lineRule="auto"/>
        <w:rPr>
          <w:b/>
          <w:sz w:val="24"/>
          <w:szCs w:val="24"/>
        </w:rPr>
      </w:pPr>
    </w:p>
    <w:p w:rsidR="00A21084" w:rsidRPr="005971AB" w:rsidRDefault="00A21084" w:rsidP="00A21084">
      <w:pPr>
        <w:spacing w:after="0" w:line="240" w:lineRule="auto"/>
        <w:rPr>
          <w:b/>
          <w:sz w:val="24"/>
          <w:szCs w:val="24"/>
        </w:rPr>
      </w:pPr>
      <w:r w:rsidRPr="005971AB">
        <w:rPr>
          <w:b/>
          <w:sz w:val="24"/>
          <w:szCs w:val="24"/>
        </w:rPr>
        <w:t xml:space="preserve">REFERENCE </w:t>
      </w:r>
      <w:r>
        <w:rPr>
          <w:b/>
          <w:sz w:val="24"/>
          <w:szCs w:val="24"/>
        </w:rPr>
        <w:t>2</w:t>
      </w:r>
      <w:r w:rsidRPr="005971AB">
        <w:rPr>
          <w:b/>
          <w:sz w:val="24"/>
          <w:szCs w:val="24"/>
        </w:rPr>
        <w:t xml:space="preserve"> </w:t>
      </w:r>
    </w:p>
    <w:p w:rsidR="00A21084" w:rsidRPr="005971AB" w:rsidRDefault="00A21084" w:rsidP="00A21084">
      <w:pPr>
        <w:spacing w:after="0" w:line="240" w:lineRule="auto"/>
        <w:jc w:val="both"/>
        <w:rPr>
          <w:sz w:val="24"/>
          <w:szCs w:val="24"/>
        </w:rPr>
      </w:pPr>
      <w:r w:rsidRPr="005971AB">
        <w:rPr>
          <w:b/>
          <w:sz w:val="24"/>
          <w:szCs w:val="24"/>
        </w:rPr>
        <w:t>Name of Company:</w:t>
      </w:r>
      <w:r w:rsidRPr="005971AB">
        <w:rPr>
          <w:sz w:val="24"/>
          <w:szCs w:val="24"/>
        </w:rPr>
        <w:t xml:space="preserve"> _____________________________________________________________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Dates of Service:</w:t>
      </w:r>
      <w:r w:rsidRPr="005971AB">
        <w:rPr>
          <w:sz w:val="24"/>
          <w:szCs w:val="24"/>
        </w:rPr>
        <w:t xml:space="preserve"> _______________________________________________________________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Contact Person:</w:t>
      </w:r>
      <w:r w:rsidRPr="005971AB">
        <w:rPr>
          <w:sz w:val="24"/>
          <w:szCs w:val="24"/>
        </w:rPr>
        <w:t xml:space="preserve"> ________________________________________________________________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Address:</w:t>
      </w:r>
      <w:r w:rsidRPr="005971AB">
        <w:rPr>
          <w:sz w:val="24"/>
          <w:szCs w:val="24"/>
        </w:rPr>
        <w:t xml:space="preserve"> ______________________________________________________________________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City/State/Zip:</w:t>
      </w:r>
      <w:r w:rsidRPr="005971AB">
        <w:rPr>
          <w:sz w:val="24"/>
          <w:szCs w:val="24"/>
        </w:rPr>
        <w:t xml:space="preserve"> _________________________________________________________________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Telephone Number:</w:t>
      </w:r>
      <w:r w:rsidRPr="005971AB">
        <w:rPr>
          <w:sz w:val="24"/>
          <w:szCs w:val="24"/>
        </w:rPr>
        <w:t xml:space="preserve"> _____________________________________________________________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Cell Number:</w:t>
      </w:r>
      <w:r w:rsidRPr="005971AB">
        <w:rPr>
          <w:sz w:val="24"/>
          <w:szCs w:val="24"/>
        </w:rPr>
        <w:t xml:space="preserve"> __________________________________________________________________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E-mail:</w:t>
      </w:r>
      <w:r w:rsidRPr="005971AB">
        <w:rPr>
          <w:sz w:val="24"/>
          <w:szCs w:val="24"/>
        </w:rPr>
        <w:t xml:space="preserve"> ________________________________________________________________________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Alternative Contact Person (optional):</w:t>
      </w:r>
      <w:r w:rsidRPr="005971AB">
        <w:rPr>
          <w:sz w:val="24"/>
          <w:szCs w:val="24"/>
        </w:rPr>
        <w:t xml:space="preserve"> 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Telephone Number:</w:t>
      </w:r>
      <w:r w:rsidRPr="005971AB">
        <w:rPr>
          <w:sz w:val="24"/>
          <w:szCs w:val="24"/>
        </w:rPr>
        <w:t xml:space="preserve"> _____________________________________________________________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Cell Number:</w:t>
      </w:r>
      <w:r w:rsidRPr="005971AB">
        <w:rPr>
          <w:sz w:val="24"/>
          <w:szCs w:val="24"/>
        </w:rPr>
        <w:t xml:space="preserve"> __________________________________________________________________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E-mail:</w:t>
      </w:r>
      <w:r w:rsidRPr="005971AB">
        <w:rPr>
          <w:sz w:val="24"/>
          <w:szCs w:val="24"/>
        </w:rPr>
        <w:t xml:space="preserve"> ________________________________________________________________________ </w:t>
      </w:r>
    </w:p>
    <w:p w:rsidR="005971AB" w:rsidRPr="005971AB" w:rsidRDefault="005971AB" w:rsidP="005971AB">
      <w:pPr>
        <w:spacing w:after="0" w:line="240" w:lineRule="auto"/>
        <w:rPr>
          <w:sz w:val="24"/>
          <w:szCs w:val="24"/>
        </w:rPr>
      </w:pPr>
    </w:p>
    <w:p w:rsidR="00A21084" w:rsidRDefault="00A21084" w:rsidP="00A21084">
      <w:pPr>
        <w:spacing w:after="0" w:line="240" w:lineRule="auto"/>
        <w:rPr>
          <w:b/>
          <w:sz w:val="24"/>
          <w:szCs w:val="24"/>
        </w:rPr>
      </w:pPr>
    </w:p>
    <w:p w:rsidR="00A21084" w:rsidRPr="005971AB" w:rsidRDefault="00A21084" w:rsidP="00A21084">
      <w:pPr>
        <w:spacing w:after="0" w:line="240" w:lineRule="auto"/>
        <w:rPr>
          <w:b/>
          <w:sz w:val="24"/>
          <w:szCs w:val="24"/>
        </w:rPr>
      </w:pPr>
      <w:r w:rsidRPr="005971AB">
        <w:rPr>
          <w:b/>
          <w:sz w:val="24"/>
          <w:szCs w:val="24"/>
        </w:rPr>
        <w:lastRenderedPageBreak/>
        <w:t xml:space="preserve">REFERENCE </w:t>
      </w:r>
      <w:r>
        <w:rPr>
          <w:b/>
          <w:sz w:val="24"/>
          <w:szCs w:val="24"/>
        </w:rPr>
        <w:t>3</w:t>
      </w:r>
      <w:r w:rsidRPr="005971AB">
        <w:rPr>
          <w:b/>
          <w:sz w:val="24"/>
          <w:szCs w:val="24"/>
        </w:rPr>
        <w:t xml:space="preserve"> </w:t>
      </w:r>
    </w:p>
    <w:p w:rsidR="00A21084" w:rsidRPr="005971AB" w:rsidRDefault="00A21084" w:rsidP="00A21084">
      <w:pPr>
        <w:spacing w:after="0" w:line="240" w:lineRule="auto"/>
        <w:jc w:val="both"/>
        <w:rPr>
          <w:sz w:val="24"/>
          <w:szCs w:val="24"/>
        </w:rPr>
      </w:pPr>
      <w:r w:rsidRPr="005971AB">
        <w:rPr>
          <w:b/>
          <w:sz w:val="24"/>
          <w:szCs w:val="24"/>
        </w:rPr>
        <w:t>Name of Company:</w:t>
      </w:r>
      <w:r w:rsidRPr="005971AB">
        <w:rPr>
          <w:sz w:val="24"/>
          <w:szCs w:val="24"/>
        </w:rPr>
        <w:t xml:space="preserve"> _____________________________________________________________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Dates of Service:</w:t>
      </w:r>
      <w:r w:rsidRPr="005971AB">
        <w:rPr>
          <w:sz w:val="24"/>
          <w:szCs w:val="24"/>
        </w:rPr>
        <w:t xml:space="preserve"> _______________________________________________________________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Contact Person:</w:t>
      </w:r>
      <w:r w:rsidRPr="005971AB">
        <w:rPr>
          <w:sz w:val="24"/>
          <w:szCs w:val="24"/>
        </w:rPr>
        <w:t xml:space="preserve"> ________________________________________________________________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Address:</w:t>
      </w:r>
      <w:r w:rsidRPr="005971AB">
        <w:rPr>
          <w:sz w:val="24"/>
          <w:szCs w:val="24"/>
        </w:rPr>
        <w:t xml:space="preserve"> ______________________________________________________________________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City/State/Zip:</w:t>
      </w:r>
      <w:r w:rsidRPr="005971AB">
        <w:rPr>
          <w:sz w:val="24"/>
          <w:szCs w:val="24"/>
        </w:rPr>
        <w:t xml:space="preserve"> _________________________________________________________________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Telephone Number:</w:t>
      </w:r>
      <w:r w:rsidRPr="005971AB">
        <w:rPr>
          <w:sz w:val="24"/>
          <w:szCs w:val="24"/>
        </w:rPr>
        <w:t xml:space="preserve"> _____________________________________________________________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Cell Number:</w:t>
      </w:r>
      <w:r w:rsidRPr="005971AB">
        <w:rPr>
          <w:sz w:val="24"/>
          <w:szCs w:val="24"/>
        </w:rPr>
        <w:t xml:space="preserve"> __________________________________________________________________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E-mail:</w:t>
      </w:r>
      <w:r w:rsidRPr="005971AB">
        <w:rPr>
          <w:sz w:val="24"/>
          <w:szCs w:val="24"/>
        </w:rPr>
        <w:t xml:space="preserve"> ________________________________________________________________________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Alternative Contact Person (optional):</w:t>
      </w:r>
      <w:r w:rsidRPr="005971AB">
        <w:rPr>
          <w:sz w:val="24"/>
          <w:szCs w:val="24"/>
        </w:rPr>
        <w:t xml:space="preserve"> 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Telephone Number:</w:t>
      </w:r>
      <w:r w:rsidRPr="005971AB">
        <w:rPr>
          <w:sz w:val="24"/>
          <w:szCs w:val="24"/>
        </w:rPr>
        <w:t xml:space="preserve"> _____________________________________________________________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Cell Number:</w:t>
      </w:r>
      <w:r w:rsidRPr="005971AB">
        <w:rPr>
          <w:sz w:val="24"/>
          <w:szCs w:val="24"/>
        </w:rPr>
        <w:t xml:space="preserve"> __________________________________________________________________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E-mail:</w:t>
      </w:r>
      <w:r w:rsidRPr="005971AB">
        <w:rPr>
          <w:sz w:val="24"/>
          <w:szCs w:val="24"/>
        </w:rPr>
        <w:t xml:space="preserve"> ________________________________________________________________________ </w:t>
      </w:r>
    </w:p>
    <w:p w:rsidR="005971AB" w:rsidRPr="005971AB" w:rsidRDefault="005971AB" w:rsidP="005971AB">
      <w:pPr>
        <w:spacing w:after="0" w:line="240" w:lineRule="auto"/>
        <w:rPr>
          <w:sz w:val="24"/>
          <w:szCs w:val="24"/>
        </w:rPr>
      </w:pPr>
    </w:p>
    <w:p w:rsidR="005971AB" w:rsidRPr="005971AB" w:rsidRDefault="005971AB" w:rsidP="005971AB">
      <w:pPr>
        <w:spacing w:after="0" w:line="240" w:lineRule="auto"/>
        <w:rPr>
          <w:sz w:val="24"/>
          <w:szCs w:val="24"/>
        </w:rPr>
      </w:pPr>
    </w:p>
    <w:p w:rsidR="00A21084" w:rsidRPr="005971AB" w:rsidRDefault="00A21084" w:rsidP="00A21084">
      <w:pPr>
        <w:spacing w:after="0" w:line="240" w:lineRule="auto"/>
        <w:rPr>
          <w:b/>
          <w:sz w:val="24"/>
          <w:szCs w:val="24"/>
        </w:rPr>
      </w:pPr>
      <w:r w:rsidRPr="005971AB">
        <w:rPr>
          <w:b/>
          <w:sz w:val="24"/>
          <w:szCs w:val="24"/>
        </w:rPr>
        <w:t xml:space="preserve">REFERENCE </w:t>
      </w:r>
      <w:r>
        <w:rPr>
          <w:b/>
          <w:sz w:val="24"/>
          <w:szCs w:val="24"/>
        </w:rPr>
        <w:t>4</w:t>
      </w:r>
      <w:r w:rsidRPr="005971AB">
        <w:rPr>
          <w:b/>
          <w:sz w:val="24"/>
          <w:szCs w:val="24"/>
        </w:rPr>
        <w:t xml:space="preserve"> </w:t>
      </w:r>
    </w:p>
    <w:p w:rsidR="00A21084" w:rsidRPr="005971AB" w:rsidRDefault="00A21084" w:rsidP="00A21084">
      <w:pPr>
        <w:spacing w:after="0" w:line="240" w:lineRule="auto"/>
        <w:jc w:val="both"/>
        <w:rPr>
          <w:sz w:val="24"/>
          <w:szCs w:val="24"/>
        </w:rPr>
      </w:pPr>
      <w:r w:rsidRPr="005971AB">
        <w:rPr>
          <w:b/>
          <w:sz w:val="24"/>
          <w:szCs w:val="24"/>
        </w:rPr>
        <w:t>Name of Company:</w:t>
      </w:r>
      <w:r w:rsidRPr="005971AB">
        <w:rPr>
          <w:sz w:val="24"/>
          <w:szCs w:val="24"/>
        </w:rPr>
        <w:t xml:space="preserve"> _____________________________________________________________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Dates of Service:</w:t>
      </w:r>
      <w:r w:rsidRPr="005971AB">
        <w:rPr>
          <w:sz w:val="24"/>
          <w:szCs w:val="24"/>
        </w:rPr>
        <w:t xml:space="preserve"> _______________________________________________________________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Contact Person:</w:t>
      </w:r>
      <w:r w:rsidRPr="005971AB">
        <w:rPr>
          <w:sz w:val="24"/>
          <w:szCs w:val="24"/>
        </w:rPr>
        <w:t xml:space="preserve"> ________________________________________________________________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Address:</w:t>
      </w:r>
      <w:r w:rsidRPr="005971AB">
        <w:rPr>
          <w:sz w:val="24"/>
          <w:szCs w:val="24"/>
        </w:rPr>
        <w:t xml:space="preserve"> ______________________________________________________________________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City/State/Zip:</w:t>
      </w:r>
      <w:r w:rsidRPr="005971AB">
        <w:rPr>
          <w:sz w:val="24"/>
          <w:szCs w:val="24"/>
        </w:rPr>
        <w:t xml:space="preserve"> _________________________________________________________________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Telephone Number:</w:t>
      </w:r>
      <w:r w:rsidRPr="005971AB">
        <w:rPr>
          <w:sz w:val="24"/>
          <w:szCs w:val="24"/>
        </w:rPr>
        <w:t xml:space="preserve"> _____________________________________________________________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Cell Number:</w:t>
      </w:r>
      <w:r w:rsidRPr="005971AB">
        <w:rPr>
          <w:sz w:val="24"/>
          <w:szCs w:val="24"/>
        </w:rPr>
        <w:t xml:space="preserve"> __________________________________________________________________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E-mail:</w:t>
      </w:r>
      <w:r w:rsidRPr="005971AB">
        <w:rPr>
          <w:sz w:val="24"/>
          <w:szCs w:val="24"/>
        </w:rPr>
        <w:t xml:space="preserve"> ________________________________________________________________________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Alternative Contact Person (optional):</w:t>
      </w:r>
      <w:r w:rsidRPr="005971AB">
        <w:rPr>
          <w:sz w:val="24"/>
          <w:szCs w:val="24"/>
        </w:rPr>
        <w:t xml:space="preserve"> 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Telephone Number:</w:t>
      </w:r>
      <w:r w:rsidRPr="005971AB">
        <w:rPr>
          <w:sz w:val="24"/>
          <w:szCs w:val="24"/>
        </w:rPr>
        <w:t xml:space="preserve"> _____________________________________________________________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Cell Number:</w:t>
      </w:r>
      <w:r w:rsidRPr="005971AB">
        <w:rPr>
          <w:sz w:val="24"/>
          <w:szCs w:val="24"/>
        </w:rPr>
        <w:t xml:space="preserve"> __________________________________________________________________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E-mail:</w:t>
      </w:r>
      <w:r w:rsidRPr="005971AB">
        <w:rPr>
          <w:sz w:val="24"/>
          <w:szCs w:val="24"/>
        </w:rPr>
        <w:t xml:space="preserve"> ________________________________________________________________________ </w:t>
      </w:r>
    </w:p>
    <w:p w:rsidR="005971AB" w:rsidRDefault="005971AB" w:rsidP="005971AB">
      <w:pPr>
        <w:spacing w:after="0" w:line="240" w:lineRule="auto"/>
        <w:rPr>
          <w:sz w:val="24"/>
          <w:szCs w:val="24"/>
        </w:rPr>
      </w:pPr>
    </w:p>
    <w:p w:rsidR="00A21084" w:rsidRPr="005971AB" w:rsidRDefault="00A21084" w:rsidP="005971AB">
      <w:pPr>
        <w:spacing w:after="0" w:line="240" w:lineRule="auto"/>
        <w:rPr>
          <w:sz w:val="24"/>
          <w:szCs w:val="24"/>
        </w:rPr>
      </w:pPr>
    </w:p>
    <w:p w:rsidR="00A21084" w:rsidRPr="005971AB" w:rsidRDefault="00A21084" w:rsidP="00A21084">
      <w:pPr>
        <w:spacing w:after="0" w:line="240" w:lineRule="auto"/>
        <w:rPr>
          <w:b/>
          <w:sz w:val="24"/>
          <w:szCs w:val="24"/>
        </w:rPr>
      </w:pPr>
      <w:r w:rsidRPr="005971AB">
        <w:rPr>
          <w:b/>
          <w:sz w:val="24"/>
          <w:szCs w:val="24"/>
        </w:rPr>
        <w:t xml:space="preserve">REFERENCE </w:t>
      </w:r>
      <w:r>
        <w:rPr>
          <w:b/>
          <w:sz w:val="24"/>
          <w:szCs w:val="24"/>
        </w:rPr>
        <w:t>5</w:t>
      </w:r>
      <w:r w:rsidRPr="005971AB">
        <w:rPr>
          <w:b/>
          <w:sz w:val="24"/>
          <w:szCs w:val="24"/>
        </w:rPr>
        <w:t xml:space="preserve"> </w:t>
      </w:r>
    </w:p>
    <w:p w:rsidR="00A21084" w:rsidRPr="005971AB" w:rsidRDefault="00A21084" w:rsidP="00A21084">
      <w:pPr>
        <w:spacing w:after="0" w:line="240" w:lineRule="auto"/>
        <w:jc w:val="both"/>
        <w:rPr>
          <w:sz w:val="24"/>
          <w:szCs w:val="24"/>
        </w:rPr>
      </w:pPr>
      <w:r w:rsidRPr="005971AB">
        <w:rPr>
          <w:b/>
          <w:sz w:val="24"/>
          <w:szCs w:val="24"/>
        </w:rPr>
        <w:t>Name of Company:</w:t>
      </w:r>
      <w:r w:rsidRPr="005971AB">
        <w:rPr>
          <w:sz w:val="24"/>
          <w:szCs w:val="24"/>
        </w:rPr>
        <w:t xml:space="preserve"> _____________________________________________________________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Dates of Service:</w:t>
      </w:r>
      <w:r w:rsidRPr="005971AB">
        <w:rPr>
          <w:sz w:val="24"/>
          <w:szCs w:val="24"/>
        </w:rPr>
        <w:t xml:space="preserve"> _______________________________________________________________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Contact Person:</w:t>
      </w:r>
      <w:r w:rsidRPr="005971AB">
        <w:rPr>
          <w:sz w:val="24"/>
          <w:szCs w:val="24"/>
        </w:rPr>
        <w:t xml:space="preserve"> ________________________________________________________________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Address:</w:t>
      </w:r>
      <w:r w:rsidRPr="005971AB">
        <w:rPr>
          <w:sz w:val="24"/>
          <w:szCs w:val="24"/>
        </w:rPr>
        <w:t xml:space="preserve"> ______________________________________________________________________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City/State/Zip:</w:t>
      </w:r>
      <w:r w:rsidRPr="005971AB">
        <w:rPr>
          <w:sz w:val="24"/>
          <w:szCs w:val="24"/>
        </w:rPr>
        <w:t xml:space="preserve"> _________________________________________________________________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Telephone Number:</w:t>
      </w:r>
      <w:r w:rsidRPr="005971AB">
        <w:rPr>
          <w:sz w:val="24"/>
          <w:szCs w:val="24"/>
        </w:rPr>
        <w:t xml:space="preserve"> _____________________________________________________________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Cell Number:</w:t>
      </w:r>
      <w:r w:rsidRPr="005971AB">
        <w:rPr>
          <w:sz w:val="24"/>
          <w:szCs w:val="24"/>
        </w:rPr>
        <w:t xml:space="preserve"> __________________________________________________________________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E-mail:</w:t>
      </w:r>
      <w:r w:rsidRPr="005971AB">
        <w:rPr>
          <w:sz w:val="24"/>
          <w:szCs w:val="24"/>
        </w:rPr>
        <w:t xml:space="preserve"> ________________________________________________________________________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Alternative Contact Person (optional):</w:t>
      </w:r>
      <w:r w:rsidRPr="005971AB">
        <w:rPr>
          <w:sz w:val="24"/>
          <w:szCs w:val="24"/>
        </w:rPr>
        <w:t xml:space="preserve"> 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Telephone Number:</w:t>
      </w:r>
      <w:r w:rsidRPr="005971AB">
        <w:rPr>
          <w:sz w:val="24"/>
          <w:szCs w:val="24"/>
        </w:rPr>
        <w:t xml:space="preserve"> _____________________________________________________________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Cell Number:</w:t>
      </w:r>
      <w:r w:rsidRPr="005971AB">
        <w:rPr>
          <w:sz w:val="24"/>
          <w:szCs w:val="24"/>
        </w:rPr>
        <w:t xml:space="preserve"> __________________________________________________________________ </w:t>
      </w:r>
    </w:p>
    <w:p w:rsidR="00A21084" w:rsidRPr="005971AB" w:rsidRDefault="00A21084" w:rsidP="00A21084">
      <w:pPr>
        <w:spacing w:after="0" w:line="240" w:lineRule="auto"/>
        <w:jc w:val="both"/>
        <w:rPr>
          <w:sz w:val="24"/>
          <w:szCs w:val="24"/>
        </w:rPr>
      </w:pPr>
      <w:r w:rsidRPr="005971AB">
        <w:rPr>
          <w:b/>
          <w:sz w:val="24"/>
          <w:szCs w:val="24"/>
        </w:rPr>
        <w:t>E-mail:</w:t>
      </w:r>
      <w:r w:rsidRPr="005971AB">
        <w:rPr>
          <w:sz w:val="24"/>
          <w:szCs w:val="24"/>
        </w:rPr>
        <w:t xml:space="preserve"> ________________________________________________________________________ </w:t>
      </w:r>
    </w:p>
    <w:p w:rsidR="00755D62" w:rsidRDefault="00755D62" w:rsidP="005971AB">
      <w:pPr>
        <w:spacing w:after="0" w:line="240" w:lineRule="auto"/>
        <w:rPr>
          <w:b/>
          <w:sz w:val="24"/>
          <w:szCs w:val="24"/>
        </w:rPr>
      </w:pPr>
      <w:r>
        <w:rPr>
          <w:b/>
          <w:sz w:val="24"/>
          <w:szCs w:val="24"/>
        </w:rPr>
        <w:br w:type="page"/>
      </w:r>
    </w:p>
    <w:p w:rsidR="00A21084" w:rsidRPr="00D95A32" w:rsidRDefault="0021314C" w:rsidP="00D95A32">
      <w:pPr>
        <w:spacing w:after="0" w:line="240" w:lineRule="auto"/>
        <w:jc w:val="center"/>
        <w:rPr>
          <w:b/>
        </w:rPr>
      </w:pPr>
      <w:r w:rsidRPr="00D95A32">
        <w:rPr>
          <w:b/>
        </w:rPr>
        <w:lastRenderedPageBreak/>
        <w:t>Attachment D</w:t>
      </w:r>
    </w:p>
    <w:p w:rsidR="00A21084" w:rsidRPr="00D95A32" w:rsidRDefault="00A21084" w:rsidP="00D95A32">
      <w:pPr>
        <w:spacing w:after="0" w:line="240" w:lineRule="auto"/>
        <w:jc w:val="center"/>
        <w:rPr>
          <w:b/>
        </w:rPr>
      </w:pPr>
    </w:p>
    <w:p w:rsidR="0021314C" w:rsidRPr="00D95A32" w:rsidRDefault="0021314C" w:rsidP="00D95A32">
      <w:pPr>
        <w:spacing w:after="0" w:line="240" w:lineRule="auto"/>
        <w:jc w:val="center"/>
        <w:rPr>
          <w:b/>
        </w:rPr>
      </w:pPr>
      <w:r w:rsidRPr="00D95A32">
        <w:rPr>
          <w:b/>
        </w:rPr>
        <w:t>References Score Sheet</w:t>
      </w:r>
    </w:p>
    <w:p w:rsidR="00A21084" w:rsidRPr="00D95A32" w:rsidRDefault="00A21084" w:rsidP="00D95A32">
      <w:pPr>
        <w:spacing w:after="0" w:line="240" w:lineRule="auto"/>
        <w:rPr>
          <w:b/>
        </w:rPr>
      </w:pPr>
    </w:p>
    <w:p w:rsidR="00D95A32" w:rsidRPr="00D95A32" w:rsidRDefault="00D95A32" w:rsidP="00D95A32">
      <w:pPr>
        <w:spacing w:after="0" w:line="240" w:lineRule="auto"/>
        <w:jc w:val="center"/>
        <w:rPr>
          <w:b/>
        </w:rPr>
      </w:pPr>
      <w:r w:rsidRPr="00D95A32">
        <w:rPr>
          <w:b/>
        </w:rPr>
        <w:t xml:space="preserve">IFB </w:t>
      </w:r>
      <w:r w:rsidRPr="00D95A32">
        <w:rPr>
          <w:b/>
          <w:highlight w:val="green"/>
        </w:rPr>
        <w:t>[Insert Number]</w:t>
      </w:r>
      <w:r w:rsidRPr="00D95A32">
        <w:rPr>
          <w:b/>
        </w:rPr>
        <w:t xml:space="preserve"> </w:t>
      </w:r>
    </w:p>
    <w:p w:rsidR="00D95A32" w:rsidRPr="00D95A32" w:rsidRDefault="00D95A32" w:rsidP="00D95A32">
      <w:pPr>
        <w:spacing w:after="0" w:line="240" w:lineRule="auto"/>
        <w:jc w:val="center"/>
        <w:rPr>
          <w:b/>
        </w:rPr>
      </w:pPr>
      <w:r>
        <w:rPr>
          <w:b/>
        </w:rPr>
        <w:t>IFB</w:t>
      </w:r>
      <w:r w:rsidRPr="00D95A32">
        <w:rPr>
          <w:b/>
        </w:rPr>
        <w:t xml:space="preserve"> for </w:t>
      </w:r>
      <w:r w:rsidRPr="00D95A32">
        <w:rPr>
          <w:b/>
          <w:highlight w:val="green"/>
        </w:rPr>
        <w:t>[Insert Services Title]</w:t>
      </w:r>
    </w:p>
    <w:p w:rsidR="00D95A32" w:rsidRPr="00D95A32" w:rsidRDefault="00D95A32" w:rsidP="00D95A32">
      <w:pPr>
        <w:spacing w:after="0" w:line="240" w:lineRule="auto"/>
        <w:jc w:val="center"/>
        <w:rPr>
          <w:rFonts w:cs="Times New Roman"/>
          <w:b/>
        </w:rPr>
      </w:pPr>
    </w:p>
    <w:p w:rsidR="00D95A32" w:rsidRPr="00D95A32" w:rsidRDefault="00D95A32" w:rsidP="00D95A32">
      <w:pPr>
        <w:spacing w:after="0" w:line="240" w:lineRule="auto"/>
        <w:jc w:val="center"/>
        <w:rPr>
          <w:rFonts w:cs="Times New Roman"/>
          <w:b/>
        </w:rPr>
      </w:pPr>
      <w:r w:rsidRPr="00D95A32">
        <w:rPr>
          <w:rFonts w:cs="Times New Roman"/>
          <w:b/>
        </w:rPr>
        <w:t>TO BE COMPLETED BY AGENCY STAFF ONLY</w:t>
      </w:r>
    </w:p>
    <w:p w:rsidR="00D95A32" w:rsidRPr="00D95A32" w:rsidRDefault="00D95A32" w:rsidP="00D95A32">
      <w:pPr>
        <w:spacing w:after="0" w:line="240" w:lineRule="auto"/>
        <w:jc w:val="center"/>
        <w:rPr>
          <w:rFonts w:cs="Times New Roman"/>
          <w:b/>
        </w:rPr>
      </w:pPr>
    </w:p>
    <w:p w:rsidR="00D95A32" w:rsidRPr="00D95A32" w:rsidRDefault="00D95A32" w:rsidP="00D95A32">
      <w:pPr>
        <w:spacing w:after="0" w:line="240" w:lineRule="auto"/>
        <w:jc w:val="center"/>
        <w:rPr>
          <w:rFonts w:cs="Times New Roman"/>
          <w:b/>
        </w:rPr>
      </w:pPr>
    </w:p>
    <w:p w:rsidR="00D95A32" w:rsidRPr="00D95A32" w:rsidRDefault="00D95A32" w:rsidP="00D95A32">
      <w:pPr>
        <w:spacing w:after="0" w:line="240" w:lineRule="auto"/>
        <w:contextualSpacing/>
        <w:rPr>
          <w:rFonts w:cs="Times New Roman"/>
        </w:rPr>
      </w:pPr>
      <w:r w:rsidRPr="00D95A32">
        <w:rPr>
          <w:rFonts w:cs="Times New Roman"/>
          <w:b/>
        </w:rPr>
        <w:t>Company Name:</w:t>
      </w:r>
      <w:r w:rsidRPr="00D95A32">
        <w:rPr>
          <w:rFonts w:cs="Times New Roman"/>
        </w:rPr>
        <w:t xml:space="preserve">  </w:t>
      </w:r>
      <w:r w:rsidR="00A201E6">
        <w:rPr>
          <w:rFonts w:cs="Times New Roman"/>
        </w:rPr>
        <w:t>______________________________________________________________________</w:t>
      </w:r>
    </w:p>
    <w:p w:rsidR="00D95A32" w:rsidRPr="00D95A32" w:rsidRDefault="00D95A32" w:rsidP="00D95A32">
      <w:pPr>
        <w:spacing w:after="0" w:line="240" w:lineRule="auto"/>
        <w:contextualSpacing/>
        <w:rPr>
          <w:rFonts w:cs="Times New Roman"/>
        </w:rPr>
      </w:pPr>
    </w:p>
    <w:p w:rsidR="00D95A32" w:rsidRPr="00D95A32" w:rsidRDefault="00D95A32" w:rsidP="00D95A32">
      <w:pPr>
        <w:spacing w:after="0" w:line="240" w:lineRule="auto"/>
        <w:contextualSpacing/>
        <w:rPr>
          <w:rFonts w:cs="Times New Roman"/>
        </w:rPr>
      </w:pPr>
      <w:r w:rsidRPr="00D95A32">
        <w:rPr>
          <w:rFonts w:cs="Times New Roman"/>
          <w:b/>
        </w:rPr>
        <w:t>Reference Name:</w:t>
      </w:r>
      <w:r w:rsidRPr="00D95A32">
        <w:rPr>
          <w:rFonts w:cs="Times New Roman"/>
        </w:rPr>
        <w:t xml:space="preserve"> </w:t>
      </w:r>
      <w:r w:rsidR="00A201E6">
        <w:rPr>
          <w:rFonts w:cs="Times New Roman"/>
        </w:rPr>
        <w:t>______________________________________________________________________</w:t>
      </w:r>
    </w:p>
    <w:p w:rsidR="00D95A32" w:rsidRPr="00D95A32" w:rsidRDefault="00D95A32" w:rsidP="00D95A32">
      <w:pPr>
        <w:spacing w:after="0" w:line="240" w:lineRule="auto"/>
        <w:contextualSpacing/>
        <w:rPr>
          <w:rFonts w:cs="Times New Roman"/>
        </w:rPr>
      </w:pPr>
    </w:p>
    <w:p w:rsidR="00D95A32" w:rsidRPr="00D95A32" w:rsidRDefault="00D95A32" w:rsidP="00D95A32">
      <w:pPr>
        <w:spacing w:after="0" w:line="240" w:lineRule="auto"/>
        <w:contextualSpacing/>
        <w:rPr>
          <w:rFonts w:cs="Times New Roman"/>
        </w:rPr>
      </w:pPr>
      <w:r w:rsidRPr="00D95A32">
        <w:rPr>
          <w:rFonts w:cs="Times New Roman"/>
          <w:b/>
        </w:rPr>
        <w:t>Person Contacted, Title/Position:</w:t>
      </w:r>
      <w:r w:rsidRPr="00D95A32">
        <w:rPr>
          <w:rFonts w:cs="Times New Roman"/>
        </w:rPr>
        <w:t xml:space="preserve"> </w:t>
      </w:r>
      <w:r w:rsidR="00A201E6">
        <w:rPr>
          <w:rFonts w:cs="Times New Roman"/>
        </w:rPr>
        <w:t>_________________________________________________________</w:t>
      </w:r>
    </w:p>
    <w:p w:rsidR="00D95A32" w:rsidRPr="00D95A32" w:rsidRDefault="00D95A32" w:rsidP="00D95A32">
      <w:pPr>
        <w:spacing w:after="0" w:line="240" w:lineRule="auto"/>
        <w:contextualSpacing/>
        <w:rPr>
          <w:rFonts w:cs="Times New Roman"/>
        </w:rPr>
      </w:pPr>
    </w:p>
    <w:p w:rsidR="00D95A32" w:rsidRPr="00D95A32" w:rsidRDefault="00D95A32" w:rsidP="00D95A32">
      <w:pPr>
        <w:spacing w:after="0" w:line="240" w:lineRule="auto"/>
        <w:contextualSpacing/>
        <w:rPr>
          <w:rFonts w:cs="Times New Roman"/>
        </w:rPr>
      </w:pPr>
      <w:r w:rsidRPr="00D95A32">
        <w:rPr>
          <w:rFonts w:cs="Times New Roman"/>
          <w:b/>
        </w:rPr>
        <w:t>Date/Time Contacted:</w:t>
      </w:r>
      <w:r w:rsidRPr="00D95A32">
        <w:rPr>
          <w:rFonts w:cs="Times New Roman"/>
        </w:rPr>
        <w:t xml:space="preserve">  </w:t>
      </w:r>
      <w:r w:rsidR="00A201E6">
        <w:rPr>
          <w:rFonts w:cs="Times New Roman"/>
        </w:rPr>
        <w:t>__________________________________________________________________</w:t>
      </w:r>
    </w:p>
    <w:p w:rsidR="00D95A32" w:rsidRPr="00D95A32" w:rsidRDefault="00D95A32" w:rsidP="00D95A32">
      <w:pPr>
        <w:spacing w:after="0" w:line="240" w:lineRule="auto"/>
        <w:contextualSpacing/>
        <w:rPr>
          <w:rFonts w:cs="Times New Roman"/>
        </w:rPr>
      </w:pPr>
    </w:p>
    <w:p w:rsidR="00D95A32" w:rsidRDefault="00D95A32" w:rsidP="00D95A32">
      <w:pPr>
        <w:spacing w:after="0" w:line="240" w:lineRule="auto"/>
        <w:contextualSpacing/>
        <w:rPr>
          <w:rFonts w:cs="Times New Roman"/>
        </w:rPr>
      </w:pPr>
      <w:r w:rsidRPr="00D95A32">
        <w:rPr>
          <w:rFonts w:cs="Times New Roman"/>
          <w:b/>
        </w:rPr>
        <w:t>Service From/To Dates:</w:t>
      </w:r>
      <w:r w:rsidRPr="00D95A32">
        <w:rPr>
          <w:rFonts w:cs="Times New Roman"/>
        </w:rPr>
        <w:t xml:space="preserve"> </w:t>
      </w:r>
      <w:r w:rsidR="00A201E6">
        <w:rPr>
          <w:rFonts w:cs="Times New Roman"/>
        </w:rPr>
        <w:t>_________________________________________________________________</w:t>
      </w:r>
    </w:p>
    <w:p w:rsidR="00D95A32" w:rsidRPr="00D95A32" w:rsidRDefault="00D95A32" w:rsidP="00D95A32">
      <w:pPr>
        <w:spacing w:after="0" w:line="240" w:lineRule="auto"/>
        <w:contextualSpacing/>
        <w:rPr>
          <w:rFonts w:cs="Times New Roman"/>
        </w:rPr>
      </w:pPr>
    </w:p>
    <w:tbl>
      <w:tblPr>
        <w:tblStyle w:val="TableGrid"/>
        <w:tblW w:w="9360" w:type="dxa"/>
        <w:tblInd w:w="-5" w:type="dxa"/>
        <w:tblLayout w:type="fixed"/>
        <w:tblLook w:val="04A0" w:firstRow="1" w:lastRow="0" w:firstColumn="1" w:lastColumn="0" w:noHBand="0" w:noVBand="1"/>
      </w:tblPr>
      <w:tblGrid>
        <w:gridCol w:w="7560"/>
        <w:gridCol w:w="900"/>
        <w:gridCol w:w="900"/>
      </w:tblGrid>
      <w:tr w:rsidR="00D95A32" w:rsidRPr="00D95A32" w:rsidTr="00D95A32">
        <w:tc>
          <w:tcPr>
            <w:tcW w:w="7560" w:type="dxa"/>
          </w:tcPr>
          <w:p w:rsidR="00D95A32" w:rsidRPr="00D95A32" w:rsidRDefault="00D95A32" w:rsidP="00D95A32">
            <w:pPr>
              <w:contextualSpacing/>
              <w:rPr>
                <w:rFonts w:cs="Times New Roman"/>
              </w:rPr>
            </w:pPr>
            <w:r w:rsidRPr="00D95A32">
              <w:rPr>
                <w:rFonts w:cs="Times New Roman"/>
              </w:rPr>
              <w:t xml:space="preserve">Able to provide </w:t>
            </w:r>
            <w:r w:rsidRPr="00D95A32">
              <w:rPr>
                <w:rFonts w:cs="Times New Roman"/>
                <w:highlight w:val="green"/>
              </w:rPr>
              <w:t>[Insert Services]</w:t>
            </w:r>
            <w:r w:rsidRPr="00D95A32">
              <w:rPr>
                <w:rFonts w:cs="Times New Roman"/>
              </w:rPr>
              <w:t xml:space="preserve"> services when you called?</w:t>
            </w:r>
          </w:p>
        </w:tc>
        <w:tc>
          <w:tcPr>
            <w:tcW w:w="900" w:type="dxa"/>
          </w:tcPr>
          <w:p w:rsidR="00D95A32" w:rsidRPr="00D95A32" w:rsidRDefault="00D95A32" w:rsidP="00D95A32">
            <w:pPr>
              <w:contextualSpacing/>
              <w:jc w:val="center"/>
              <w:rPr>
                <w:rFonts w:cs="Times New Roman"/>
              </w:rPr>
            </w:pPr>
            <w:r w:rsidRPr="00D95A32">
              <w:rPr>
                <w:rFonts w:cs="Times New Roman"/>
              </w:rPr>
              <w:t>Yes</w:t>
            </w:r>
          </w:p>
        </w:tc>
        <w:tc>
          <w:tcPr>
            <w:tcW w:w="900" w:type="dxa"/>
          </w:tcPr>
          <w:p w:rsidR="00D95A32" w:rsidRPr="00D95A32" w:rsidRDefault="00D95A32" w:rsidP="00D95A32">
            <w:pPr>
              <w:contextualSpacing/>
              <w:jc w:val="center"/>
              <w:rPr>
                <w:rFonts w:cs="Times New Roman"/>
              </w:rPr>
            </w:pPr>
            <w:r w:rsidRPr="00D95A32">
              <w:rPr>
                <w:rFonts w:cs="Times New Roman"/>
              </w:rPr>
              <w:t>No</w:t>
            </w:r>
          </w:p>
        </w:tc>
      </w:tr>
      <w:tr w:rsidR="00D95A32" w:rsidRPr="00D95A32" w:rsidTr="00D95A32">
        <w:tc>
          <w:tcPr>
            <w:tcW w:w="7560" w:type="dxa"/>
          </w:tcPr>
          <w:p w:rsidR="00D95A32" w:rsidRPr="00D95A32" w:rsidRDefault="00D95A32" w:rsidP="00D95A32">
            <w:pPr>
              <w:contextualSpacing/>
              <w:rPr>
                <w:rFonts w:cs="Times New Roman"/>
                <w:color w:val="FF0000"/>
              </w:rPr>
            </w:pPr>
            <w:r w:rsidRPr="00D95A32">
              <w:rPr>
                <w:rFonts w:cs="Times New Roman"/>
              </w:rPr>
              <w:t xml:space="preserve">Satisfied with the </w:t>
            </w:r>
            <w:r w:rsidRPr="00D95A32">
              <w:rPr>
                <w:rFonts w:cs="Times New Roman"/>
                <w:highlight w:val="green"/>
              </w:rPr>
              <w:t>[Insert Services]</w:t>
            </w:r>
            <w:r w:rsidRPr="00D95A32">
              <w:rPr>
                <w:rFonts w:cs="Times New Roman"/>
              </w:rPr>
              <w:t xml:space="preserve"> services</w:t>
            </w:r>
            <w:r w:rsidRPr="00D95A32">
              <w:t xml:space="preserve"> </w:t>
            </w:r>
            <w:r w:rsidRPr="00D95A32">
              <w:rPr>
                <w:rFonts w:cs="Times New Roman"/>
              </w:rPr>
              <w:t>provided? If no, please explain.</w:t>
            </w:r>
          </w:p>
        </w:tc>
        <w:tc>
          <w:tcPr>
            <w:tcW w:w="900" w:type="dxa"/>
          </w:tcPr>
          <w:p w:rsidR="00D95A32" w:rsidRPr="00D95A32" w:rsidRDefault="00D95A32" w:rsidP="00D95A32">
            <w:pPr>
              <w:contextualSpacing/>
              <w:jc w:val="center"/>
              <w:rPr>
                <w:rFonts w:cs="Times New Roman"/>
              </w:rPr>
            </w:pPr>
            <w:r w:rsidRPr="00D95A32">
              <w:rPr>
                <w:rFonts w:cs="Times New Roman"/>
              </w:rPr>
              <w:t>Yes</w:t>
            </w:r>
          </w:p>
        </w:tc>
        <w:tc>
          <w:tcPr>
            <w:tcW w:w="900" w:type="dxa"/>
          </w:tcPr>
          <w:p w:rsidR="00D95A32" w:rsidRPr="00D95A32" w:rsidRDefault="00D95A32" w:rsidP="00D95A32">
            <w:pPr>
              <w:contextualSpacing/>
              <w:jc w:val="center"/>
              <w:rPr>
                <w:rFonts w:cs="Times New Roman"/>
              </w:rPr>
            </w:pPr>
            <w:r w:rsidRPr="00D95A32">
              <w:rPr>
                <w:rFonts w:cs="Times New Roman"/>
              </w:rPr>
              <w:t>No</w:t>
            </w:r>
          </w:p>
        </w:tc>
      </w:tr>
      <w:tr w:rsidR="00D95A32" w:rsidRPr="00D95A32" w:rsidTr="00D95A32">
        <w:tc>
          <w:tcPr>
            <w:tcW w:w="7560" w:type="dxa"/>
          </w:tcPr>
          <w:p w:rsidR="00D95A32" w:rsidRPr="00D95A32" w:rsidRDefault="00D95A32" w:rsidP="00D95A32">
            <w:pPr>
              <w:contextualSpacing/>
              <w:rPr>
                <w:rFonts w:cs="Times New Roman"/>
              </w:rPr>
            </w:pPr>
            <w:r w:rsidRPr="00D95A32">
              <w:rPr>
                <w:rFonts w:cs="Times New Roman"/>
              </w:rPr>
              <w:t xml:space="preserve">Vendor easy to work with in scheduling </w:t>
            </w:r>
            <w:r w:rsidRPr="00D95A32">
              <w:rPr>
                <w:rFonts w:cs="Times New Roman"/>
                <w:highlight w:val="green"/>
              </w:rPr>
              <w:t>[Insert Services]</w:t>
            </w:r>
            <w:r w:rsidRPr="00D95A32">
              <w:rPr>
                <w:rFonts w:cs="Times New Roman"/>
              </w:rPr>
              <w:t xml:space="preserve"> services?</w:t>
            </w:r>
          </w:p>
        </w:tc>
        <w:tc>
          <w:tcPr>
            <w:tcW w:w="900" w:type="dxa"/>
          </w:tcPr>
          <w:p w:rsidR="00D95A32" w:rsidRPr="00D95A32" w:rsidRDefault="00D95A32" w:rsidP="00D95A32">
            <w:pPr>
              <w:contextualSpacing/>
              <w:jc w:val="center"/>
              <w:rPr>
                <w:rFonts w:cs="Times New Roman"/>
              </w:rPr>
            </w:pPr>
            <w:r w:rsidRPr="00D95A32">
              <w:rPr>
                <w:rFonts w:cs="Times New Roman"/>
              </w:rPr>
              <w:t>Yes</w:t>
            </w:r>
          </w:p>
        </w:tc>
        <w:tc>
          <w:tcPr>
            <w:tcW w:w="900" w:type="dxa"/>
          </w:tcPr>
          <w:p w:rsidR="00D95A32" w:rsidRPr="00D95A32" w:rsidRDefault="00D95A32" w:rsidP="00D95A32">
            <w:pPr>
              <w:contextualSpacing/>
              <w:jc w:val="center"/>
              <w:rPr>
                <w:rFonts w:cs="Times New Roman"/>
              </w:rPr>
            </w:pPr>
            <w:r w:rsidRPr="00D95A32">
              <w:rPr>
                <w:rFonts w:cs="Times New Roman"/>
              </w:rPr>
              <w:t>No</w:t>
            </w:r>
          </w:p>
        </w:tc>
      </w:tr>
      <w:tr w:rsidR="00D95A32" w:rsidRPr="00D95A32" w:rsidTr="00D95A32">
        <w:tc>
          <w:tcPr>
            <w:tcW w:w="7560" w:type="dxa"/>
          </w:tcPr>
          <w:p w:rsidR="00D95A32" w:rsidRPr="00D95A32" w:rsidRDefault="00D95A32" w:rsidP="00D95A32">
            <w:pPr>
              <w:contextualSpacing/>
              <w:rPr>
                <w:rFonts w:cs="Times New Roman"/>
              </w:rPr>
            </w:pPr>
            <w:r w:rsidRPr="00D95A32">
              <w:rPr>
                <w:rFonts w:cs="Times New Roman"/>
              </w:rPr>
              <w:t xml:space="preserve">Was the </w:t>
            </w:r>
            <w:r w:rsidRPr="00D95A32">
              <w:rPr>
                <w:rFonts w:cs="Times New Roman"/>
                <w:highlight w:val="green"/>
              </w:rPr>
              <w:t>[Insert Services]</w:t>
            </w:r>
            <w:r w:rsidRPr="00D95A32">
              <w:rPr>
                <w:rFonts w:cs="Times New Roman"/>
              </w:rPr>
              <w:t xml:space="preserve"> services completed on time and within budget?</w:t>
            </w:r>
          </w:p>
        </w:tc>
        <w:tc>
          <w:tcPr>
            <w:tcW w:w="900" w:type="dxa"/>
          </w:tcPr>
          <w:p w:rsidR="00D95A32" w:rsidRPr="00D95A32" w:rsidRDefault="00D95A32" w:rsidP="00D95A32">
            <w:pPr>
              <w:contextualSpacing/>
              <w:jc w:val="center"/>
              <w:rPr>
                <w:rFonts w:cs="Times New Roman"/>
              </w:rPr>
            </w:pPr>
            <w:r w:rsidRPr="00D95A32">
              <w:rPr>
                <w:rFonts w:cs="Times New Roman"/>
              </w:rPr>
              <w:t>Yes</w:t>
            </w:r>
          </w:p>
        </w:tc>
        <w:tc>
          <w:tcPr>
            <w:tcW w:w="900" w:type="dxa"/>
          </w:tcPr>
          <w:p w:rsidR="00D95A32" w:rsidRPr="00D95A32" w:rsidRDefault="00D95A32" w:rsidP="00D95A32">
            <w:pPr>
              <w:contextualSpacing/>
              <w:jc w:val="center"/>
              <w:rPr>
                <w:rFonts w:cs="Times New Roman"/>
              </w:rPr>
            </w:pPr>
            <w:r w:rsidRPr="00D95A32">
              <w:rPr>
                <w:rFonts w:cs="Times New Roman"/>
              </w:rPr>
              <w:t>No</w:t>
            </w:r>
          </w:p>
        </w:tc>
      </w:tr>
      <w:tr w:rsidR="00D95A32" w:rsidRPr="00D95A32" w:rsidTr="00D95A32">
        <w:tc>
          <w:tcPr>
            <w:tcW w:w="7560" w:type="dxa"/>
          </w:tcPr>
          <w:p w:rsidR="00D95A32" w:rsidRPr="00D95A32" w:rsidRDefault="00D95A32" w:rsidP="00D95A32">
            <w:pPr>
              <w:contextualSpacing/>
              <w:rPr>
                <w:rFonts w:cs="Times New Roman"/>
              </w:rPr>
            </w:pPr>
            <w:r w:rsidRPr="00D95A32">
              <w:rPr>
                <w:rFonts w:cs="Times New Roman"/>
              </w:rPr>
              <w:t>Vendor listened when you had an issue and readily offered a solution?</w:t>
            </w:r>
          </w:p>
          <w:p w:rsidR="00D95A32" w:rsidRPr="00D95A32" w:rsidRDefault="00D95A32" w:rsidP="00D95A32">
            <w:pPr>
              <w:contextualSpacing/>
              <w:rPr>
                <w:rFonts w:cs="Times New Roman"/>
              </w:rPr>
            </w:pPr>
            <w:r w:rsidRPr="00D95A32">
              <w:rPr>
                <w:rFonts w:cs="Times New Roman"/>
              </w:rPr>
              <w:t>(If never had an issue, please check here ___.)</w:t>
            </w:r>
          </w:p>
        </w:tc>
        <w:tc>
          <w:tcPr>
            <w:tcW w:w="900" w:type="dxa"/>
          </w:tcPr>
          <w:p w:rsidR="00D95A32" w:rsidRPr="00D95A32" w:rsidRDefault="00D95A32" w:rsidP="00D95A32">
            <w:pPr>
              <w:contextualSpacing/>
              <w:jc w:val="center"/>
              <w:rPr>
                <w:rFonts w:cs="Times New Roman"/>
              </w:rPr>
            </w:pPr>
            <w:r w:rsidRPr="00D95A32">
              <w:rPr>
                <w:rFonts w:cs="Times New Roman"/>
              </w:rPr>
              <w:t>Yes</w:t>
            </w:r>
          </w:p>
        </w:tc>
        <w:tc>
          <w:tcPr>
            <w:tcW w:w="900" w:type="dxa"/>
          </w:tcPr>
          <w:p w:rsidR="00D95A32" w:rsidRPr="00D95A32" w:rsidRDefault="00D95A32" w:rsidP="00D95A32">
            <w:pPr>
              <w:contextualSpacing/>
              <w:jc w:val="center"/>
              <w:rPr>
                <w:rFonts w:cs="Times New Roman"/>
              </w:rPr>
            </w:pPr>
            <w:r w:rsidRPr="00D95A32">
              <w:rPr>
                <w:rFonts w:cs="Times New Roman"/>
              </w:rPr>
              <w:t>No</w:t>
            </w:r>
          </w:p>
        </w:tc>
      </w:tr>
      <w:tr w:rsidR="00D95A32" w:rsidRPr="00D95A32" w:rsidTr="00D95A32">
        <w:tc>
          <w:tcPr>
            <w:tcW w:w="7560" w:type="dxa"/>
          </w:tcPr>
          <w:p w:rsidR="00D95A32" w:rsidRPr="00D95A32" w:rsidRDefault="00D95A32" w:rsidP="00D95A32">
            <w:pPr>
              <w:contextualSpacing/>
              <w:rPr>
                <w:rFonts w:cs="Times New Roman"/>
              </w:rPr>
            </w:pPr>
            <w:r w:rsidRPr="00D95A32">
              <w:rPr>
                <w:rFonts w:cs="Times New Roman"/>
              </w:rPr>
              <w:t>Would you enter into a contract with them again?</w:t>
            </w:r>
          </w:p>
        </w:tc>
        <w:tc>
          <w:tcPr>
            <w:tcW w:w="900" w:type="dxa"/>
          </w:tcPr>
          <w:p w:rsidR="00D95A32" w:rsidRPr="00D95A32" w:rsidRDefault="00D95A32" w:rsidP="00D95A32">
            <w:pPr>
              <w:contextualSpacing/>
              <w:jc w:val="center"/>
              <w:rPr>
                <w:rFonts w:cs="Times New Roman"/>
              </w:rPr>
            </w:pPr>
            <w:r w:rsidRPr="00D95A32">
              <w:rPr>
                <w:rFonts w:cs="Times New Roman"/>
              </w:rPr>
              <w:t>Yes</w:t>
            </w:r>
          </w:p>
        </w:tc>
        <w:tc>
          <w:tcPr>
            <w:tcW w:w="900" w:type="dxa"/>
          </w:tcPr>
          <w:p w:rsidR="00D95A32" w:rsidRPr="00D95A32" w:rsidRDefault="00D95A32" w:rsidP="00D95A32">
            <w:pPr>
              <w:contextualSpacing/>
              <w:jc w:val="center"/>
              <w:rPr>
                <w:rFonts w:cs="Times New Roman"/>
              </w:rPr>
            </w:pPr>
            <w:r w:rsidRPr="00D95A32">
              <w:rPr>
                <w:rFonts w:cs="Times New Roman"/>
              </w:rPr>
              <w:t>No</w:t>
            </w:r>
          </w:p>
        </w:tc>
      </w:tr>
      <w:tr w:rsidR="00D95A32" w:rsidRPr="00D95A32" w:rsidTr="00D95A32">
        <w:tc>
          <w:tcPr>
            <w:tcW w:w="7560" w:type="dxa"/>
          </w:tcPr>
          <w:p w:rsidR="00D95A32" w:rsidRPr="00D95A32" w:rsidRDefault="00D95A32" w:rsidP="00D95A32">
            <w:pPr>
              <w:contextualSpacing/>
              <w:rPr>
                <w:rFonts w:cs="Times New Roman"/>
              </w:rPr>
            </w:pPr>
            <w:r w:rsidRPr="00D95A32">
              <w:rPr>
                <w:rFonts w:cs="Times New Roman"/>
              </w:rPr>
              <w:t>Would you recommend them?</w:t>
            </w:r>
          </w:p>
        </w:tc>
        <w:tc>
          <w:tcPr>
            <w:tcW w:w="900" w:type="dxa"/>
          </w:tcPr>
          <w:p w:rsidR="00D95A32" w:rsidRPr="00D95A32" w:rsidRDefault="00D95A32" w:rsidP="00D95A32">
            <w:pPr>
              <w:contextualSpacing/>
              <w:jc w:val="center"/>
              <w:rPr>
                <w:rFonts w:cs="Times New Roman"/>
              </w:rPr>
            </w:pPr>
            <w:r w:rsidRPr="00D95A32">
              <w:rPr>
                <w:rFonts w:cs="Times New Roman"/>
              </w:rPr>
              <w:t>Yes</w:t>
            </w:r>
          </w:p>
        </w:tc>
        <w:tc>
          <w:tcPr>
            <w:tcW w:w="900" w:type="dxa"/>
          </w:tcPr>
          <w:p w:rsidR="00D95A32" w:rsidRPr="00D95A32" w:rsidRDefault="00D95A32" w:rsidP="00D95A32">
            <w:pPr>
              <w:contextualSpacing/>
              <w:jc w:val="center"/>
              <w:rPr>
                <w:rFonts w:cs="Times New Roman"/>
              </w:rPr>
            </w:pPr>
            <w:r w:rsidRPr="00D95A32">
              <w:rPr>
                <w:rFonts w:cs="Times New Roman"/>
              </w:rPr>
              <w:t>No</w:t>
            </w:r>
          </w:p>
        </w:tc>
      </w:tr>
    </w:tbl>
    <w:p w:rsidR="00D95A32" w:rsidRPr="00D95A32" w:rsidRDefault="00D95A32" w:rsidP="00D95A32">
      <w:pPr>
        <w:spacing w:after="0" w:line="240" w:lineRule="auto"/>
        <w:contextualSpacing/>
        <w:rPr>
          <w:rFonts w:cs="Times New Roman"/>
        </w:rPr>
      </w:pPr>
    </w:p>
    <w:p w:rsidR="00D95A32" w:rsidRPr="00D95A32" w:rsidRDefault="00D95A32" w:rsidP="00D95A32">
      <w:pPr>
        <w:spacing w:after="0" w:line="240" w:lineRule="auto"/>
        <w:contextualSpacing/>
        <w:jc w:val="both"/>
        <w:rPr>
          <w:rFonts w:cs="Times New Roman"/>
        </w:rPr>
      </w:pPr>
      <w:r>
        <w:rPr>
          <w:rFonts w:cs="Times New Roman"/>
        </w:rPr>
        <w:t>Bidder</w:t>
      </w:r>
      <w:r w:rsidRPr="00D95A32">
        <w:rPr>
          <w:rFonts w:cs="Times New Roman"/>
        </w:rPr>
        <w:t xml:space="preserve"> must have a minimum of 6 “yes” answers on the questions above from two references (total of 12 “yes” answers) to be considered responsible and for its </w:t>
      </w:r>
      <w:r>
        <w:rPr>
          <w:rFonts w:cs="Times New Roman"/>
        </w:rPr>
        <w:t>bid</w:t>
      </w:r>
      <w:r w:rsidRPr="00D95A32">
        <w:rPr>
          <w:rFonts w:cs="Times New Roman"/>
        </w:rPr>
        <w:t xml:space="preserve"> to be considered.</w:t>
      </w:r>
    </w:p>
    <w:p w:rsidR="00D95A32" w:rsidRPr="00D95A32" w:rsidRDefault="00D95A32" w:rsidP="00D95A32">
      <w:pPr>
        <w:spacing w:after="0" w:line="240" w:lineRule="auto"/>
        <w:contextualSpacing/>
        <w:jc w:val="both"/>
        <w:rPr>
          <w:rFonts w:cs="Times New Roman"/>
        </w:rPr>
      </w:pPr>
    </w:p>
    <w:p w:rsidR="00D95A32" w:rsidRPr="00D95A32" w:rsidRDefault="00D95A32" w:rsidP="00D95A32">
      <w:pPr>
        <w:spacing w:after="0" w:line="240" w:lineRule="auto"/>
        <w:contextualSpacing/>
        <w:jc w:val="both"/>
        <w:rPr>
          <w:rFonts w:cs="Times New Roman"/>
        </w:rPr>
      </w:pPr>
      <w:r w:rsidRPr="00D95A32">
        <w:rPr>
          <w:rFonts w:cs="Times New Roman"/>
          <w:b/>
        </w:rPr>
        <w:t>Score:</w:t>
      </w:r>
      <w:r w:rsidRPr="00D95A32">
        <w:rPr>
          <w:rFonts w:cs="Times New Roman"/>
        </w:rPr>
        <w:t xml:space="preserve">  Pass/Fail</w:t>
      </w:r>
    </w:p>
    <w:p w:rsidR="00D95A32" w:rsidRPr="00D95A32" w:rsidRDefault="00D95A32" w:rsidP="00D95A32">
      <w:pPr>
        <w:spacing w:after="0" w:line="240" w:lineRule="auto"/>
        <w:contextualSpacing/>
        <w:jc w:val="both"/>
        <w:rPr>
          <w:rFonts w:cs="Times New Roman"/>
        </w:rPr>
      </w:pPr>
    </w:p>
    <w:tbl>
      <w:tblPr>
        <w:tblStyle w:val="TableGrid"/>
        <w:tblW w:w="0" w:type="auto"/>
        <w:tblInd w:w="-5" w:type="dxa"/>
        <w:tblLayout w:type="fixed"/>
        <w:tblLook w:val="04A0" w:firstRow="1" w:lastRow="0" w:firstColumn="1" w:lastColumn="0" w:noHBand="0" w:noVBand="1"/>
      </w:tblPr>
      <w:tblGrid>
        <w:gridCol w:w="7560"/>
        <w:gridCol w:w="900"/>
        <w:gridCol w:w="810"/>
      </w:tblGrid>
      <w:tr w:rsidR="00D95A32" w:rsidRPr="00D95A32" w:rsidTr="00A201E6">
        <w:tc>
          <w:tcPr>
            <w:tcW w:w="7560" w:type="dxa"/>
          </w:tcPr>
          <w:p w:rsidR="00D95A32" w:rsidRPr="00D95A32" w:rsidRDefault="00D95A32" w:rsidP="00D95A32">
            <w:pPr>
              <w:contextualSpacing/>
              <w:rPr>
                <w:rFonts w:cs="Times New Roman"/>
              </w:rPr>
            </w:pPr>
            <w:r w:rsidRPr="00D95A32">
              <w:rPr>
                <w:rFonts w:cs="Times New Roman"/>
              </w:rPr>
              <w:t xml:space="preserve">Do you have any business, professional or personal interest in the vendor’s organization?  If yes, please explain. </w:t>
            </w:r>
          </w:p>
        </w:tc>
        <w:tc>
          <w:tcPr>
            <w:tcW w:w="900" w:type="dxa"/>
          </w:tcPr>
          <w:p w:rsidR="00D95A32" w:rsidRPr="00D95A32" w:rsidRDefault="00D95A32" w:rsidP="00D95A32">
            <w:pPr>
              <w:contextualSpacing/>
              <w:jc w:val="center"/>
              <w:rPr>
                <w:rFonts w:cs="Times New Roman"/>
              </w:rPr>
            </w:pPr>
            <w:r w:rsidRPr="00D95A32">
              <w:rPr>
                <w:rFonts w:cs="Times New Roman"/>
              </w:rPr>
              <w:t>Yes</w:t>
            </w:r>
          </w:p>
        </w:tc>
        <w:tc>
          <w:tcPr>
            <w:tcW w:w="810" w:type="dxa"/>
          </w:tcPr>
          <w:p w:rsidR="00D95A32" w:rsidRPr="00D95A32" w:rsidRDefault="00D95A32" w:rsidP="00D95A32">
            <w:pPr>
              <w:contextualSpacing/>
              <w:jc w:val="center"/>
              <w:rPr>
                <w:rFonts w:cs="Times New Roman"/>
              </w:rPr>
            </w:pPr>
            <w:r w:rsidRPr="00D95A32">
              <w:rPr>
                <w:rFonts w:cs="Times New Roman"/>
              </w:rPr>
              <w:t>No</w:t>
            </w:r>
          </w:p>
        </w:tc>
      </w:tr>
    </w:tbl>
    <w:p w:rsidR="00D95A32" w:rsidRPr="00D95A32" w:rsidRDefault="00D95A32" w:rsidP="00D95A32">
      <w:pPr>
        <w:spacing w:after="0" w:line="240" w:lineRule="auto"/>
        <w:contextualSpacing/>
        <w:jc w:val="both"/>
        <w:rPr>
          <w:rFonts w:cs="Times New Roman"/>
        </w:rPr>
      </w:pPr>
    </w:p>
    <w:p w:rsidR="00D95A32" w:rsidRPr="00D95A32" w:rsidRDefault="00D95A32" w:rsidP="00D95A32">
      <w:pPr>
        <w:spacing w:after="0" w:line="240" w:lineRule="auto"/>
        <w:contextualSpacing/>
        <w:jc w:val="both"/>
        <w:rPr>
          <w:rFonts w:cs="Times New Roman"/>
        </w:rPr>
      </w:pPr>
      <w:r w:rsidRPr="00D95A32">
        <w:rPr>
          <w:rFonts w:cs="Times New Roman"/>
        </w:rPr>
        <w:t>A “yes” to the above question may result in an automatic disqualification of the provided reference; therefore, resulting in a score of zero as responses to previous questions become null and void.</w:t>
      </w:r>
    </w:p>
    <w:p w:rsidR="00D95A32" w:rsidRPr="00D95A32" w:rsidRDefault="00D95A32" w:rsidP="00D95A32">
      <w:pPr>
        <w:spacing w:after="0" w:line="240" w:lineRule="auto"/>
        <w:contextualSpacing/>
        <w:jc w:val="both"/>
        <w:rPr>
          <w:rFonts w:cs="Times New Roman"/>
        </w:rPr>
      </w:pPr>
    </w:p>
    <w:p w:rsidR="00D95A32" w:rsidRPr="00D95A32" w:rsidRDefault="00D95A32" w:rsidP="00D95A32">
      <w:pPr>
        <w:spacing w:after="0" w:line="240" w:lineRule="auto"/>
        <w:contextualSpacing/>
        <w:rPr>
          <w:rFonts w:cs="Times New Roman"/>
        </w:rPr>
      </w:pPr>
      <w:r w:rsidRPr="00A201E6">
        <w:rPr>
          <w:rFonts w:cs="Times New Roman"/>
          <w:b/>
        </w:rPr>
        <w:t>Notes:</w:t>
      </w:r>
      <w:r w:rsidRPr="00D95A32">
        <w:rPr>
          <w:rFonts w:cs="Times New Roman"/>
        </w:rPr>
        <w:t xml:space="preserve"> ___________________________________________________</w:t>
      </w:r>
      <w:r w:rsidR="00A201E6">
        <w:rPr>
          <w:rFonts w:cs="Times New Roman"/>
        </w:rPr>
        <w:t>_____</w:t>
      </w:r>
      <w:r w:rsidRPr="00D95A32">
        <w:rPr>
          <w:rFonts w:cs="Times New Roman"/>
        </w:rPr>
        <w:t>_______________________</w:t>
      </w:r>
    </w:p>
    <w:p w:rsidR="00D95A32" w:rsidRPr="00D95A32" w:rsidRDefault="00D95A32" w:rsidP="00D95A32">
      <w:pPr>
        <w:spacing w:after="0" w:line="240" w:lineRule="auto"/>
        <w:rPr>
          <w:rFonts w:cs="Times New Roman"/>
        </w:rPr>
      </w:pPr>
      <w:r w:rsidRPr="00D95A32">
        <w:rPr>
          <w:rFonts w:cs="Times New Roman"/>
        </w:rPr>
        <w:t>__________________________________________________________________________________________________________________________________________________________________________</w:t>
      </w:r>
    </w:p>
    <w:p w:rsidR="00D95A32" w:rsidRPr="00D95A32" w:rsidRDefault="00D95A32" w:rsidP="00D95A32">
      <w:pPr>
        <w:spacing w:after="0" w:line="240" w:lineRule="auto"/>
        <w:rPr>
          <w:rFonts w:cs="Times New Roman"/>
        </w:rPr>
      </w:pPr>
    </w:p>
    <w:p w:rsidR="00D95A32" w:rsidRPr="00D95A32" w:rsidRDefault="00A201E6" w:rsidP="00A201E6">
      <w:pPr>
        <w:spacing w:after="0" w:line="240" w:lineRule="auto"/>
        <w:contextualSpacing/>
        <w:jc w:val="both"/>
      </w:pPr>
      <w:r w:rsidRPr="005B2254">
        <w:rPr>
          <w:rFonts w:cs="Times New Roman"/>
          <w:b/>
        </w:rPr>
        <w:t>Called by:</w:t>
      </w:r>
      <w:r>
        <w:rPr>
          <w:rFonts w:cs="Times New Roman"/>
        </w:rPr>
        <w:t xml:space="preserve">   </w:t>
      </w:r>
      <w:r w:rsidR="00D95A32" w:rsidRPr="00D95A32">
        <w:t>_______________</w:t>
      </w:r>
      <w:r>
        <w:t>___</w:t>
      </w:r>
      <w:r w:rsidR="00D95A32" w:rsidRPr="00D95A32">
        <w:t>_____</w:t>
      </w:r>
      <w:r w:rsidR="00D95A32" w:rsidRPr="00D95A32">
        <w:tab/>
      </w:r>
      <w:r>
        <w:tab/>
      </w:r>
      <w:r w:rsidR="00D95A32" w:rsidRPr="00D95A32">
        <w:t>_</w:t>
      </w:r>
      <w:r>
        <w:t>__________________________</w:t>
      </w:r>
      <w:r w:rsidR="00D95A32" w:rsidRPr="00D95A32">
        <w:tab/>
        <w:t>_____________</w:t>
      </w:r>
    </w:p>
    <w:p w:rsidR="00D95A32" w:rsidRPr="00D95A32" w:rsidRDefault="00D95A32" w:rsidP="00A201E6">
      <w:pPr>
        <w:spacing w:after="0" w:line="240" w:lineRule="auto"/>
        <w:ind w:left="1080"/>
        <w:jc w:val="both"/>
        <w:rPr>
          <w:rFonts w:cs="Times New Roman"/>
          <w:b/>
        </w:rPr>
      </w:pPr>
      <w:r w:rsidRPr="00D95A32">
        <w:t>Signature</w:t>
      </w:r>
      <w:r w:rsidRPr="00D95A32">
        <w:tab/>
      </w:r>
      <w:r w:rsidRPr="00D95A32">
        <w:tab/>
      </w:r>
      <w:r w:rsidRPr="00D95A32">
        <w:tab/>
      </w:r>
      <w:r w:rsidR="00A201E6">
        <w:tab/>
      </w:r>
      <w:r w:rsidRPr="00D95A32">
        <w:t>Title</w:t>
      </w:r>
      <w:r w:rsidRPr="00D95A32">
        <w:tab/>
      </w:r>
      <w:r w:rsidRPr="00D95A32">
        <w:tab/>
      </w:r>
      <w:r w:rsidRPr="00D95A32">
        <w:tab/>
      </w:r>
      <w:r w:rsidRPr="00D95A32">
        <w:tab/>
      </w:r>
      <w:r w:rsidRPr="00D95A32">
        <w:tab/>
        <w:t>Date</w:t>
      </w:r>
    </w:p>
    <w:p w:rsidR="00755D62" w:rsidRPr="00D95A32" w:rsidRDefault="00755D62" w:rsidP="00D95A32">
      <w:pPr>
        <w:spacing w:after="0" w:line="240" w:lineRule="auto"/>
        <w:rPr>
          <w:b/>
        </w:rPr>
      </w:pPr>
      <w:r w:rsidRPr="00D95A32">
        <w:rPr>
          <w:b/>
        </w:rPr>
        <w:br w:type="page"/>
      </w:r>
    </w:p>
    <w:p w:rsidR="007A3260" w:rsidRDefault="0021314C" w:rsidP="007A3260">
      <w:pPr>
        <w:spacing w:after="0" w:line="240" w:lineRule="auto"/>
        <w:jc w:val="center"/>
        <w:rPr>
          <w:b/>
          <w:sz w:val="24"/>
          <w:szCs w:val="24"/>
        </w:rPr>
      </w:pPr>
      <w:r w:rsidRPr="00E01BAF">
        <w:rPr>
          <w:b/>
          <w:sz w:val="24"/>
          <w:szCs w:val="24"/>
        </w:rPr>
        <w:lastRenderedPageBreak/>
        <w:t>Attachment E</w:t>
      </w:r>
    </w:p>
    <w:p w:rsidR="007A3260" w:rsidRDefault="007A3260" w:rsidP="007A3260">
      <w:pPr>
        <w:spacing w:after="0" w:line="240" w:lineRule="auto"/>
        <w:jc w:val="center"/>
        <w:rPr>
          <w:b/>
          <w:sz w:val="24"/>
          <w:szCs w:val="24"/>
        </w:rPr>
      </w:pPr>
    </w:p>
    <w:p w:rsidR="0021314C" w:rsidRPr="00E01BAF" w:rsidRDefault="007A3260" w:rsidP="007A3260">
      <w:pPr>
        <w:spacing w:after="0" w:line="240" w:lineRule="auto"/>
        <w:jc w:val="center"/>
        <w:rPr>
          <w:b/>
          <w:sz w:val="24"/>
          <w:szCs w:val="24"/>
        </w:rPr>
      </w:pPr>
      <w:r>
        <w:rPr>
          <w:b/>
          <w:sz w:val="24"/>
          <w:szCs w:val="24"/>
        </w:rPr>
        <w:t>REQUIRED CLAUSES</w:t>
      </w:r>
      <w:r w:rsidR="0021314C" w:rsidRPr="00E01BAF">
        <w:rPr>
          <w:b/>
          <w:sz w:val="24"/>
          <w:szCs w:val="24"/>
        </w:rPr>
        <w:t xml:space="preserve"> </w:t>
      </w:r>
      <w:r>
        <w:rPr>
          <w:b/>
          <w:sz w:val="24"/>
          <w:szCs w:val="24"/>
        </w:rPr>
        <w:t>FOR SERVICE CONTRACTS RESULTING FROM THIS IFB</w:t>
      </w:r>
    </w:p>
    <w:p w:rsidR="007A3260" w:rsidRPr="007A3260" w:rsidRDefault="007A3260" w:rsidP="007A3260">
      <w:pPr>
        <w:spacing w:after="0" w:line="240" w:lineRule="auto"/>
        <w:rPr>
          <w:sz w:val="24"/>
          <w:szCs w:val="24"/>
        </w:rPr>
      </w:pPr>
    </w:p>
    <w:p w:rsidR="007A3260" w:rsidRDefault="007A3260" w:rsidP="007A3260">
      <w:pPr>
        <w:spacing w:after="0" w:line="240" w:lineRule="auto"/>
        <w:rPr>
          <w:sz w:val="24"/>
          <w:szCs w:val="24"/>
        </w:rPr>
      </w:pPr>
    </w:p>
    <w:p w:rsidR="007A3260" w:rsidRPr="007A3260" w:rsidRDefault="007A3260" w:rsidP="007A3260">
      <w:pPr>
        <w:spacing w:after="0" w:line="240" w:lineRule="auto"/>
        <w:jc w:val="both"/>
        <w:rPr>
          <w:sz w:val="24"/>
          <w:szCs w:val="24"/>
          <w:highlight w:val="green"/>
        </w:rPr>
      </w:pPr>
      <w:r w:rsidRPr="007A3260">
        <w:rPr>
          <w:sz w:val="24"/>
          <w:szCs w:val="24"/>
          <w:highlight w:val="green"/>
        </w:rPr>
        <w:t xml:space="preserve">Attachment “E” includes (alphabetically by title) various service contracting clauses which are required.  Many clauses require the inclusion of additional information.  A word or phrase in square brackets indicates that the information identified is to be inserted (e.g., [time], [date]).  Clarifications of clauses are in parentheses within or at the end of the clause. The Insurance and Renewal clauses are discretionary and the Agency is not required to use them unless necessitated by the IFB requirements set by the Agency. </w:t>
      </w:r>
    </w:p>
    <w:p w:rsidR="007A3260" w:rsidRPr="007A3260" w:rsidRDefault="007A3260" w:rsidP="007A3260">
      <w:pPr>
        <w:spacing w:after="0" w:line="240" w:lineRule="auto"/>
        <w:jc w:val="both"/>
        <w:rPr>
          <w:sz w:val="24"/>
          <w:szCs w:val="24"/>
          <w:highlight w:val="green"/>
        </w:rPr>
      </w:pPr>
    </w:p>
    <w:p w:rsidR="007A3260" w:rsidRPr="007A3260" w:rsidRDefault="007A3260" w:rsidP="007A3260">
      <w:pPr>
        <w:spacing w:after="0" w:line="240" w:lineRule="auto"/>
        <w:jc w:val="both"/>
        <w:rPr>
          <w:sz w:val="24"/>
          <w:szCs w:val="24"/>
        </w:rPr>
      </w:pPr>
      <w:r w:rsidRPr="007A3260">
        <w:rPr>
          <w:sz w:val="24"/>
          <w:szCs w:val="24"/>
          <w:highlight w:val="green"/>
        </w:rPr>
        <w:t>Please delete this paragraph and the above paragraph before issuing the final IFB. Also, please verify the total number of pages in the IFB (as noted in the footer section). Any modifications will change the number of pages included.</w:t>
      </w:r>
    </w:p>
    <w:p w:rsidR="007A3260" w:rsidRPr="00200268" w:rsidRDefault="007A3260" w:rsidP="00200268">
      <w:pPr>
        <w:spacing w:after="0" w:line="240" w:lineRule="auto"/>
        <w:rPr>
          <w:b/>
          <w:sz w:val="24"/>
          <w:szCs w:val="24"/>
        </w:rPr>
      </w:pPr>
    </w:p>
    <w:p w:rsidR="00D56925" w:rsidRDefault="00200268" w:rsidP="00C26868">
      <w:pPr>
        <w:pStyle w:val="ListParagraph"/>
        <w:widowControl w:val="0"/>
        <w:numPr>
          <w:ilvl w:val="0"/>
          <w:numId w:val="28"/>
        </w:numPr>
        <w:tabs>
          <w:tab w:val="right" w:pos="10530"/>
        </w:tabs>
        <w:autoSpaceDE w:val="0"/>
        <w:autoSpaceDN w:val="0"/>
        <w:adjustRightInd w:val="0"/>
        <w:spacing w:after="0" w:line="240" w:lineRule="auto"/>
        <w:jc w:val="both"/>
        <w:rPr>
          <w:rFonts w:cs="Times New Roman"/>
          <w:sz w:val="24"/>
          <w:szCs w:val="24"/>
        </w:rPr>
      </w:pPr>
      <w:r w:rsidRPr="000174B7">
        <w:rPr>
          <w:rFonts w:cs="Times New Roman"/>
          <w:sz w:val="24"/>
          <w:szCs w:val="24"/>
          <w:u w:val="single"/>
        </w:rPr>
        <w:t>Applicable Law</w:t>
      </w:r>
      <w:r w:rsidR="00EE3A99">
        <w:rPr>
          <w:rFonts w:cs="Times New Roman"/>
          <w:sz w:val="24"/>
          <w:szCs w:val="24"/>
          <w:u w:val="single"/>
        </w:rPr>
        <w:t>:</w:t>
      </w:r>
      <w:r w:rsidRPr="000174B7">
        <w:rPr>
          <w:rFonts w:cs="Times New Roman"/>
          <w:sz w:val="24"/>
          <w:szCs w:val="24"/>
        </w:rPr>
        <w:t xml:space="preserve">  </w:t>
      </w:r>
      <w:r w:rsidR="00C460D4" w:rsidRPr="000174B7">
        <w:rPr>
          <w:rFonts w:cs="Times New Roman"/>
          <w:sz w:val="24"/>
          <w:szCs w:val="24"/>
        </w:rPr>
        <w:t>The contract shall be governed by and construed in accordance with the laws of the State of</w:t>
      </w:r>
      <w:r w:rsidR="000174B7" w:rsidRPr="000174B7">
        <w:rPr>
          <w:rFonts w:cs="Times New Roman"/>
          <w:sz w:val="24"/>
          <w:szCs w:val="24"/>
        </w:rPr>
        <w:t xml:space="preserve"> </w:t>
      </w:r>
      <w:r w:rsidR="00C460D4" w:rsidRPr="000174B7">
        <w:rPr>
          <w:rFonts w:cs="Times New Roman"/>
          <w:sz w:val="24"/>
          <w:szCs w:val="24"/>
        </w:rPr>
        <w:t>Mississippi, excluding its conflicts of laws provisions, and any litigation with respect thereto</w:t>
      </w:r>
      <w:r w:rsidR="000174B7" w:rsidRPr="000174B7">
        <w:rPr>
          <w:rFonts w:cs="Times New Roman"/>
          <w:sz w:val="24"/>
          <w:szCs w:val="24"/>
        </w:rPr>
        <w:t xml:space="preserve"> </w:t>
      </w:r>
      <w:r w:rsidR="00C460D4" w:rsidRPr="000174B7">
        <w:rPr>
          <w:rFonts w:cs="Times New Roman"/>
          <w:sz w:val="24"/>
          <w:szCs w:val="24"/>
        </w:rPr>
        <w:t>shall be brought in the courts of the State. Contractor shall comply with applicable federal, state,</w:t>
      </w:r>
      <w:r w:rsidR="000174B7" w:rsidRPr="000174B7">
        <w:rPr>
          <w:rFonts w:cs="Times New Roman"/>
          <w:sz w:val="24"/>
          <w:szCs w:val="24"/>
        </w:rPr>
        <w:t xml:space="preserve"> </w:t>
      </w:r>
      <w:r w:rsidR="00C460D4" w:rsidRPr="000174B7">
        <w:rPr>
          <w:rFonts w:cs="Times New Roman"/>
          <w:sz w:val="24"/>
          <w:szCs w:val="24"/>
        </w:rPr>
        <w:t>and local laws and regulations.</w:t>
      </w:r>
    </w:p>
    <w:p w:rsidR="00D56925" w:rsidRPr="00D56925" w:rsidRDefault="00D56925" w:rsidP="00D56925">
      <w:pPr>
        <w:pStyle w:val="ListParagraph"/>
        <w:widowControl w:val="0"/>
        <w:tabs>
          <w:tab w:val="right" w:pos="10530"/>
        </w:tabs>
        <w:autoSpaceDE w:val="0"/>
        <w:autoSpaceDN w:val="0"/>
        <w:adjustRightInd w:val="0"/>
        <w:spacing w:after="0" w:line="240" w:lineRule="auto"/>
        <w:ind w:left="360"/>
        <w:jc w:val="both"/>
        <w:rPr>
          <w:rFonts w:cs="Times New Roman"/>
          <w:sz w:val="24"/>
          <w:szCs w:val="24"/>
        </w:rPr>
      </w:pPr>
    </w:p>
    <w:p w:rsidR="00D56925" w:rsidRDefault="00C460D4" w:rsidP="00C26868">
      <w:pPr>
        <w:pStyle w:val="ListParagraph"/>
        <w:widowControl w:val="0"/>
        <w:numPr>
          <w:ilvl w:val="0"/>
          <w:numId w:val="28"/>
        </w:numPr>
        <w:tabs>
          <w:tab w:val="right" w:pos="10530"/>
        </w:tabs>
        <w:autoSpaceDE w:val="0"/>
        <w:autoSpaceDN w:val="0"/>
        <w:adjustRightInd w:val="0"/>
        <w:spacing w:after="0" w:line="240" w:lineRule="auto"/>
        <w:jc w:val="both"/>
        <w:rPr>
          <w:rFonts w:cs="Times New Roman"/>
          <w:sz w:val="24"/>
          <w:szCs w:val="24"/>
        </w:rPr>
      </w:pPr>
      <w:r w:rsidRPr="00D56925">
        <w:rPr>
          <w:rFonts w:cs="Times New Roman"/>
          <w:sz w:val="24"/>
          <w:szCs w:val="24"/>
          <w:u w:val="single"/>
        </w:rPr>
        <w:t>Approval</w:t>
      </w:r>
      <w:r w:rsidR="00EE3A99" w:rsidRPr="00D56925">
        <w:rPr>
          <w:rFonts w:cs="Times New Roman"/>
          <w:sz w:val="24"/>
          <w:szCs w:val="24"/>
          <w:u w:val="single"/>
        </w:rPr>
        <w:t>:</w:t>
      </w:r>
      <w:r w:rsidR="00EE3A99" w:rsidRPr="00D56925">
        <w:rPr>
          <w:rFonts w:cs="Times New Roman"/>
          <w:sz w:val="24"/>
          <w:szCs w:val="24"/>
        </w:rPr>
        <w:t xml:space="preserve"> It is understood that if this contract requires approval by the Public Procurement Review Board and/or the Mississippi Department of Finance and Administration Office of Personal Service Contract Review and this contract is not approved by the PPRB and/or OPSCR, it is void and no payment shall be made hereunder.</w:t>
      </w:r>
    </w:p>
    <w:p w:rsidR="00D56925" w:rsidRPr="00D56925" w:rsidRDefault="00D56925" w:rsidP="00D56925">
      <w:pPr>
        <w:pStyle w:val="ListParagraph"/>
        <w:widowControl w:val="0"/>
        <w:tabs>
          <w:tab w:val="right" w:pos="10530"/>
        </w:tabs>
        <w:autoSpaceDE w:val="0"/>
        <w:autoSpaceDN w:val="0"/>
        <w:adjustRightInd w:val="0"/>
        <w:spacing w:after="0" w:line="240" w:lineRule="auto"/>
        <w:ind w:left="360"/>
        <w:jc w:val="both"/>
        <w:rPr>
          <w:rFonts w:cs="Times New Roman"/>
          <w:sz w:val="24"/>
          <w:szCs w:val="24"/>
        </w:rPr>
      </w:pPr>
    </w:p>
    <w:p w:rsidR="00D56925" w:rsidRDefault="00200268" w:rsidP="00C26868">
      <w:pPr>
        <w:pStyle w:val="ListParagraph"/>
        <w:widowControl w:val="0"/>
        <w:numPr>
          <w:ilvl w:val="0"/>
          <w:numId w:val="28"/>
        </w:numPr>
        <w:tabs>
          <w:tab w:val="right" w:pos="10530"/>
        </w:tabs>
        <w:autoSpaceDE w:val="0"/>
        <w:autoSpaceDN w:val="0"/>
        <w:adjustRightInd w:val="0"/>
        <w:spacing w:after="0" w:line="240" w:lineRule="auto"/>
        <w:jc w:val="both"/>
        <w:rPr>
          <w:rFonts w:cs="Times New Roman"/>
          <w:sz w:val="24"/>
          <w:szCs w:val="24"/>
        </w:rPr>
      </w:pPr>
      <w:r w:rsidRPr="00D56925">
        <w:rPr>
          <w:rFonts w:cs="Times New Roman"/>
          <w:sz w:val="24"/>
          <w:szCs w:val="24"/>
          <w:u w:val="single"/>
        </w:rPr>
        <w:t>Availability of Funds</w:t>
      </w:r>
      <w:r w:rsidR="00EE3A99" w:rsidRPr="00D56925">
        <w:rPr>
          <w:rFonts w:cs="Times New Roman"/>
          <w:sz w:val="24"/>
          <w:szCs w:val="24"/>
          <w:u w:val="single"/>
        </w:rPr>
        <w:t>:</w:t>
      </w:r>
      <w:r w:rsidRPr="00D56925">
        <w:rPr>
          <w:rFonts w:cs="Times New Roman"/>
          <w:sz w:val="24"/>
          <w:szCs w:val="24"/>
        </w:rPr>
        <w:t xml:space="preserve">  </w:t>
      </w:r>
      <w:r w:rsidR="00EE3A99" w:rsidRPr="00D56925">
        <w:rPr>
          <w:rFonts w:cs="Times New Roman"/>
          <w:sz w:val="24"/>
          <w:szCs w:val="24"/>
        </w:rPr>
        <w:t>It is expressly understood and agreed that the obligation of the Agency to proceed under this agreement is conditioned upon the appropriation of funds by the Mississippi State Legislature and the receipt of state and/or federal funds. If the funds anticipated for the continuing fulfillment of the agreement are, at any time, not forthcoming or insufficient, either through the failure of the federal government to provide funds or of the State of Mississippi to appropriate funds or the discontinuance or material alteration of the program under which funds were provided or if funds are not otherwise available to the Agency, the Agency shall have the right upon ten (10) working days written notice to Contractor, to terminate this agreement without damage, penalty, cost or expenses to the Agency of any kind whatsoever. The effective date of termination shall be as specified in the notice of termination.</w:t>
      </w:r>
    </w:p>
    <w:p w:rsidR="00D56925" w:rsidRPr="00D56925" w:rsidRDefault="00D56925" w:rsidP="00D56925">
      <w:pPr>
        <w:pStyle w:val="ListParagraph"/>
        <w:widowControl w:val="0"/>
        <w:tabs>
          <w:tab w:val="right" w:pos="10530"/>
        </w:tabs>
        <w:autoSpaceDE w:val="0"/>
        <w:autoSpaceDN w:val="0"/>
        <w:adjustRightInd w:val="0"/>
        <w:spacing w:after="0" w:line="240" w:lineRule="auto"/>
        <w:ind w:left="360"/>
        <w:jc w:val="both"/>
        <w:rPr>
          <w:rFonts w:cs="Times New Roman"/>
          <w:sz w:val="24"/>
          <w:szCs w:val="24"/>
        </w:rPr>
      </w:pPr>
    </w:p>
    <w:p w:rsidR="00D56925" w:rsidRDefault="00200268" w:rsidP="00C26868">
      <w:pPr>
        <w:pStyle w:val="ListParagraph"/>
        <w:widowControl w:val="0"/>
        <w:numPr>
          <w:ilvl w:val="0"/>
          <w:numId w:val="28"/>
        </w:numPr>
        <w:tabs>
          <w:tab w:val="right" w:pos="10530"/>
        </w:tabs>
        <w:autoSpaceDE w:val="0"/>
        <w:autoSpaceDN w:val="0"/>
        <w:adjustRightInd w:val="0"/>
        <w:spacing w:after="0" w:line="240" w:lineRule="auto"/>
        <w:jc w:val="both"/>
        <w:rPr>
          <w:rFonts w:cs="Times New Roman"/>
          <w:sz w:val="24"/>
          <w:szCs w:val="24"/>
        </w:rPr>
      </w:pPr>
      <w:r w:rsidRPr="00D56925">
        <w:rPr>
          <w:rFonts w:cs="Times New Roman"/>
          <w:sz w:val="24"/>
          <w:szCs w:val="24"/>
          <w:u w:val="single"/>
        </w:rPr>
        <w:t>Compliance with Laws</w:t>
      </w:r>
      <w:r w:rsidR="00970A24" w:rsidRPr="00D56925">
        <w:rPr>
          <w:rFonts w:cs="Times New Roman"/>
          <w:sz w:val="24"/>
          <w:szCs w:val="24"/>
          <w:u w:val="single"/>
        </w:rPr>
        <w:t>:</w:t>
      </w:r>
      <w:r w:rsidRPr="00D56925">
        <w:rPr>
          <w:rFonts w:cs="Times New Roman"/>
          <w:sz w:val="24"/>
          <w:szCs w:val="24"/>
        </w:rPr>
        <w:t xml:space="preserve">  </w:t>
      </w:r>
      <w:r w:rsidR="00970A24" w:rsidRPr="00D56925">
        <w:rPr>
          <w:rFonts w:cs="Times New Roman"/>
          <w:sz w:val="24"/>
          <w:szCs w:val="24"/>
        </w:rPr>
        <w:t xml:space="preserve">Contractor understands that the </w:t>
      </w:r>
      <w:r w:rsidR="00E027F7">
        <w:rPr>
          <w:rFonts w:cs="Times New Roman"/>
          <w:sz w:val="24"/>
          <w:szCs w:val="24"/>
        </w:rPr>
        <w:t>State of Mississippi</w:t>
      </w:r>
      <w:r w:rsidR="00970A24" w:rsidRPr="00D56925">
        <w:rPr>
          <w:rFonts w:cs="Times New Roman"/>
          <w:sz w:val="24"/>
          <w:szCs w:val="24"/>
        </w:rPr>
        <w:t xml:space="preserve"> is an equal opportunity employer and therefore, maintains a policy which prohibits unlawful discrimination based on race, color, creed, sex, age, national origin, physical handicap, disability, genetic information, or any other consideration made unlawful by federal, state, or local laws. All such discrimination is unlawful and Contractor agrees during the term of the agreement that Contractor will strictly adhere to this policy in its employment practices and </w:t>
      </w:r>
      <w:r w:rsidR="00970A24" w:rsidRPr="00D56925">
        <w:rPr>
          <w:rFonts w:cs="Times New Roman"/>
          <w:sz w:val="24"/>
          <w:szCs w:val="24"/>
        </w:rPr>
        <w:lastRenderedPageBreak/>
        <w:t>provision of services. Contractor shall comply with, and all activities under this agreement shall be subject to, all applicable federal, State of Mississippi, and local laws and regulations, as now existing and as may be amended or modified.</w:t>
      </w:r>
    </w:p>
    <w:p w:rsidR="00D56925" w:rsidRPr="00D56925" w:rsidRDefault="00D56925" w:rsidP="00D56925">
      <w:pPr>
        <w:pStyle w:val="ListParagraph"/>
        <w:widowControl w:val="0"/>
        <w:tabs>
          <w:tab w:val="right" w:pos="10530"/>
        </w:tabs>
        <w:autoSpaceDE w:val="0"/>
        <w:autoSpaceDN w:val="0"/>
        <w:adjustRightInd w:val="0"/>
        <w:spacing w:after="0" w:line="240" w:lineRule="auto"/>
        <w:ind w:left="360"/>
        <w:jc w:val="both"/>
        <w:rPr>
          <w:rFonts w:cs="Times New Roman"/>
          <w:sz w:val="24"/>
          <w:szCs w:val="24"/>
        </w:rPr>
      </w:pPr>
    </w:p>
    <w:p w:rsidR="00D56925" w:rsidRPr="00D56925" w:rsidRDefault="00200268" w:rsidP="00C26868">
      <w:pPr>
        <w:pStyle w:val="ListParagraph"/>
        <w:widowControl w:val="0"/>
        <w:numPr>
          <w:ilvl w:val="0"/>
          <w:numId w:val="28"/>
        </w:numPr>
        <w:tabs>
          <w:tab w:val="right" w:pos="10530"/>
        </w:tabs>
        <w:autoSpaceDE w:val="0"/>
        <w:autoSpaceDN w:val="0"/>
        <w:adjustRightInd w:val="0"/>
        <w:spacing w:after="0" w:line="240" w:lineRule="auto"/>
        <w:jc w:val="both"/>
        <w:rPr>
          <w:rFonts w:cs="Times New Roman"/>
          <w:sz w:val="24"/>
          <w:szCs w:val="24"/>
        </w:rPr>
      </w:pPr>
      <w:r w:rsidRPr="00D56925">
        <w:rPr>
          <w:u w:val="single"/>
        </w:rPr>
        <w:t>E-Payment</w:t>
      </w:r>
      <w:r w:rsidR="00140011" w:rsidRPr="00D56925">
        <w:rPr>
          <w:u w:val="single"/>
        </w:rPr>
        <w:t>:</w:t>
      </w:r>
      <w:r w:rsidRPr="00D56925">
        <w:t xml:space="preserve">  </w:t>
      </w:r>
      <w:r w:rsidR="00140011" w:rsidRPr="00D56925">
        <w:rPr>
          <w:rFonts w:eastAsia="Times New Roman"/>
        </w:rPr>
        <w:t xml:space="preserve">Contractor agrees to accept all payments in United States currency via the State of Mississippi’s electronic payment and remittance vehicle. The agency agrees to make payment in accordance with Mississippi law on “Timely Payments for Purchases by Public Bodies,” which generally provides for payment of undisputed amounts by the agency within forty-five (45) days of receipt of invoice. Mississippi Code Annotated § 31-7-301 </w:t>
      </w:r>
      <w:r w:rsidR="00140011" w:rsidRPr="00C312E4">
        <w:rPr>
          <w:rFonts w:eastAsia="Times New Roman"/>
          <w:i/>
        </w:rPr>
        <w:t>et seq.</w:t>
      </w:r>
      <w:r w:rsidR="00140011" w:rsidRPr="00D56925">
        <w:rPr>
          <w:rFonts w:eastAsia="Times New Roman"/>
        </w:rPr>
        <w:t>.</w:t>
      </w:r>
    </w:p>
    <w:p w:rsidR="00D56925" w:rsidRPr="00D56925" w:rsidRDefault="00D56925" w:rsidP="00D56925">
      <w:pPr>
        <w:pStyle w:val="ListParagraph"/>
        <w:widowControl w:val="0"/>
        <w:tabs>
          <w:tab w:val="right" w:pos="10530"/>
        </w:tabs>
        <w:autoSpaceDE w:val="0"/>
        <w:autoSpaceDN w:val="0"/>
        <w:adjustRightInd w:val="0"/>
        <w:spacing w:after="0" w:line="240" w:lineRule="auto"/>
        <w:ind w:left="360"/>
        <w:jc w:val="both"/>
        <w:rPr>
          <w:rFonts w:cs="Times New Roman"/>
          <w:sz w:val="24"/>
          <w:szCs w:val="24"/>
        </w:rPr>
      </w:pPr>
    </w:p>
    <w:p w:rsidR="00200268" w:rsidRPr="00D56925" w:rsidRDefault="00200268" w:rsidP="00C26868">
      <w:pPr>
        <w:pStyle w:val="ListParagraph"/>
        <w:widowControl w:val="0"/>
        <w:numPr>
          <w:ilvl w:val="0"/>
          <w:numId w:val="28"/>
        </w:numPr>
        <w:tabs>
          <w:tab w:val="right" w:pos="10530"/>
        </w:tabs>
        <w:autoSpaceDE w:val="0"/>
        <w:autoSpaceDN w:val="0"/>
        <w:adjustRightInd w:val="0"/>
        <w:spacing w:after="0" w:line="240" w:lineRule="auto"/>
        <w:jc w:val="both"/>
        <w:rPr>
          <w:rFonts w:cs="Times New Roman"/>
          <w:sz w:val="24"/>
          <w:szCs w:val="24"/>
        </w:rPr>
      </w:pPr>
      <w:r w:rsidRPr="00D56925">
        <w:rPr>
          <w:u w:val="single"/>
        </w:rPr>
        <w:t>E-Verification</w:t>
      </w:r>
      <w:r w:rsidR="00B325FB" w:rsidRPr="00D56925">
        <w:rPr>
          <w:u w:val="single"/>
        </w:rPr>
        <w:t>:</w:t>
      </w:r>
      <w:r w:rsidRPr="00D56925">
        <w:t xml:space="preserve">  </w:t>
      </w:r>
      <w:r w:rsidR="00B325FB" w:rsidRPr="00D56925">
        <w:rPr>
          <w:rFonts w:eastAsia="Times New Roman"/>
        </w:rPr>
        <w:t xml:space="preserve">If applicable, Contractor represents and warrants that it will ensure its compliance with the Mississippi Employment Protection Act of 2008, and will register and participate in the status verification system for all newly hired employees. Mississippi Code Annotated §§ 71-11-1 </w:t>
      </w:r>
      <w:r w:rsidR="00B325FB" w:rsidRPr="00C312E4">
        <w:rPr>
          <w:rFonts w:eastAsia="Times New Roman"/>
          <w:i/>
        </w:rPr>
        <w:t>et seq.</w:t>
      </w:r>
      <w:r w:rsidR="00C312E4">
        <w:rPr>
          <w:rFonts w:eastAsia="Times New Roman"/>
          <w:i/>
        </w:rPr>
        <w:t>.</w:t>
      </w:r>
      <w:r w:rsidR="00B325FB" w:rsidRPr="00D56925">
        <w:rPr>
          <w:rFonts w:eastAsia="Times New Roman"/>
        </w:rPr>
        <w:t xml:space="preserve">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Contractor agrees to maintain records of such compliance. Upon request of the State and after approval of the Social Security Administration or Department of Homeland Security when required, Contractor agrees to provide a copy of each such verification. Contractor further represents and warrants that any person assigned to perform services hereafter meets the employment eligibility requirements of all immigration laws. The breach of this agreement may subject Contractor to the following:</w:t>
      </w:r>
    </w:p>
    <w:p w:rsidR="00200268" w:rsidRPr="00200268" w:rsidRDefault="00200268" w:rsidP="00D56925">
      <w:pPr>
        <w:pStyle w:val="Default"/>
        <w:ind w:left="360"/>
        <w:jc w:val="both"/>
        <w:rPr>
          <w:rFonts w:asciiTheme="minorHAnsi" w:hAnsiTheme="minorHAnsi"/>
          <w:color w:val="auto"/>
        </w:rPr>
      </w:pPr>
    </w:p>
    <w:p w:rsidR="00200268" w:rsidRPr="00200268" w:rsidRDefault="00200268" w:rsidP="00D56925">
      <w:pPr>
        <w:pStyle w:val="Default"/>
        <w:numPr>
          <w:ilvl w:val="0"/>
          <w:numId w:val="11"/>
        </w:numPr>
        <w:jc w:val="both"/>
        <w:rPr>
          <w:rFonts w:asciiTheme="minorHAnsi" w:hAnsiTheme="minorHAnsi"/>
          <w:color w:val="auto"/>
        </w:rPr>
      </w:pPr>
      <w:r w:rsidRPr="00200268">
        <w:rPr>
          <w:rFonts w:asciiTheme="minorHAnsi" w:eastAsia="Times New Roman" w:hAnsiTheme="minorHAnsi"/>
        </w:rPr>
        <w:t>termination of this contract for services and ineligibility for any state or public contract in Mississippi for up to three (3) years with notice of such cancellation/termination being made public;</w:t>
      </w:r>
    </w:p>
    <w:p w:rsidR="00200268" w:rsidRPr="00200268" w:rsidRDefault="00200268" w:rsidP="00D56925">
      <w:pPr>
        <w:pStyle w:val="Default"/>
        <w:numPr>
          <w:ilvl w:val="0"/>
          <w:numId w:val="11"/>
        </w:numPr>
        <w:jc w:val="both"/>
        <w:rPr>
          <w:rFonts w:asciiTheme="minorHAnsi" w:hAnsiTheme="minorHAnsi"/>
          <w:color w:val="auto"/>
        </w:rPr>
      </w:pPr>
      <w:r w:rsidRPr="00200268">
        <w:rPr>
          <w:rFonts w:asciiTheme="minorHAnsi" w:eastAsia="Times New Roman" w:hAnsiTheme="minorHAnsi"/>
        </w:rPr>
        <w:t>the loss of any license, permit, certification or other document granted to Contractor by an agency, department or governmental entity for the right to do business in Mississippi for up to one (1) year; or,</w:t>
      </w:r>
    </w:p>
    <w:p w:rsidR="00200268" w:rsidRPr="00200268" w:rsidRDefault="00200268" w:rsidP="00D56925">
      <w:pPr>
        <w:pStyle w:val="Default"/>
        <w:numPr>
          <w:ilvl w:val="0"/>
          <w:numId w:val="11"/>
        </w:numPr>
        <w:jc w:val="both"/>
        <w:rPr>
          <w:rFonts w:asciiTheme="minorHAnsi" w:hAnsiTheme="minorHAnsi"/>
          <w:color w:val="auto"/>
        </w:rPr>
      </w:pPr>
      <w:r w:rsidRPr="00200268">
        <w:rPr>
          <w:rFonts w:asciiTheme="minorHAnsi" w:hAnsiTheme="minorHAnsi"/>
          <w:color w:val="auto"/>
        </w:rPr>
        <w:t xml:space="preserve">both.  </w:t>
      </w:r>
    </w:p>
    <w:p w:rsidR="00200268" w:rsidRPr="00200268" w:rsidRDefault="00200268" w:rsidP="00D56925">
      <w:pPr>
        <w:pStyle w:val="Default"/>
        <w:ind w:left="360"/>
        <w:jc w:val="both"/>
        <w:rPr>
          <w:rFonts w:asciiTheme="minorHAnsi" w:hAnsiTheme="minorHAnsi"/>
          <w:color w:val="auto"/>
        </w:rPr>
      </w:pPr>
    </w:p>
    <w:p w:rsidR="00200268" w:rsidRPr="00200268" w:rsidRDefault="00200268" w:rsidP="00D56925">
      <w:pPr>
        <w:pStyle w:val="ListParagraph"/>
        <w:widowControl w:val="0"/>
        <w:tabs>
          <w:tab w:val="right" w:pos="10530"/>
        </w:tabs>
        <w:autoSpaceDE w:val="0"/>
        <w:autoSpaceDN w:val="0"/>
        <w:adjustRightInd w:val="0"/>
        <w:spacing w:after="0" w:line="240" w:lineRule="auto"/>
        <w:ind w:left="360"/>
        <w:jc w:val="both"/>
        <w:rPr>
          <w:rFonts w:cs="Times New Roman"/>
          <w:sz w:val="24"/>
          <w:szCs w:val="24"/>
        </w:rPr>
      </w:pPr>
      <w:r w:rsidRPr="00200268">
        <w:rPr>
          <w:rFonts w:eastAsia="Times New Roman" w:cs="Times New Roman"/>
          <w:sz w:val="24"/>
          <w:szCs w:val="24"/>
        </w:rPr>
        <w:t>In the event of such cancellation/termination, Contractor would also be liable for any additional costs incurred by the State due to Contract cancellation or loss of license or permit to do business in the State.</w:t>
      </w:r>
    </w:p>
    <w:p w:rsidR="00200268" w:rsidRPr="00200268" w:rsidRDefault="00200268" w:rsidP="00D56925">
      <w:pPr>
        <w:pStyle w:val="ListParagraph"/>
        <w:tabs>
          <w:tab w:val="right" w:pos="10530"/>
        </w:tabs>
        <w:spacing w:after="0" w:line="240" w:lineRule="auto"/>
        <w:ind w:left="360"/>
        <w:jc w:val="both"/>
        <w:rPr>
          <w:rFonts w:cs="Times New Roman"/>
          <w:sz w:val="24"/>
          <w:szCs w:val="24"/>
        </w:rPr>
      </w:pPr>
    </w:p>
    <w:p w:rsidR="008225F2" w:rsidRPr="008C5BD6" w:rsidRDefault="00200268" w:rsidP="008225F2">
      <w:pPr>
        <w:pStyle w:val="ListParagraph"/>
        <w:widowControl w:val="0"/>
        <w:numPr>
          <w:ilvl w:val="0"/>
          <w:numId w:val="28"/>
        </w:numPr>
        <w:tabs>
          <w:tab w:val="right" w:pos="10530"/>
        </w:tabs>
        <w:autoSpaceDE w:val="0"/>
        <w:autoSpaceDN w:val="0"/>
        <w:adjustRightInd w:val="0"/>
        <w:spacing w:after="0" w:line="240" w:lineRule="auto"/>
        <w:jc w:val="both"/>
        <w:rPr>
          <w:rFonts w:cs="Times New Roman"/>
          <w:sz w:val="24"/>
          <w:szCs w:val="24"/>
        </w:rPr>
      </w:pPr>
      <w:r w:rsidRPr="00200268">
        <w:rPr>
          <w:rFonts w:cs="Times New Roman"/>
          <w:sz w:val="24"/>
          <w:szCs w:val="24"/>
          <w:highlight w:val="green"/>
        </w:rPr>
        <w:t>(The insurance and/or bonding requirement of the procurement should be the same in the contract as set in the IFB.  The agency cannot waive or lower any of the insurance and/or bonding requirements.)</w:t>
      </w:r>
      <w:r w:rsidRPr="00200268">
        <w:rPr>
          <w:rFonts w:cs="Times New Roman"/>
          <w:sz w:val="24"/>
          <w:szCs w:val="24"/>
        </w:rPr>
        <w:t xml:space="preserve">  </w:t>
      </w:r>
      <w:r w:rsidRPr="00200268">
        <w:rPr>
          <w:rFonts w:cs="Times New Roman"/>
          <w:sz w:val="24"/>
          <w:szCs w:val="24"/>
          <w:u w:val="single"/>
        </w:rPr>
        <w:t>Insurance</w:t>
      </w:r>
      <w:r w:rsidR="008225F2">
        <w:rPr>
          <w:rFonts w:cs="Times New Roman"/>
          <w:sz w:val="24"/>
          <w:szCs w:val="24"/>
          <w:u w:val="single"/>
        </w:rPr>
        <w:t>, Bond, or Other Surety</w:t>
      </w:r>
      <w:r w:rsidR="00F53296">
        <w:rPr>
          <w:rFonts w:cs="Times New Roman"/>
          <w:sz w:val="24"/>
          <w:szCs w:val="24"/>
          <w:u w:val="single"/>
        </w:rPr>
        <w:t>:</w:t>
      </w:r>
      <w:r w:rsidRPr="00200268">
        <w:rPr>
          <w:rFonts w:cs="Times New Roman"/>
          <w:sz w:val="24"/>
          <w:szCs w:val="24"/>
        </w:rPr>
        <w:t xml:space="preserve">  Contractor represents that it will</w:t>
      </w:r>
      <w:r w:rsidR="008C5BD6">
        <w:rPr>
          <w:rFonts w:cs="Times New Roman"/>
          <w:sz w:val="24"/>
          <w:szCs w:val="24"/>
        </w:rPr>
        <w:t>, at its own expense,</w:t>
      </w:r>
      <w:r w:rsidRPr="00200268">
        <w:rPr>
          <w:rFonts w:cs="Times New Roman"/>
          <w:sz w:val="24"/>
          <w:szCs w:val="24"/>
        </w:rPr>
        <w:t xml:space="preserve"> </w:t>
      </w:r>
      <w:r w:rsidR="008C5BD6">
        <w:rPr>
          <w:rFonts w:cs="Times New Roman"/>
          <w:sz w:val="24"/>
          <w:szCs w:val="24"/>
        </w:rPr>
        <w:t xml:space="preserve">obtain and </w:t>
      </w:r>
      <w:r w:rsidRPr="00200268">
        <w:rPr>
          <w:rFonts w:cs="Times New Roman"/>
          <w:sz w:val="24"/>
          <w:szCs w:val="24"/>
        </w:rPr>
        <w:t>maintain</w:t>
      </w:r>
      <w:r w:rsidR="008C5BD6">
        <w:rPr>
          <w:rFonts w:cs="Times New Roman"/>
          <w:sz w:val="24"/>
          <w:szCs w:val="24"/>
        </w:rPr>
        <w:t xml:space="preserve"> insurance, bond, or other surety</w:t>
      </w:r>
      <w:r w:rsidR="00A707DF">
        <w:rPr>
          <w:rFonts w:cs="Times New Roman"/>
          <w:sz w:val="24"/>
          <w:szCs w:val="24"/>
        </w:rPr>
        <w:t xml:space="preserve"> which shall include</w:t>
      </w:r>
      <w:r w:rsidRPr="00200268">
        <w:rPr>
          <w:rFonts w:cs="Times New Roman"/>
          <w:sz w:val="24"/>
          <w:szCs w:val="24"/>
        </w:rPr>
        <w:t xml:space="preserve"> </w:t>
      </w:r>
      <w:r w:rsidR="008225F2" w:rsidRPr="008225F2">
        <w:rPr>
          <w:sz w:val="24"/>
          <w:szCs w:val="24"/>
        </w:rPr>
        <w:t>at a minimum, the following types and coverage limits:</w:t>
      </w:r>
    </w:p>
    <w:p w:rsidR="008225F2" w:rsidRPr="008225F2" w:rsidRDefault="008225F2" w:rsidP="008225F2">
      <w:pPr>
        <w:pStyle w:val="ListParagraph"/>
        <w:widowControl w:val="0"/>
        <w:numPr>
          <w:ilvl w:val="1"/>
          <w:numId w:val="28"/>
        </w:numPr>
        <w:tabs>
          <w:tab w:val="right" w:pos="10530"/>
        </w:tabs>
        <w:autoSpaceDE w:val="0"/>
        <w:autoSpaceDN w:val="0"/>
        <w:adjustRightInd w:val="0"/>
        <w:spacing w:after="0" w:line="240" w:lineRule="auto"/>
        <w:ind w:left="720"/>
        <w:jc w:val="both"/>
        <w:rPr>
          <w:rFonts w:cs="Times New Roman"/>
          <w:sz w:val="24"/>
          <w:szCs w:val="24"/>
        </w:rPr>
      </w:pPr>
      <w:r w:rsidRPr="008225F2">
        <w:rPr>
          <w:b/>
          <w:sz w:val="24"/>
          <w:szCs w:val="24"/>
        </w:rPr>
        <w:t>Workers Compensation</w:t>
      </w:r>
      <w:r w:rsidRPr="008225F2">
        <w:rPr>
          <w:sz w:val="24"/>
          <w:szCs w:val="24"/>
        </w:rPr>
        <w:t xml:space="preserve"> coverage as required by the State of Mississippi.  The policy shall provide coverage for all states of operation that apply to the performance of scope of work</w:t>
      </w:r>
      <w:r>
        <w:rPr>
          <w:sz w:val="24"/>
          <w:szCs w:val="24"/>
        </w:rPr>
        <w:t>.</w:t>
      </w:r>
    </w:p>
    <w:p w:rsidR="008225F2" w:rsidRPr="008225F2" w:rsidRDefault="008225F2" w:rsidP="008225F2">
      <w:pPr>
        <w:pStyle w:val="ListParagraph"/>
        <w:widowControl w:val="0"/>
        <w:numPr>
          <w:ilvl w:val="1"/>
          <w:numId w:val="28"/>
        </w:numPr>
        <w:tabs>
          <w:tab w:val="right" w:pos="10530"/>
        </w:tabs>
        <w:autoSpaceDE w:val="0"/>
        <w:autoSpaceDN w:val="0"/>
        <w:adjustRightInd w:val="0"/>
        <w:spacing w:after="0" w:line="240" w:lineRule="auto"/>
        <w:ind w:left="720"/>
        <w:jc w:val="both"/>
        <w:rPr>
          <w:rFonts w:cs="Times New Roman"/>
          <w:sz w:val="24"/>
          <w:szCs w:val="24"/>
        </w:rPr>
      </w:pPr>
      <w:r w:rsidRPr="008225F2">
        <w:rPr>
          <w:b/>
          <w:sz w:val="24"/>
          <w:szCs w:val="24"/>
        </w:rPr>
        <w:t>Comprehensive General or Commercial Liability</w:t>
      </w:r>
      <w:r w:rsidRPr="008225F2">
        <w:rPr>
          <w:sz w:val="24"/>
          <w:szCs w:val="24"/>
        </w:rPr>
        <w:t xml:space="preserve"> – at least </w:t>
      </w:r>
      <w:r w:rsidRPr="008225F2">
        <w:rPr>
          <w:rFonts w:cs="Times New Roman"/>
          <w:sz w:val="24"/>
          <w:szCs w:val="24"/>
        </w:rPr>
        <w:t>$</w:t>
      </w:r>
      <w:r w:rsidRPr="008225F2">
        <w:rPr>
          <w:rFonts w:cs="Times New Roman"/>
          <w:sz w:val="24"/>
          <w:szCs w:val="24"/>
          <w:highlight w:val="green"/>
        </w:rPr>
        <w:t>[Dollar Amount]</w:t>
      </w:r>
      <w:r w:rsidRPr="008225F2">
        <w:rPr>
          <w:sz w:val="24"/>
          <w:szCs w:val="24"/>
        </w:rPr>
        <w:t xml:space="preserve"> each </w:t>
      </w:r>
      <w:r w:rsidRPr="008225F2">
        <w:rPr>
          <w:sz w:val="24"/>
          <w:szCs w:val="24"/>
        </w:rPr>
        <w:lastRenderedPageBreak/>
        <w:t>occurrence for bodily injury, personal injury, accidental death, and property damage.</w:t>
      </w:r>
    </w:p>
    <w:p w:rsidR="008225F2" w:rsidRDefault="008225F2" w:rsidP="008225F2">
      <w:pPr>
        <w:pStyle w:val="ListParagraph"/>
        <w:widowControl w:val="0"/>
        <w:numPr>
          <w:ilvl w:val="1"/>
          <w:numId w:val="28"/>
        </w:numPr>
        <w:tabs>
          <w:tab w:val="right" w:pos="10530"/>
        </w:tabs>
        <w:autoSpaceDE w:val="0"/>
        <w:autoSpaceDN w:val="0"/>
        <w:adjustRightInd w:val="0"/>
        <w:spacing w:after="0" w:line="240" w:lineRule="auto"/>
        <w:ind w:left="720"/>
        <w:jc w:val="both"/>
        <w:rPr>
          <w:rFonts w:cs="Times New Roman"/>
          <w:sz w:val="24"/>
          <w:szCs w:val="24"/>
        </w:rPr>
      </w:pPr>
      <w:r w:rsidRPr="008225F2">
        <w:rPr>
          <w:rFonts w:cs="Times New Roman"/>
          <w:b/>
          <w:sz w:val="24"/>
          <w:szCs w:val="24"/>
        </w:rPr>
        <w:t>Comprehensive General Liability or Professional Liability</w:t>
      </w:r>
      <w:r w:rsidRPr="008225F2">
        <w:rPr>
          <w:rFonts w:cs="Times New Roman"/>
          <w:sz w:val="24"/>
          <w:szCs w:val="24"/>
        </w:rPr>
        <w:t xml:space="preserve"> insurance, with minimum limits of $</w:t>
      </w:r>
      <w:r w:rsidRPr="008225F2">
        <w:rPr>
          <w:rFonts w:cs="Times New Roman"/>
          <w:sz w:val="24"/>
          <w:szCs w:val="24"/>
          <w:highlight w:val="green"/>
        </w:rPr>
        <w:t>[Dollar Amount]</w:t>
      </w:r>
      <w:r w:rsidRPr="008225F2">
        <w:rPr>
          <w:rFonts w:cs="Times New Roman"/>
          <w:sz w:val="24"/>
          <w:szCs w:val="24"/>
        </w:rPr>
        <w:t xml:space="preserve"> per occurrence.</w:t>
      </w:r>
    </w:p>
    <w:p w:rsidR="008225F2" w:rsidRDefault="008225F2" w:rsidP="008225F2">
      <w:pPr>
        <w:pStyle w:val="ListParagraph"/>
        <w:widowControl w:val="0"/>
        <w:numPr>
          <w:ilvl w:val="1"/>
          <w:numId w:val="28"/>
        </w:numPr>
        <w:tabs>
          <w:tab w:val="right" w:pos="10530"/>
        </w:tabs>
        <w:autoSpaceDE w:val="0"/>
        <w:autoSpaceDN w:val="0"/>
        <w:adjustRightInd w:val="0"/>
        <w:spacing w:after="0" w:line="240" w:lineRule="auto"/>
        <w:ind w:left="720"/>
        <w:jc w:val="both"/>
        <w:rPr>
          <w:rFonts w:cs="Times New Roman"/>
          <w:sz w:val="24"/>
          <w:szCs w:val="24"/>
        </w:rPr>
      </w:pPr>
      <w:r w:rsidRPr="008225F2">
        <w:rPr>
          <w:rFonts w:cs="Times New Roman"/>
          <w:b/>
          <w:sz w:val="24"/>
          <w:szCs w:val="24"/>
        </w:rPr>
        <w:t>Employee Dishonesty or Fidelity Bond</w:t>
      </w:r>
      <w:r w:rsidRPr="008225F2">
        <w:rPr>
          <w:rFonts w:cs="Times New Roman"/>
          <w:sz w:val="24"/>
          <w:szCs w:val="24"/>
        </w:rPr>
        <w:t xml:space="preserve"> insurance with third party liability coverage and with minimum limits of $</w:t>
      </w:r>
      <w:r w:rsidRPr="008225F2">
        <w:rPr>
          <w:rFonts w:cs="Times New Roman"/>
          <w:sz w:val="24"/>
          <w:szCs w:val="24"/>
          <w:highlight w:val="green"/>
        </w:rPr>
        <w:t>[Dollar Amount]</w:t>
      </w:r>
      <w:r w:rsidRPr="008225F2">
        <w:rPr>
          <w:rFonts w:cs="Times New Roman"/>
          <w:sz w:val="24"/>
          <w:szCs w:val="24"/>
        </w:rPr>
        <w:t>.</w:t>
      </w:r>
    </w:p>
    <w:p w:rsidR="008225F2" w:rsidRPr="008225F2" w:rsidRDefault="008225F2" w:rsidP="008225F2">
      <w:pPr>
        <w:pStyle w:val="ListParagraph"/>
        <w:widowControl w:val="0"/>
        <w:numPr>
          <w:ilvl w:val="1"/>
          <w:numId w:val="28"/>
        </w:numPr>
        <w:tabs>
          <w:tab w:val="right" w:pos="10530"/>
        </w:tabs>
        <w:autoSpaceDE w:val="0"/>
        <w:autoSpaceDN w:val="0"/>
        <w:adjustRightInd w:val="0"/>
        <w:spacing w:after="0" w:line="240" w:lineRule="auto"/>
        <w:ind w:left="720"/>
        <w:jc w:val="both"/>
        <w:rPr>
          <w:rFonts w:cs="Times New Roman"/>
          <w:sz w:val="24"/>
          <w:szCs w:val="24"/>
        </w:rPr>
      </w:pPr>
      <w:r w:rsidRPr="008225F2">
        <w:rPr>
          <w:rFonts w:cs="Times New Roman"/>
          <w:b/>
          <w:sz w:val="24"/>
          <w:szCs w:val="24"/>
        </w:rPr>
        <w:t>Commercial General Liability</w:t>
      </w:r>
      <w:r w:rsidRPr="008225F2">
        <w:rPr>
          <w:rFonts w:cs="Times New Roman"/>
          <w:sz w:val="24"/>
          <w:szCs w:val="24"/>
        </w:rPr>
        <w:t xml:space="preserve"> insurance covers bodily injury, death, and property damage, including personal injury liability, products and completed operations.   </w:t>
      </w:r>
    </w:p>
    <w:p w:rsidR="008225F2" w:rsidRDefault="008225F2" w:rsidP="008225F2">
      <w:pPr>
        <w:pStyle w:val="ListParagraph"/>
        <w:widowControl w:val="0"/>
        <w:numPr>
          <w:ilvl w:val="2"/>
          <w:numId w:val="30"/>
        </w:numPr>
        <w:tabs>
          <w:tab w:val="right" w:pos="10530"/>
        </w:tabs>
        <w:autoSpaceDE w:val="0"/>
        <w:autoSpaceDN w:val="0"/>
        <w:adjustRightInd w:val="0"/>
        <w:spacing w:after="0" w:line="240" w:lineRule="auto"/>
        <w:ind w:left="1080"/>
        <w:jc w:val="both"/>
        <w:rPr>
          <w:rFonts w:cs="Times New Roman"/>
          <w:sz w:val="24"/>
          <w:szCs w:val="24"/>
        </w:rPr>
      </w:pPr>
      <w:r w:rsidRPr="007B74A1">
        <w:rPr>
          <w:rFonts w:cs="Times New Roman"/>
          <w:b/>
          <w:sz w:val="24"/>
          <w:szCs w:val="24"/>
        </w:rPr>
        <w:t>Bodily Injury/Death:</w:t>
      </w:r>
      <w:r w:rsidRPr="00200268">
        <w:rPr>
          <w:rFonts w:cs="Times New Roman"/>
          <w:sz w:val="24"/>
          <w:szCs w:val="24"/>
        </w:rPr>
        <w:t xml:space="preserve"> $</w:t>
      </w:r>
      <w:r w:rsidRPr="00200268">
        <w:rPr>
          <w:rFonts w:cs="Times New Roman"/>
          <w:sz w:val="24"/>
          <w:szCs w:val="24"/>
          <w:highlight w:val="green"/>
        </w:rPr>
        <w:t>[Dollar Amount]</w:t>
      </w:r>
      <w:r w:rsidRPr="00200268">
        <w:rPr>
          <w:rFonts w:cs="Times New Roman"/>
          <w:sz w:val="24"/>
          <w:szCs w:val="24"/>
        </w:rPr>
        <w:t xml:space="preserve"> per occurrence limit for any single claimant; and $</w:t>
      </w:r>
      <w:r w:rsidRPr="00200268">
        <w:rPr>
          <w:rFonts w:cs="Times New Roman"/>
          <w:sz w:val="24"/>
          <w:szCs w:val="24"/>
          <w:highlight w:val="green"/>
        </w:rPr>
        <w:t>[Dollar Amount]</w:t>
      </w:r>
      <w:r w:rsidRPr="00200268">
        <w:rPr>
          <w:rFonts w:cs="Times New Roman"/>
          <w:sz w:val="24"/>
          <w:szCs w:val="24"/>
        </w:rPr>
        <w:t xml:space="preserve"> per occurrence limit for multiple claimants.</w:t>
      </w:r>
    </w:p>
    <w:p w:rsidR="008225F2" w:rsidRPr="008225F2" w:rsidRDefault="008225F2" w:rsidP="008225F2">
      <w:pPr>
        <w:pStyle w:val="ListParagraph"/>
        <w:widowControl w:val="0"/>
        <w:numPr>
          <w:ilvl w:val="2"/>
          <w:numId w:val="30"/>
        </w:numPr>
        <w:tabs>
          <w:tab w:val="right" w:pos="10530"/>
        </w:tabs>
        <w:autoSpaceDE w:val="0"/>
        <w:autoSpaceDN w:val="0"/>
        <w:adjustRightInd w:val="0"/>
        <w:spacing w:after="0" w:line="240" w:lineRule="auto"/>
        <w:ind w:left="1080"/>
        <w:jc w:val="both"/>
        <w:rPr>
          <w:rFonts w:cs="Times New Roman"/>
          <w:sz w:val="24"/>
          <w:szCs w:val="24"/>
        </w:rPr>
      </w:pPr>
      <w:r w:rsidRPr="008225F2">
        <w:rPr>
          <w:rFonts w:cs="Times New Roman"/>
          <w:b/>
          <w:sz w:val="24"/>
          <w:szCs w:val="24"/>
        </w:rPr>
        <w:t>Property Damage:</w:t>
      </w:r>
      <w:r w:rsidRPr="008225F2">
        <w:rPr>
          <w:rFonts w:cs="Times New Roman"/>
          <w:sz w:val="24"/>
          <w:szCs w:val="24"/>
        </w:rPr>
        <w:t xml:space="preserve"> $</w:t>
      </w:r>
      <w:r w:rsidRPr="008225F2">
        <w:rPr>
          <w:rFonts w:cs="Times New Roman"/>
          <w:sz w:val="24"/>
          <w:szCs w:val="24"/>
          <w:highlight w:val="green"/>
        </w:rPr>
        <w:t>[Dollar Amount]</w:t>
      </w:r>
      <w:r w:rsidRPr="008225F2">
        <w:rPr>
          <w:rFonts w:cs="Times New Roman"/>
          <w:sz w:val="24"/>
          <w:szCs w:val="24"/>
        </w:rPr>
        <w:t xml:space="preserve"> per occurrence limit for any single claimant; and $</w:t>
      </w:r>
      <w:r w:rsidRPr="008225F2">
        <w:rPr>
          <w:rFonts w:cs="Times New Roman"/>
          <w:sz w:val="24"/>
          <w:szCs w:val="24"/>
          <w:highlight w:val="green"/>
        </w:rPr>
        <w:t>[Dollar Amount]</w:t>
      </w:r>
      <w:r w:rsidRPr="008225F2">
        <w:rPr>
          <w:rFonts w:cs="Times New Roman"/>
          <w:sz w:val="24"/>
          <w:szCs w:val="24"/>
        </w:rPr>
        <w:t xml:space="preserve"> per occurrence limit for multiple claimants.</w:t>
      </w:r>
    </w:p>
    <w:p w:rsidR="008225F2" w:rsidRDefault="008225F2" w:rsidP="008225F2">
      <w:pPr>
        <w:pStyle w:val="ListParagraph"/>
        <w:widowControl w:val="0"/>
        <w:numPr>
          <w:ilvl w:val="1"/>
          <w:numId w:val="28"/>
        </w:numPr>
        <w:tabs>
          <w:tab w:val="right" w:pos="10530"/>
        </w:tabs>
        <w:autoSpaceDE w:val="0"/>
        <w:autoSpaceDN w:val="0"/>
        <w:adjustRightInd w:val="0"/>
        <w:spacing w:after="0" w:line="240" w:lineRule="auto"/>
        <w:ind w:left="720"/>
        <w:jc w:val="both"/>
        <w:rPr>
          <w:rFonts w:cs="Times New Roman"/>
          <w:sz w:val="24"/>
          <w:szCs w:val="24"/>
        </w:rPr>
      </w:pPr>
      <w:r w:rsidRPr="007B74A1">
        <w:rPr>
          <w:rFonts w:cs="Times New Roman"/>
          <w:b/>
          <w:sz w:val="24"/>
          <w:szCs w:val="24"/>
        </w:rPr>
        <w:t>Professional Liability</w:t>
      </w:r>
      <w:r w:rsidRPr="00200268">
        <w:rPr>
          <w:rFonts w:cs="Times New Roman"/>
          <w:sz w:val="24"/>
          <w:szCs w:val="24"/>
        </w:rPr>
        <w:t xml:space="preserve"> insurance covers any damages caused by an error, omission or any negligent acts related to the services to be provided under this Contract.  $</w:t>
      </w:r>
      <w:r w:rsidRPr="00200268">
        <w:rPr>
          <w:rFonts w:cs="Times New Roman"/>
          <w:sz w:val="24"/>
          <w:szCs w:val="24"/>
          <w:highlight w:val="green"/>
        </w:rPr>
        <w:t>[Dollar Amount]</w:t>
      </w:r>
      <w:r w:rsidRPr="00200268">
        <w:rPr>
          <w:rFonts w:cs="Times New Roman"/>
          <w:sz w:val="24"/>
          <w:szCs w:val="24"/>
        </w:rPr>
        <w:t xml:space="preserve"> per occurrence limit for any single claimant; and $</w:t>
      </w:r>
      <w:r w:rsidRPr="00200268">
        <w:rPr>
          <w:rFonts w:cs="Times New Roman"/>
          <w:sz w:val="24"/>
          <w:szCs w:val="24"/>
          <w:highlight w:val="green"/>
        </w:rPr>
        <w:t>[Dollar Amount]</w:t>
      </w:r>
      <w:r w:rsidRPr="00200268">
        <w:rPr>
          <w:rFonts w:cs="Times New Roman"/>
          <w:sz w:val="24"/>
          <w:szCs w:val="24"/>
        </w:rPr>
        <w:t xml:space="preserve"> per occurrence limit for multiple claimants.</w:t>
      </w:r>
    </w:p>
    <w:p w:rsidR="008C5BD6" w:rsidRDefault="008225F2" w:rsidP="008C5BD6">
      <w:pPr>
        <w:pStyle w:val="ListParagraph"/>
        <w:widowControl w:val="0"/>
        <w:numPr>
          <w:ilvl w:val="1"/>
          <w:numId w:val="28"/>
        </w:numPr>
        <w:tabs>
          <w:tab w:val="right" w:pos="10530"/>
        </w:tabs>
        <w:autoSpaceDE w:val="0"/>
        <w:autoSpaceDN w:val="0"/>
        <w:adjustRightInd w:val="0"/>
        <w:spacing w:after="0" w:line="240" w:lineRule="auto"/>
        <w:ind w:left="720"/>
        <w:jc w:val="both"/>
        <w:rPr>
          <w:rFonts w:cs="Times New Roman"/>
          <w:sz w:val="24"/>
          <w:szCs w:val="24"/>
        </w:rPr>
      </w:pPr>
      <w:r w:rsidRPr="008225F2">
        <w:rPr>
          <w:rFonts w:cs="Times New Roman"/>
          <w:sz w:val="24"/>
          <w:szCs w:val="24"/>
          <w:highlight w:val="green"/>
        </w:rPr>
        <w:t>(Motor Vehicle Liability may be written in combination with the Commercial General Liability Insurance or with separate limits specified.)</w:t>
      </w:r>
      <w:r w:rsidRPr="008225F2">
        <w:rPr>
          <w:rFonts w:cs="Times New Roman"/>
          <w:sz w:val="24"/>
          <w:szCs w:val="24"/>
        </w:rPr>
        <w:t xml:space="preserve">  In the event that services delivered pursuant to this contract involve the use of vehicles, whether owned, non-owned, or hired by the Contractor, Motor Vehicle insurance shall be required.  Motor Vehicle insurance covers all owned, non-owned, or hired vehicles. </w:t>
      </w:r>
    </w:p>
    <w:p w:rsidR="008225F2" w:rsidRDefault="008225F2" w:rsidP="008225F2">
      <w:pPr>
        <w:pStyle w:val="ListParagraph"/>
        <w:widowControl w:val="0"/>
        <w:numPr>
          <w:ilvl w:val="0"/>
          <w:numId w:val="42"/>
        </w:numPr>
        <w:tabs>
          <w:tab w:val="right" w:pos="10530"/>
        </w:tabs>
        <w:autoSpaceDE w:val="0"/>
        <w:autoSpaceDN w:val="0"/>
        <w:adjustRightInd w:val="0"/>
        <w:spacing w:after="0" w:line="240" w:lineRule="auto"/>
        <w:ind w:left="1080" w:hanging="180"/>
        <w:jc w:val="both"/>
        <w:rPr>
          <w:rFonts w:cs="Times New Roman"/>
          <w:sz w:val="24"/>
          <w:szCs w:val="24"/>
        </w:rPr>
      </w:pPr>
      <w:r w:rsidRPr="007262A1">
        <w:rPr>
          <w:rFonts w:cs="Times New Roman"/>
          <w:b/>
          <w:sz w:val="24"/>
          <w:szCs w:val="24"/>
        </w:rPr>
        <w:t>Motor Vehicle Liability</w:t>
      </w:r>
      <w:r>
        <w:rPr>
          <w:rFonts w:cs="Times New Roman"/>
          <w:sz w:val="24"/>
          <w:szCs w:val="24"/>
        </w:rPr>
        <w:t xml:space="preserve"> insurance covering all vehicles, owned or otherwise, used in the contract work with limits of at least </w:t>
      </w:r>
      <w:r w:rsidRPr="00200268">
        <w:rPr>
          <w:rFonts w:cs="Times New Roman"/>
          <w:sz w:val="24"/>
          <w:szCs w:val="24"/>
        </w:rPr>
        <w:t>$</w:t>
      </w:r>
      <w:r w:rsidRPr="00200268">
        <w:rPr>
          <w:rFonts w:cs="Times New Roman"/>
          <w:sz w:val="24"/>
          <w:szCs w:val="24"/>
          <w:highlight w:val="green"/>
        </w:rPr>
        <w:t>[Dollar Amount]</w:t>
      </w:r>
      <w:r w:rsidRPr="00200268">
        <w:rPr>
          <w:rFonts w:cs="Times New Roman"/>
          <w:sz w:val="24"/>
          <w:szCs w:val="24"/>
        </w:rPr>
        <w:t xml:space="preserve"> per occurrence </w:t>
      </w:r>
      <w:r>
        <w:rPr>
          <w:rFonts w:cs="Times New Roman"/>
          <w:sz w:val="24"/>
          <w:szCs w:val="24"/>
        </w:rPr>
        <w:t xml:space="preserve">for injuries including accidental death to any person and subject to the same limit for each person for any one accident involving two or more persons </w:t>
      </w:r>
      <w:r w:rsidRPr="007262A1">
        <w:rPr>
          <w:rFonts w:cs="Times New Roman"/>
          <w:sz w:val="24"/>
          <w:szCs w:val="24"/>
          <w:highlight w:val="green"/>
        </w:rPr>
        <w:t>OR</w:t>
      </w:r>
      <w:r>
        <w:rPr>
          <w:rFonts w:cs="Times New Roman"/>
          <w:sz w:val="24"/>
          <w:szCs w:val="24"/>
        </w:rPr>
        <w:t xml:space="preserve"> </w:t>
      </w:r>
      <w:r w:rsidRPr="00200268">
        <w:rPr>
          <w:rFonts w:cs="Times New Roman"/>
          <w:sz w:val="24"/>
          <w:szCs w:val="24"/>
        </w:rPr>
        <w:t>$</w:t>
      </w:r>
      <w:r w:rsidRPr="00200268">
        <w:rPr>
          <w:rFonts w:cs="Times New Roman"/>
          <w:sz w:val="24"/>
          <w:szCs w:val="24"/>
          <w:highlight w:val="green"/>
        </w:rPr>
        <w:t>[Dollar Amount]</w:t>
      </w:r>
      <w:r w:rsidRPr="00200268">
        <w:rPr>
          <w:rFonts w:cs="Times New Roman"/>
          <w:sz w:val="24"/>
          <w:szCs w:val="24"/>
        </w:rPr>
        <w:t xml:space="preserve"> per occurrence for any single claimant; and $</w:t>
      </w:r>
      <w:r w:rsidRPr="00200268">
        <w:rPr>
          <w:rFonts w:cs="Times New Roman"/>
          <w:sz w:val="24"/>
          <w:szCs w:val="24"/>
          <w:highlight w:val="green"/>
        </w:rPr>
        <w:t>[Dollar Amount]</w:t>
      </w:r>
      <w:r w:rsidRPr="00200268">
        <w:rPr>
          <w:rFonts w:cs="Times New Roman"/>
          <w:sz w:val="24"/>
          <w:szCs w:val="24"/>
        </w:rPr>
        <w:t xml:space="preserve"> per occurrence limit for multiple claimants.</w:t>
      </w:r>
    </w:p>
    <w:p w:rsidR="004558F7" w:rsidRDefault="008225F2" w:rsidP="008225F2">
      <w:pPr>
        <w:pStyle w:val="ListParagraph"/>
        <w:widowControl w:val="0"/>
        <w:numPr>
          <w:ilvl w:val="0"/>
          <w:numId w:val="42"/>
        </w:numPr>
        <w:tabs>
          <w:tab w:val="right" w:pos="10530"/>
        </w:tabs>
        <w:autoSpaceDE w:val="0"/>
        <w:autoSpaceDN w:val="0"/>
        <w:adjustRightInd w:val="0"/>
        <w:spacing w:after="0" w:line="240" w:lineRule="auto"/>
        <w:ind w:left="1080" w:hanging="180"/>
        <w:jc w:val="both"/>
        <w:rPr>
          <w:rFonts w:cs="Times New Roman"/>
          <w:sz w:val="24"/>
          <w:szCs w:val="24"/>
        </w:rPr>
      </w:pPr>
      <w:r w:rsidRPr="008225F2">
        <w:rPr>
          <w:rFonts w:cs="Times New Roman"/>
          <w:b/>
          <w:sz w:val="24"/>
          <w:szCs w:val="24"/>
        </w:rPr>
        <w:t>Motor Vehicle Property Damage</w:t>
      </w:r>
      <w:r w:rsidRPr="008225F2">
        <w:rPr>
          <w:rFonts w:cs="Times New Roman"/>
          <w:sz w:val="24"/>
          <w:szCs w:val="24"/>
        </w:rPr>
        <w:t xml:space="preserve"> insurance covering all property damage by motor vehicle with limits of at least $</w:t>
      </w:r>
      <w:r w:rsidRPr="008225F2">
        <w:rPr>
          <w:rFonts w:cs="Times New Roman"/>
          <w:sz w:val="24"/>
          <w:szCs w:val="24"/>
          <w:highlight w:val="green"/>
        </w:rPr>
        <w:t>[Dollar Amount]</w:t>
      </w:r>
      <w:r w:rsidRPr="008225F2">
        <w:rPr>
          <w:rFonts w:cs="Times New Roman"/>
          <w:sz w:val="24"/>
          <w:szCs w:val="24"/>
        </w:rPr>
        <w:t xml:space="preserve"> </w:t>
      </w:r>
      <w:r w:rsidRPr="008225F2">
        <w:rPr>
          <w:rFonts w:cs="Times New Roman"/>
          <w:sz w:val="24"/>
          <w:szCs w:val="24"/>
          <w:highlight w:val="green"/>
        </w:rPr>
        <w:t>OR</w:t>
      </w:r>
      <w:r w:rsidRPr="008225F2">
        <w:rPr>
          <w:rFonts w:cs="Times New Roman"/>
          <w:sz w:val="24"/>
          <w:szCs w:val="24"/>
        </w:rPr>
        <w:t xml:space="preserve"> $</w:t>
      </w:r>
      <w:r w:rsidRPr="008225F2">
        <w:rPr>
          <w:rFonts w:cs="Times New Roman"/>
          <w:sz w:val="24"/>
          <w:szCs w:val="24"/>
          <w:highlight w:val="green"/>
        </w:rPr>
        <w:t>[Dollar Amount]</w:t>
      </w:r>
      <w:r w:rsidRPr="008225F2">
        <w:rPr>
          <w:rFonts w:cs="Times New Roman"/>
          <w:sz w:val="24"/>
          <w:szCs w:val="24"/>
        </w:rPr>
        <w:t xml:space="preserve"> per occurrence limit for any single claimant; and $</w:t>
      </w:r>
      <w:r w:rsidRPr="008225F2">
        <w:rPr>
          <w:rFonts w:cs="Times New Roman"/>
          <w:sz w:val="24"/>
          <w:szCs w:val="24"/>
          <w:highlight w:val="green"/>
        </w:rPr>
        <w:t>[Dollar Amount]</w:t>
      </w:r>
      <w:r w:rsidRPr="008225F2">
        <w:rPr>
          <w:rFonts w:cs="Times New Roman"/>
          <w:sz w:val="24"/>
          <w:szCs w:val="24"/>
        </w:rPr>
        <w:t xml:space="preserve"> per occurrence limit for multiple claimants.</w:t>
      </w:r>
    </w:p>
    <w:p w:rsidR="008225F2" w:rsidRDefault="008225F2" w:rsidP="001D228F">
      <w:pPr>
        <w:pStyle w:val="ListParagraph"/>
        <w:numPr>
          <w:ilvl w:val="1"/>
          <w:numId w:val="28"/>
        </w:numPr>
        <w:spacing w:after="0" w:line="240" w:lineRule="auto"/>
        <w:ind w:left="720"/>
        <w:jc w:val="both"/>
        <w:rPr>
          <w:sz w:val="24"/>
          <w:szCs w:val="24"/>
        </w:rPr>
      </w:pPr>
      <w:r w:rsidRPr="002F510E">
        <w:rPr>
          <w:b/>
          <w:sz w:val="24"/>
          <w:szCs w:val="24"/>
        </w:rPr>
        <w:t>Surety required:</w:t>
      </w:r>
      <w:r w:rsidRPr="002F510E">
        <w:rPr>
          <w:sz w:val="24"/>
          <w:szCs w:val="24"/>
        </w:rPr>
        <w:t xml:space="preserve"> </w:t>
      </w:r>
    </w:p>
    <w:p w:rsidR="004558F7" w:rsidRDefault="004558F7" w:rsidP="004558F7">
      <w:pPr>
        <w:pStyle w:val="ListParagraph"/>
        <w:numPr>
          <w:ilvl w:val="2"/>
          <w:numId w:val="28"/>
        </w:numPr>
        <w:spacing w:after="0" w:line="240" w:lineRule="auto"/>
        <w:ind w:left="1080"/>
        <w:jc w:val="both"/>
        <w:rPr>
          <w:strike/>
          <w:sz w:val="24"/>
          <w:szCs w:val="24"/>
        </w:rPr>
      </w:pPr>
      <w:r w:rsidRPr="00C5719C">
        <w:rPr>
          <w:b/>
          <w:sz w:val="24"/>
          <w:szCs w:val="24"/>
        </w:rPr>
        <w:t>Bid Surety:</w:t>
      </w:r>
      <w:r w:rsidRPr="00C5719C">
        <w:rPr>
          <w:sz w:val="24"/>
          <w:szCs w:val="24"/>
        </w:rPr>
        <w:t xml:space="preserve"> A bid bond, cashier’s check, or certified check in the amount of </w:t>
      </w:r>
      <w:r w:rsidRPr="00C5719C">
        <w:rPr>
          <w:sz w:val="24"/>
          <w:szCs w:val="24"/>
          <w:highlight w:val="green"/>
        </w:rPr>
        <w:t>[Indicate to specific dollar amount or percentage]</w:t>
      </w:r>
      <w:r w:rsidRPr="00C5719C">
        <w:rPr>
          <w:sz w:val="24"/>
          <w:szCs w:val="24"/>
        </w:rPr>
        <w:t xml:space="preserve"> of the amount of the bid made payable to the agency shall accompany each bid. The bid surety of all bidders shall be retained until after the award of the contract is made. The bid surety of the successful bidder shall be retained until the posting of a performance bond. The failure of the bidder to accept an award and file acceptable performance and payment bonds within fifteen days after award shall be just cause for cancellation of the award and the forfeiture of the bid surety to the agency as liquidated damages. Award may then be made to the next lowest responsive and responsible bidder. Bids submitted without the required bid surety will be rejected.</w:t>
      </w:r>
    </w:p>
    <w:p w:rsidR="004558F7" w:rsidRPr="004558F7" w:rsidRDefault="008225F2" w:rsidP="004558F7">
      <w:pPr>
        <w:pStyle w:val="ListParagraph"/>
        <w:numPr>
          <w:ilvl w:val="2"/>
          <w:numId w:val="28"/>
        </w:numPr>
        <w:spacing w:after="0" w:line="240" w:lineRule="auto"/>
        <w:ind w:left="1080"/>
        <w:jc w:val="both"/>
        <w:rPr>
          <w:strike/>
          <w:sz w:val="24"/>
          <w:szCs w:val="24"/>
        </w:rPr>
      </w:pPr>
      <w:r w:rsidRPr="004558F7">
        <w:rPr>
          <w:b/>
          <w:sz w:val="24"/>
          <w:szCs w:val="24"/>
        </w:rPr>
        <w:t>Performance Surety:</w:t>
      </w:r>
      <w:r w:rsidRPr="004558F7">
        <w:rPr>
          <w:sz w:val="24"/>
          <w:szCs w:val="24"/>
        </w:rPr>
        <w:t xml:space="preserve"> A performance bond in the amount of 100 percent of the bid shall be required of the successful bidder to ensure satisfactory completion of the work. </w:t>
      </w:r>
      <w:r w:rsidR="004558F7" w:rsidRPr="004558F7">
        <w:rPr>
          <w:sz w:val="24"/>
          <w:szCs w:val="24"/>
        </w:rPr>
        <w:t xml:space="preserve">If the Contractor fails to satisfactorily perform the contract, the bonding </w:t>
      </w:r>
      <w:r w:rsidR="004558F7" w:rsidRPr="004558F7">
        <w:rPr>
          <w:sz w:val="24"/>
          <w:szCs w:val="24"/>
        </w:rPr>
        <w:lastRenderedPageBreak/>
        <w:t xml:space="preserve">company that provided the performance surety will be required to pay the dollar amount to the State. </w:t>
      </w:r>
      <w:r w:rsidRPr="004558F7">
        <w:rPr>
          <w:sz w:val="24"/>
          <w:szCs w:val="24"/>
        </w:rPr>
        <w:t>The bond shall be a corporate surety bond issued by a surety company authorized to do business in the State of Mississippi.</w:t>
      </w:r>
    </w:p>
    <w:p w:rsidR="008225F2" w:rsidRPr="004558F7" w:rsidRDefault="008225F2" w:rsidP="004558F7">
      <w:pPr>
        <w:pStyle w:val="ListParagraph"/>
        <w:numPr>
          <w:ilvl w:val="2"/>
          <w:numId w:val="28"/>
        </w:numPr>
        <w:spacing w:after="0" w:line="240" w:lineRule="auto"/>
        <w:ind w:left="1080"/>
        <w:jc w:val="both"/>
        <w:rPr>
          <w:strike/>
          <w:sz w:val="24"/>
          <w:szCs w:val="24"/>
        </w:rPr>
      </w:pPr>
      <w:r w:rsidRPr="004558F7">
        <w:rPr>
          <w:b/>
          <w:sz w:val="24"/>
          <w:szCs w:val="24"/>
        </w:rPr>
        <w:t>Payment Surety:</w:t>
      </w:r>
      <w:r w:rsidRPr="004558F7">
        <w:rPr>
          <w:sz w:val="24"/>
          <w:szCs w:val="24"/>
        </w:rPr>
        <w:t xml:space="preserve"> A payment bond in the amount of 100 percent of the bid shall be required of the successful bidder to guarantee payment of all persons who have and fulfill contracts with Contractor for performing labor or providing equipment or material in the performance of the work provided for in the contract. The bond shall be a corporate surety bond issued by a surety company authorized to do business in the State of Mississippi.</w:t>
      </w:r>
    </w:p>
    <w:p w:rsidR="008225F2" w:rsidRDefault="008225F2" w:rsidP="001D228F">
      <w:pPr>
        <w:pStyle w:val="ListParagraph"/>
        <w:numPr>
          <w:ilvl w:val="2"/>
          <w:numId w:val="28"/>
        </w:numPr>
        <w:spacing w:after="0" w:line="240" w:lineRule="auto"/>
        <w:ind w:left="1080"/>
        <w:jc w:val="both"/>
        <w:rPr>
          <w:sz w:val="24"/>
          <w:szCs w:val="24"/>
        </w:rPr>
      </w:pPr>
      <w:r w:rsidRPr="008225F2">
        <w:rPr>
          <w:b/>
          <w:sz w:val="24"/>
          <w:szCs w:val="24"/>
        </w:rPr>
        <w:t>Alternative Surety:</w:t>
      </w:r>
      <w:r w:rsidRPr="008225F2">
        <w:rPr>
          <w:sz w:val="24"/>
          <w:szCs w:val="24"/>
        </w:rPr>
        <w:t xml:space="preserve"> A certified check for cash escrow deposit in the face amount of the contract such as a personal bond, property bond, or a bank or savings and loan association letter of credit may be tendered in lieu of a bid, payment, or performance bond subject to approval by the agency attorney.</w:t>
      </w:r>
    </w:p>
    <w:p w:rsidR="00CF5845" w:rsidRPr="008C5BD6" w:rsidRDefault="004558F7" w:rsidP="008C5BD6">
      <w:pPr>
        <w:pStyle w:val="ListParagraph"/>
        <w:numPr>
          <w:ilvl w:val="1"/>
          <w:numId w:val="28"/>
        </w:numPr>
        <w:spacing w:after="0" w:line="240" w:lineRule="auto"/>
        <w:ind w:left="720"/>
        <w:jc w:val="both"/>
        <w:rPr>
          <w:sz w:val="24"/>
          <w:szCs w:val="24"/>
        </w:rPr>
      </w:pPr>
      <w:r w:rsidRPr="008225F2">
        <w:rPr>
          <w:rFonts w:cs="Times New Roman"/>
          <w:sz w:val="24"/>
          <w:szCs w:val="24"/>
          <w:highlight w:val="green"/>
        </w:rPr>
        <w:t xml:space="preserve"> </w:t>
      </w:r>
      <w:r w:rsidR="008225F2" w:rsidRPr="008225F2">
        <w:rPr>
          <w:rFonts w:cs="Times New Roman"/>
          <w:sz w:val="24"/>
          <w:szCs w:val="24"/>
          <w:highlight w:val="green"/>
        </w:rPr>
        <w:t>(Subcontractor)</w:t>
      </w:r>
      <w:r w:rsidR="008225F2" w:rsidRPr="008225F2">
        <w:rPr>
          <w:rFonts w:cs="Times New Roman"/>
          <w:sz w:val="24"/>
          <w:szCs w:val="24"/>
        </w:rPr>
        <w:t xml:space="preserve"> The Contractor is responsible for ensuring that any subcontractors provide adequate insurance and/or bond coverage for the activities arising out of subcontracts.</w:t>
      </w:r>
    </w:p>
    <w:p w:rsidR="00CF5845" w:rsidRDefault="00CF5845" w:rsidP="00CF5845">
      <w:pPr>
        <w:tabs>
          <w:tab w:val="right" w:pos="10530"/>
        </w:tabs>
        <w:spacing w:after="0" w:line="240" w:lineRule="auto"/>
        <w:jc w:val="both"/>
        <w:rPr>
          <w:rFonts w:cs="Times New Roman"/>
          <w:sz w:val="24"/>
          <w:szCs w:val="24"/>
        </w:rPr>
      </w:pPr>
    </w:p>
    <w:p w:rsidR="000F2C08" w:rsidRPr="00F624ED" w:rsidRDefault="000F2C08" w:rsidP="000F2C08">
      <w:pPr>
        <w:tabs>
          <w:tab w:val="right" w:pos="10530"/>
        </w:tabs>
        <w:spacing w:after="0" w:line="240" w:lineRule="auto"/>
        <w:ind w:left="360"/>
        <w:jc w:val="both"/>
        <w:rPr>
          <w:rFonts w:cs="Times New Roman"/>
          <w:sz w:val="24"/>
          <w:szCs w:val="24"/>
        </w:rPr>
      </w:pPr>
      <w:r>
        <w:rPr>
          <w:rFonts w:cs="Times New Roman"/>
          <w:sz w:val="24"/>
          <w:szCs w:val="24"/>
        </w:rPr>
        <w:t xml:space="preserve">Additionally:  </w:t>
      </w:r>
    </w:p>
    <w:p w:rsidR="000F2C08" w:rsidRDefault="000F2C08" w:rsidP="000F2C08">
      <w:pPr>
        <w:pStyle w:val="ListParagraph"/>
        <w:numPr>
          <w:ilvl w:val="0"/>
          <w:numId w:val="14"/>
        </w:numPr>
        <w:spacing w:after="0" w:line="240" w:lineRule="auto"/>
        <w:ind w:left="720"/>
        <w:jc w:val="both"/>
        <w:rPr>
          <w:rFonts w:cs="Times New Roman"/>
          <w:sz w:val="24"/>
          <w:szCs w:val="24"/>
        </w:rPr>
      </w:pPr>
      <w:r>
        <w:rPr>
          <w:rFonts w:cs="Times New Roman"/>
          <w:sz w:val="24"/>
          <w:szCs w:val="24"/>
        </w:rPr>
        <w:t>In no event shall the requirement for an insurance, bond, or other surety be waived.</w:t>
      </w:r>
    </w:p>
    <w:p w:rsidR="00CF5845" w:rsidRPr="00CF5845" w:rsidRDefault="000F2C08" w:rsidP="00CF5845">
      <w:pPr>
        <w:pStyle w:val="ListParagraph"/>
        <w:numPr>
          <w:ilvl w:val="0"/>
          <w:numId w:val="14"/>
        </w:numPr>
        <w:spacing w:after="0" w:line="240" w:lineRule="auto"/>
        <w:ind w:left="720"/>
        <w:jc w:val="both"/>
        <w:rPr>
          <w:rFonts w:cs="Times New Roman"/>
          <w:sz w:val="24"/>
          <w:szCs w:val="24"/>
        </w:rPr>
      </w:pPr>
      <w:r w:rsidRPr="000F2C08">
        <w:rPr>
          <w:rFonts w:cs="Times New Roman"/>
          <w:sz w:val="24"/>
          <w:szCs w:val="24"/>
        </w:rPr>
        <w:t xml:space="preserve">All insurances policies will list the State of Mississippi </w:t>
      </w:r>
      <w:r>
        <w:rPr>
          <w:rFonts w:cs="Times New Roman"/>
          <w:sz w:val="24"/>
          <w:szCs w:val="24"/>
        </w:rPr>
        <w:t>as an additional insured.</w:t>
      </w:r>
    </w:p>
    <w:p w:rsidR="000F2C08" w:rsidRDefault="000F2C08" w:rsidP="000F2C08">
      <w:pPr>
        <w:pStyle w:val="ListParagraph"/>
        <w:numPr>
          <w:ilvl w:val="0"/>
          <w:numId w:val="14"/>
        </w:numPr>
        <w:spacing w:after="0" w:line="240" w:lineRule="auto"/>
        <w:ind w:left="720"/>
        <w:jc w:val="both"/>
        <w:rPr>
          <w:rFonts w:cs="Times New Roman"/>
          <w:sz w:val="24"/>
          <w:szCs w:val="24"/>
        </w:rPr>
      </w:pPr>
      <w:r w:rsidRPr="000F2C08">
        <w:rPr>
          <w:rFonts w:cs="Times New Roman"/>
          <w:sz w:val="24"/>
          <w:szCs w:val="24"/>
        </w:rPr>
        <w:t>All insurance policies shall be issued by companies authorized to do business under the laws of the State of Mississippi, meaning insurance carriers must be licensed or hold a Certificate of Authority from the Mississippi Department of Insurance.</w:t>
      </w:r>
    </w:p>
    <w:p w:rsidR="00CF5845" w:rsidRDefault="000F2C08" w:rsidP="00CF5845">
      <w:pPr>
        <w:pStyle w:val="ListParagraph"/>
        <w:numPr>
          <w:ilvl w:val="0"/>
          <w:numId w:val="14"/>
        </w:numPr>
        <w:spacing w:after="0" w:line="240" w:lineRule="auto"/>
        <w:ind w:left="720"/>
        <w:jc w:val="both"/>
        <w:rPr>
          <w:rFonts w:cs="Times New Roman"/>
          <w:sz w:val="24"/>
          <w:szCs w:val="24"/>
        </w:rPr>
      </w:pPr>
      <w:r w:rsidRPr="000F2C08">
        <w:rPr>
          <w:rFonts w:cs="Times New Roman"/>
          <w:sz w:val="24"/>
          <w:szCs w:val="24"/>
        </w:rPr>
        <w:t xml:space="preserve">Contractor shall submit to Agency within </w:t>
      </w:r>
      <w:r w:rsidRPr="000F2C08">
        <w:rPr>
          <w:rFonts w:cs="Times New Roman"/>
          <w:sz w:val="24"/>
          <w:szCs w:val="24"/>
          <w:highlight w:val="green"/>
        </w:rPr>
        <w:t>[Insert number]</w:t>
      </w:r>
      <w:r w:rsidRPr="000F2C08">
        <w:rPr>
          <w:rFonts w:cs="Times New Roman"/>
          <w:sz w:val="24"/>
          <w:szCs w:val="24"/>
        </w:rPr>
        <w:t xml:space="preserve"> days of notification of intent to award, a certificate of insurance and/or bond which outlines the coverage and limits defined in the procurement and contract.  There are no provisions for exceptions to this requirement.  Failure to provide the certificates of insurance within </w:t>
      </w:r>
      <w:r w:rsidRPr="000F2C08">
        <w:rPr>
          <w:rFonts w:cs="Times New Roman"/>
          <w:sz w:val="24"/>
          <w:szCs w:val="24"/>
          <w:highlight w:val="green"/>
        </w:rPr>
        <w:t>[Insert number]</w:t>
      </w:r>
      <w:r w:rsidRPr="000F2C08">
        <w:rPr>
          <w:rFonts w:cs="Times New Roman"/>
          <w:sz w:val="24"/>
          <w:szCs w:val="24"/>
        </w:rPr>
        <w:t xml:space="preserve"> day period may be cause for your bid to be declared non-responsive or for</w:t>
      </w:r>
      <w:r>
        <w:rPr>
          <w:rFonts w:cs="Times New Roman"/>
          <w:sz w:val="24"/>
          <w:szCs w:val="24"/>
        </w:rPr>
        <w:t xml:space="preserve"> your contract to be cancelled.</w:t>
      </w:r>
    </w:p>
    <w:p w:rsidR="00CF5845" w:rsidRDefault="000F2C08" w:rsidP="00CF5845">
      <w:pPr>
        <w:pStyle w:val="ListParagraph"/>
        <w:numPr>
          <w:ilvl w:val="0"/>
          <w:numId w:val="14"/>
        </w:numPr>
        <w:spacing w:after="0" w:line="240" w:lineRule="auto"/>
        <w:ind w:left="720"/>
        <w:jc w:val="both"/>
        <w:rPr>
          <w:rFonts w:cs="Times New Roman"/>
          <w:sz w:val="24"/>
          <w:szCs w:val="24"/>
        </w:rPr>
      </w:pPr>
      <w:r w:rsidRPr="000F2C08">
        <w:rPr>
          <w:rFonts w:cs="Times New Roman"/>
          <w:sz w:val="24"/>
          <w:szCs w:val="24"/>
        </w:rPr>
        <w:t>Contractor shall obtain at Contractor’s expense the insurance and/or bond requirements specified in the procurement and contract prior to performing under this Contract, and Contractor shall maintain the required insurance and/or bond coverage throughout the duration of this Contract and all warranty periods. There are no provisions for exceptions to this requirement.</w:t>
      </w:r>
    </w:p>
    <w:p w:rsidR="00CF5845" w:rsidRDefault="000F2C08" w:rsidP="00CF5845">
      <w:pPr>
        <w:pStyle w:val="ListParagraph"/>
        <w:numPr>
          <w:ilvl w:val="0"/>
          <w:numId w:val="14"/>
        </w:numPr>
        <w:spacing w:after="0" w:line="240" w:lineRule="auto"/>
        <w:ind w:left="720"/>
        <w:jc w:val="both"/>
        <w:rPr>
          <w:rFonts w:cs="Times New Roman"/>
          <w:sz w:val="24"/>
          <w:szCs w:val="24"/>
        </w:rPr>
      </w:pPr>
      <w:r w:rsidRPr="000F2C08">
        <w:rPr>
          <w:rFonts w:cs="Times New Roman"/>
          <w:sz w:val="24"/>
          <w:szCs w:val="24"/>
        </w:rPr>
        <w:t xml:space="preserve">Contractor shall not commence work under this contract until it obtains all insurance and/or bond required under this provision and furnishes a certificate or other form showing proof of current coverage to the State.  After work commences, the Contractor will keep in force all required insurance and/or bond until the contract is terminated or expires. </w:t>
      </w:r>
    </w:p>
    <w:p w:rsidR="000F2C08" w:rsidRDefault="000F2C08" w:rsidP="000F2C08">
      <w:pPr>
        <w:pStyle w:val="ListParagraph"/>
        <w:numPr>
          <w:ilvl w:val="0"/>
          <w:numId w:val="14"/>
        </w:numPr>
        <w:spacing w:after="0" w:line="240" w:lineRule="auto"/>
        <w:ind w:left="720"/>
        <w:jc w:val="both"/>
        <w:rPr>
          <w:rFonts w:cs="Times New Roman"/>
          <w:sz w:val="24"/>
          <w:szCs w:val="24"/>
        </w:rPr>
      </w:pPr>
      <w:r w:rsidRPr="000F2C08">
        <w:rPr>
          <w:rFonts w:cs="Times New Roman"/>
          <w:sz w:val="24"/>
          <w:szCs w:val="24"/>
        </w:rPr>
        <w:t>Contractor shall submit renewal certificates as appropriate du</w:t>
      </w:r>
      <w:r>
        <w:rPr>
          <w:rFonts w:cs="Times New Roman"/>
          <w:sz w:val="24"/>
          <w:szCs w:val="24"/>
        </w:rPr>
        <w:t>ring the term of the contract.</w:t>
      </w:r>
    </w:p>
    <w:p w:rsidR="000F2C08" w:rsidRDefault="000F2C08" w:rsidP="000F2C08">
      <w:pPr>
        <w:pStyle w:val="ListParagraph"/>
        <w:numPr>
          <w:ilvl w:val="0"/>
          <w:numId w:val="14"/>
        </w:numPr>
        <w:spacing w:after="0" w:line="240" w:lineRule="auto"/>
        <w:ind w:left="720"/>
        <w:jc w:val="both"/>
        <w:rPr>
          <w:rFonts w:cs="Times New Roman"/>
          <w:sz w:val="24"/>
          <w:szCs w:val="24"/>
        </w:rPr>
      </w:pPr>
      <w:r w:rsidRPr="000F2C08">
        <w:rPr>
          <w:rFonts w:cs="Times New Roman"/>
          <w:sz w:val="24"/>
          <w:szCs w:val="24"/>
        </w:rPr>
        <w:t xml:space="preserve">Contractor shall instruct the insurers to </w:t>
      </w:r>
      <w:r w:rsidR="00CF5845">
        <w:rPr>
          <w:rFonts w:cs="Times New Roman"/>
          <w:sz w:val="24"/>
          <w:szCs w:val="24"/>
        </w:rPr>
        <w:t xml:space="preserve">provide </w:t>
      </w:r>
      <w:r w:rsidRPr="000F2C08">
        <w:rPr>
          <w:rFonts w:cs="Times New Roman"/>
          <w:sz w:val="24"/>
          <w:szCs w:val="24"/>
        </w:rPr>
        <w:t xml:space="preserve">the Agency </w:t>
      </w:r>
      <w:r w:rsidRPr="000F2C08">
        <w:rPr>
          <w:rFonts w:cs="Times New Roman"/>
          <w:sz w:val="24"/>
          <w:szCs w:val="24"/>
          <w:highlight w:val="green"/>
        </w:rPr>
        <w:t>[Insert number]</w:t>
      </w:r>
      <w:r w:rsidRPr="000F2C08">
        <w:rPr>
          <w:rFonts w:cs="Times New Roman"/>
          <w:sz w:val="24"/>
          <w:szCs w:val="24"/>
        </w:rPr>
        <w:t xml:space="preserve"> days advance notice of any insurance cancellation.</w:t>
      </w:r>
    </w:p>
    <w:p w:rsidR="00CF5845" w:rsidRDefault="000F2C08" w:rsidP="00CF5845">
      <w:pPr>
        <w:pStyle w:val="ListParagraph"/>
        <w:numPr>
          <w:ilvl w:val="0"/>
          <w:numId w:val="14"/>
        </w:numPr>
        <w:spacing w:after="0" w:line="240" w:lineRule="auto"/>
        <w:ind w:left="720"/>
        <w:jc w:val="both"/>
        <w:rPr>
          <w:rFonts w:cs="Times New Roman"/>
          <w:sz w:val="24"/>
          <w:szCs w:val="24"/>
        </w:rPr>
      </w:pPr>
      <w:r w:rsidRPr="000F2C08">
        <w:rPr>
          <w:rFonts w:cs="Times New Roman"/>
          <w:sz w:val="24"/>
          <w:szCs w:val="24"/>
        </w:rPr>
        <w:lastRenderedPageBreak/>
        <w:t>Contractor shall ensure that should any of the above described policies be cancelled before the expiration date thereof, or if there is a material change, potential exhaustion of aggregate limits or intent not to renew insurance and/or bond coverage(s), that written notice will be delivered to the Agency Chief Procurement Officer.</w:t>
      </w:r>
    </w:p>
    <w:p w:rsidR="00200268" w:rsidRDefault="000F2C08" w:rsidP="000F2C08">
      <w:pPr>
        <w:pStyle w:val="ListParagraph"/>
        <w:numPr>
          <w:ilvl w:val="0"/>
          <w:numId w:val="14"/>
        </w:numPr>
        <w:spacing w:after="0" w:line="240" w:lineRule="auto"/>
        <w:ind w:left="720"/>
        <w:jc w:val="both"/>
        <w:rPr>
          <w:rFonts w:cs="Times New Roman"/>
          <w:sz w:val="24"/>
          <w:szCs w:val="24"/>
        </w:rPr>
      </w:pPr>
      <w:r w:rsidRPr="000F2C08">
        <w:rPr>
          <w:rFonts w:cs="Times New Roman"/>
          <w:sz w:val="24"/>
          <w:szCs w:val="24"/>
        </w:rPr>
        <w:t>There shall be no cancellation, material change, potential exhaustion of aggregate limits or non-renewal of insurance and/or bond coverage(s) to Agency.  Any failure to comply with the reporting provisions of this clause shall constitute a material breach of Contract and shall be grounds for immediate termination of this Contract by Agency.</w:t>
      </w:r>
    </w:p>
    <w:p w:rsidR="00200268" w:rsidRDefault="00200268" w:rsidP="00D56925">
      <w:pPr>
        <w:pStyle w:val="Default"/>
        <w:ind w:left="360"/>
        <w:contextualSpacing/>
        <w:jc w:val="both"/>
        <w:rPr>
          <w:rFonts w:asciiTheme="minorHAnsi" w:hAnsiTheme="minorHAnsi"/>
          <w:color w:val="auto"/>
        </w:rPr>
      </w:pPr>
    </w:p>
    <w:p w:rsidR="00071321" w:rsidRDefault="00071321" w:rsidP="00071321">
      <w:pPr>
        <w:pStyle w:val="Default"/>
        <w:ind w:left="360"/>
        <w:contextualSpacing/>
        <w:jc w:val="both"/>
        <w:rPr>
          <w:rFonts w:asciiTheme="minorHAnsi" w:hAnsiTheme="minorHAnsi"/>
          <w:color w:val="auto"/>
        </w:rPr>
      </w:pPr>
      <w:r w:rsidRPr="00825199">
        <w:rPr>
          <w:rFonts w:asciiTheme="minorHAnsi" w:eastAsia="Times New Roman" w:hAnsiTheme="minorHAnsi"/>
          <w:highlight w:val="green"/>
        </w:rPr>
        <w:t>(</w:t>
      </w:r>
      <w:r>
        <w:rPr>
          <w:rFonts w:asciiTheme="minorHAnsi" w:eastAsia="Times New Roman" w:hAnsiTheme="minorHAnsi"/>
          <w:highlight w:val="green"/>
        </w:rPr>
        <w:t>F</w:t>
      </w:r>
      <w:r w:rsidRPr="00825199">
        <w:rPr>
          <w:rFonts w:asciiTheme="minorHAnsi" w:eastAsia="Times New Roman" w:hAnsiTheme="minorHAnsi"/>
          <w:bCs/>
          <w:highlight w:val="green"/>
        </w:rPr>
        <w:t xml:space="preserve">or contracts between </w:t>
      </w:r>
      <w:r>
        <w:rPr>
          <w:rFonts w:asciiTheme="minorHAnsi" w:eastAsia="Times New Roman" w:hAnsiTheme="minorHAnsi"/>
          <w:bCs/>
          <w:highlight w:val="green"/>
        </w:rPr>
        <w:t>a</w:t>
      </w:r>
      <w:r w:rsidRPr="00825199">
        <w:rPr>
          <w:rFonts w:asciiTheme="minorHAnsi" w:eastAsia="Times New Roman" w:hAnsiTheme="minorHAnsi"/>
          <w:bCs/>
          <w:highlight w:val="green"/>
        </w:rPr>
        <w:t xml:space="preserve"> state agenc</w:t>
      </w:r>
      <w:r>
        <w:rPr>
          <w:rFonts w:asciiTheme="minorHAnsi" w:eastAsia="Times New Roman" w:hAnsiTheme="minorHAnsi"/>
          <w:bCs/>
          <w:highlight w:val="green"/>
        </w:rPr>
        <w:t>y</w:t>
      </w:r>
      <w:r w:rsidRPr="00825199">
        <w:rPr>
          <w:rFonts w:asciiTheme="minorHAnsi" w:eastAsia="Times New Roman" w:hAnsiTheme="minorHAnsi"/>
          <w:bCs/>
          <w:highlight w:val="green"/>
        </w:rPr>
        <w:t xml:space="preserve"> or entit</w:t>
      </w:r>
      <w:r>
        <w:rPr>
          <w:rFonts w:asciiTheme="minorHAnsi" w:eastAsia="Times New Roman" w:hAnsiTheme="minorHAnsi"/>
          <w:bCs/>
          <w:highlight w:val="green"/>
        </w:rPr>
        <w:t>y and an institution of higher learning</w:t>
      </w:r>
      <w:r w:rsidRPr="00825199">
        <w:rPr>
          <w:rFonts w:asciiTheme="minorHAnsi" w:eastAsia="Times New Roman" w:hAnsiTheme="minorHAnsi"/>
          <w:highlight w:val="green"/>
        </w:rPr>
        <w:t>)</w:t>
      </w:r>
      <w:r>
        <w:rPr>
          <w:rFonts w:asciiTheme="minorHAnsi" w:hAnsiTheme="minorHAnsi"/>
          <w:b/>
          <w:bCs/>
          <w:color w:val="auto"/>
        </w:rPr>
        <w:t xml:space="preserve"> </w:t>
      </w:r>
      <w:r>
        <w:rPr>
          <w:rFonts w:asciiTheme="minorHAnsi" w:hAnsiTheme="minorHAnsi"/>
          <w:bCs/>
          <w:color w:val="auto"/>
          <w:u w:val="single"/>
        </w:rPr>
        <w:t>Insurance:</w:t>
      </w:r>
      <w:r w:rsidRPr="00825199">
        <w:rPr>
          <w:rFonts w:asciiTheme="minorHAnsi" w:hAnsiTheme="minorHAnsi"/>
          <w:bCs/>
          <w:color w:val="auto"/>
        </w:rPr>
        <w:t xml:space="preserve">  </w:t>
      </w:r>
      <w:r w:rsidRPr="00071321">
        <w:rPr>
          <w:rFonts w:asciiTheme="minorHAnsi" w:eastAsia="Times New Roman" w:hAnsiTheme="minorHAnsi"/>
          <w:highlight w:val="green"/>
        </w:rPr>
        <w:t>[</w:t>
      </w:r>
      <w:r>
        <w:rPr>
          <w:rFonts w:asciiTheme="minorHAnsi" w:eastAsia="Times New Roman" w:hAnsiTheme="minorHAnsi"/>
          <w:highlight w:val="green"/>
        </w:rPr>
        <w:t xml:space="preserve">Insert Name of the </w:t>
      </w:r>
      <w:r w:rsidRPr="00071321">
        <w:rPr>
          <w:rFonts w:asciiTheme="minorHAnsi" w:eastAsia="Times New Roman" w:hAnsiTheme="minorHAnsi"/>
          <w:highlight w:val="green"/>
        </w:rPr>
        <w:t>IHL Agency]</w:t>
      </w:r>
      <w:r w:rsidRPr="00071321">
        <w:rPr>
          <w:rFonts w:asciiTheme="minorHAnsi" w:eastAsia="Times New Roman" w:hAnsiTheme="minorHAnsi"/>
        </w:rPr>
        <w:t xml:space="preserve"> is an entity of the State of Mississippi under the management and control of the</w:t>
      </w:r>
      <w:r>
        <w:rPr>
          <w:rFonts w:asciiTheme="minorHAnsi" w:eastAsia="Times New Roman" w:hAnsiTheme="minorHAnsi"/>
        </w:rPr>
        <w:t xml:space="preserve"> </w:t>
      </w:r>
      <w:r w:rsidRPr="00071321">
        <w:rPr>
          <w:rFonts w:asciiTheme="minorHAnsi" w:eastAsia="Times New Roman" w:hAnsiTheme="minorHAnsi"/>
        </w:rPr>
        <w:t>Board of Trustees of the State Institutions of Higher Learning (hereinafter “IHL”). As</w:t>
      </w:r>
      <w:r>
        <w:rPr>
          <w:rFonts w:asciiTheme="minorHAnsi" w:eastAsia="Times New Roman" w:hAnsiTheme="minorHAnsi"/>
        </w:rPr>
        <w:t xml:space="preserve"> </w:t>
      </w:r>
      <w:r w:rsidRPr="00071321">
        <w:rPr>
          <w:rFonts w:asciiTheme="minorHAnsi" w:eastAsia="Times New Roman" w:hAnsiTheme="minorHAnsi"/>
        </w:rPr>
        <w:t>authorized by law, IHL maintains a program of self-insurance for purposes of workers’</w:t>
      </w:r>
      <w:r>
        <w:rPr>
          <w:rFonts w:asciiTheme="minorHAnsi" w:eastAsia="Times New Roman" w:hAnsiTheme="minorHAnsi"/>
        </w:rPr>
        <w:t xml:space="preserve"> </w:t>
      </w:r>
      <w:r w:rsidRPr="00071321">
        <w:rPr>
          <w:rFonts w:asciiTheme="minorHAnsi" w:eastAsia="Times New Roman" w:hAnsiTheme="minorHAnsi"/>
        </w:rPr>
        <w:t>compensation, pursuant to the Mississippi Tort Claims Act as set forth in Mississippi Code</w:t>
      </w:r>
      <w:r>
        <w:rPr>
          <w:rFonts w:asciiTheme="minorHAnsi" w:eastAsia="Times New Roman" w:hAnsiTheme="minorHAnsi"/>
        </w:rPr>
        <w:t xml:space="preserve"> </w:t>
      </w:r>
      <w:r w:rsidRPr="00071321">
        <w:rPr>
          <w:rFonts w:asciiTheme="minorHAnsi" w:eastAsia="Times New Roman" w:hAnsiTheme="minorHAnsi"/>
        </w:rPr>
        <w:t>Annotated §§ 11-46-1 et seq., as amended. Accordingly, any liability for damages, losses, or</w:t>
      </w:r>
      <w:r>
        <w:rPr>
          <w:rFonts w:asciiTheme="minorHAnsi" w:eastAsia="Times New Roman" w:hAnsiTheme="minorHAnsi"/>
        </w:rPr>
        <w:t xml:space="preserve"> </w:t>
      </w:r>
      <w:r w:rsidRPr="00071321">
        <w:rPr>
          <w:rFonts w:asciiTheme="minorHAnsi" w:eastAsia="Times New Roman" w:hAnsiTheme="minorHAnsi"/>
        </w:rPr>
        <w:t xml:space="preserve">costs arising out of or related to acts performed by </w:t>
      </w:r>
      <w:r w:rsidRPr="00071321">
        <w:rPr>
          <w:rFonts w:asciiTheme="minorHAnsi" w:eastAsia="Times New Roman" w:hAnsiTheme="minorHAnsi"/>
          <w:highlight w:val="green"/>
        </w:rPr>
        <w:t>[</w:t>
      </w:r>
      <w:r>
        <w:rPr>
          <w:rFonts w:asciiTheme="minorHAnsi" w:eastAsia="Times New Roman" w:hAnsiTheme="minorHAnsi"/>
          <w:highlight w:val="green"/>
        </w:rPr>
        <w:t xml:space="preserve">Insert Name of the </w:t>
      </w:r>
      <w:r w:rsidRPr="00071321">
        <w:rPr>
          <w:rFonts w:asciiTheme="minorHAnsi" w:eastAsia="Times New Roman" w:hAnsiTheme="minorHAnsi"/>
          <w:highlight w:val="green"/>
        </w:rPr>
        <w:t>IHL Agency]</w:t>
      </w:r>
      <w:r w:rsidRPr="00071321">
        <w:rPr>
          <w:rFonts w:asciiTheme="minorHAnsi" w:eastAsia="Times New Roman" w:hAnsiTheme="minorHAnsi"/>
        </w:rPr>
        <w:t xml:space="preserve"> or its employees under this</w:t>
      </w:r>
      <w:r>
        <w:rPr>
          <w:rFonts w:asciiTheme="minorHAnsi" w:eastAsia="Times New Roman" w:hAnsiTheme="minorHAnsi"/>
        </w:rPr>
        <w:t xml:space="preserve"> </w:t>
      </w:r>
      <w:r w:rsidRPr="00071321">
        <w:rPr>
          <w:rFonts w:asciiTheme="minorHAnsi" w:eastAsia="Times New Roman" w:hAnsiTheme="minorHAnsi"/>
        </w:rPr>
        <w:t>contract is governed by the Tort Claims Act.</w:t>
      </w:r>
    </w:p>
    <w:p w:rsidR="00071321" w:rsidRPr="00200268" w:rsidRDefault="00071321" w:rsidP="00D56925">
      <w:pPr>
        <w:pStyle w:val="Default"/>
        <w:ind w:left="360"/>
        <w:contextualSpacing/>
        <w:jc w:val="both"/>
        <w:rPr>
          <w:rFonts w:asciiTheme="minorHAnsi" w:hAnsiTheme="minorHAnsi"/>
          <w:color w:val="auto"/>
        </w:rPr>
      </w:pPr>
    </w:p>
    <w:p w:rsidR="00D56925" w:rsidRDefault="00200268" w:rsidP="00C26868">
      <w:pPr>
        <w:pStyle w:val="Default"/>
        <w:numPr>
          <w:ilvl w:val="0"/>
          <w:numId w:val="28"/>
        </w:numPr>
        <w:contextualSpacing/>
        <w:jc w:val="both"/>
        <w:rPr>
          <w:rFonts w:asciiTheme="minorHAnsi" w:hAnsiTheme="minorHAnsi"/>
          <w:color w:val="auto"/>
        </w:rPr>
      </w:pPr>
      <w:r w:rsidRPr="00F029A1">
        <w:rPr>
          <w:rFonts w:asciiTheme="minorHAnsi" w:hAnsiTheme="minorHAnsi"/>
          <w:u w:val="single"/>
        </w:rPr>
        <w:t>Paymode</w:t>
      </w:r>
      <w:r w:rsidR="00F029A1">
        <w:rPr>
          <w:rFonts w:asciiTheme="minorHAnsi" w:hAnsiTheme="minorHAnsi"/>
          <w:u w:val="single"/>
        </w:rPr>
        <w:t>:</w:t>
      </w:r>
      <w:r w:rsidRPr="00F029A1">
        <w:rPr>
          <w:rFonts w:asciiTheme="minorHAnsi" w:hAnsiTheme="minorHAnsi"/>
        </w:rPr>
        <w:t xml:space="preserve">  </w:t>
      </w:r>
      <w:r w:rsidR="00F029A1" w:rsidRPr="00F029A1">
        <w:rPr>
          <w:rFonts w:asciiTheme="minorHAnsi" w:hAnsiTheme="minorHAnsi"/>
        </w:rPr>
        <w:t>Payments by state agencies using the State’s accounting system shall be made and remittance information provided electronically as directed by the State. These payments shall be deposited into the bank account of Contractor’s choice. The State may, at its sole discretion, require Contractor to electronically submit invoices and supporting documentation at any time during the term of this Agreement. Contractor understands and agrees that the State is exempt from the payment of taxes. All payments shall be in United States currency.</w:t>
      </w:r>
    </w:p>
    <w:p w:rsidR="00D56925" w:rsidRPr="00D56925" w:rsidRDefault="00D56925" w:rsidP="00D56925">
      <w:pPr>
        <w:pStyle w:val="Default"/>
        <w:ind w:left="360"/>
        <w:contextualSpacing/>
        <w:jc w:val="both"/>
        <w:rPr>
          <w:rFonts w:asciiTheme="minorHAnsi" w:hAnsiTheme="minorHAnsi"/>
          <w:color w:val="auto"/>
        </w:rPr>
      </w:pPr>
    </w:p>
    <w:p w:rsidR="00D56925" w:rsidRDefault="00200268" w:rsidP="002F37F2">
      <w:pPr>
        <w:pStyle w:val="Default"/>
        <w:numPr>
          <w:ilvl w:val="0"/>
          <w:numId w:val="28"/>
        </w:numPr>
        <w:contextualSpacing/>
        <w:jc w:val="both"/>
        <w:rPr>
          <w:rFonts w:asciiTheme="minorHAnsi" w:hAnsiTheme="minorHAnsi"/>
          <w:color w:val="auto"/>
        </w:rPr>
      </w:pPr>
      <w:r w:rsidRPr="00D56925">
        <w:rPr>
          <w:rFonts w:asciiTheme="minorHAnsi" w:hAnsiTheme="minorHAnsi"/>
          <w:u w:val="single"/>
        </w:rPr>
        <w:t>Procurement Regulations</w:t>
      </w:r>
      <w:r w:rsidR="00912013" w:rsidRPr="00D56925">
        <w:rPr>
          <w:rFonts w:asciiTheme="minorHAnsi" w:hAnsiTheme="minorHAnsi"/>
          <w:u w:val="single"/>
        </w:rPr>
        <w:t>:</w:t>
      </w:r>
      <w:r w:rsidRPr="00D56925">
        <w:rPr>
          <w:rFonts w:asciiTheme="minorHAnsi" w:hAnsiTheme="minorHAnsi"/>
        </w:rPr>
        <w:t xml:space="preserve">  </w:t>
      </w:r>
      <w:r w:rsidR="00912013" w:rsidRPr="00D56925">
        <w:rPr>
          <w:rFonts w:asciiTheme="minorHAnsi" w:eastAsia="Times New Roman" w:hAnsiTheme="minorHAnsi"/>
        </w:rPr>
        <w:t xml:space="preserve">The contract shall be governed by the applicable provisions of the </w:t>
      </w:r>
      <w:r w:rsidR="002F37F2" w:rsidRPr="002F37F2">
        <w:rPr>
          <w:rFonts w:asciiTheme="minorHAnsi" w:eastAsia="Times New Roman" w:hAnsiTheme="minorHAnsi"/>
          <w:i/>
        </w:rPr>
        <w:t>PPRB OPSCR Rules and Regulations</w:t>
      </w:r>
      <w:r w:rsidR="00912013" w:rsidRPr="00D56925">
        <w:rPr>
          <w:rFonts w:asciiTheme="minorHAnsi" w:eastAsia="Times New Roman" w:hAnsiTheme="minorHAnsi"/>
        </w:rPr>
        <w:t xml:space="preserve">, a copy of which is available at 501 North West Street, Suite 701E, Jackson, Mississippi 39201 for inspection, or downloadable at </w:t>
      </w:r>
      <w:hyperlink r:id="rId8" w:history="1">
        <w:r w:rsidR="00D56925" w:rsidRPr="00B3237C">
          <w:rPr>
            <w:rStyle w:val="Hyperlink"/>
            <w:rFonts w:asciiTheme="minorHAnsi" w:eastAsia="Times New Roman" w:hAnsiTheme="minorHAnsi"/>
          </w:rPr>
          <w:t>http://www.DFA.ms.gov</w:t>
        </w:r>
      </w:hyperlink>
      <w:r w:rsidR="00912013" w:rsidRPr="00D56925">
        <w:rPr>
          <w:rFonts w:asciiTheme="minorHAnsi" w:eastAsia="Times New Roman" w:hAnsiTheme="minorHAnsi"/>
        </w:rPr>
        <w:t>.</w:t>
      </w:r>
    </w:p>
    <w:p w:rsidR="00D56925" w:rsidRPr="00D56925" w:rsidRDefault="00D56925" w:rsidP="00D56925">
      <w:pPr>
        <w:pStyle w:val="Default"/>
        <w:ind w:left="360"/>
        <w:contextualSpacing/>
        <w:jc w:val="both"/>
        <w:rPr>
          <w:rFonts w:asciiTheme="minorHAnsi" w:hAnsiTheme="minorHAnsi"/>
          <w:color w:val="auto"/>
        </w:rPr>
      </w:pPr>
    </w:p>
    <w:p w:rsidR="00200268" w:rsidRPr="00D56925" w:rsidRDefault="00200268" w:rsidP="00C26868">
      <w:pPr>
        <w:pStyle w:val="Default"/>
        <w:numPr>
          <w:ilvl w:val="0"/>
          <w:numId w:val="28"/>
        </w:numPr>
        <w:contextualSpacing/>
        <w:jc w:val="both"/>
        <w:rPr>
          <w:rFonts w:asciiTheme="minorHAnsi" w:hAnsiTheme="minorHAnsi"/>
          <w:color w:val="auto"/>
        </w:rPr>
      </w:pPr>
      <w:r w:rsidRPr="00D56925">
        <w:rPr>
          <w:rFonts w:asciiTheme="minorHAnsi" w:hAnsiTheme="minorHAnsi"/>
          <w:bCs/>
          <w:color w:val="auto"/>
          <w:u w:val="single"/>
        </w:rPr>
        <w:t>Re</w:t>
      </w:r>
      <w:r w:rsidRPr="00D56925">
        <w:rPr>
          <w:rFonts w:asciiTheme="minorHAnsi" w:hAnsiTheme="minorHAnsi"/>
          <w:bCs/>
          <w:u w:val="single"/>
        </w:rPr>
        <w:t>newal of Contract</w:t>
      </w:r>
      <w:r w:rsidR="00163CEB" w:rsidRPr="00D56925">
        <w:rPr>
          <w:rFonts w:asciiTheme="minorHAnsi" w:hAnsiTheme="minorHAnsi"/>
          <w:bCs/>
          <w:u w:val="single"/>
        </w:rPr>
        <w:t>:</w:t>
      </w:r>
      <w:r w:rsidRPr="00D56925">
        <w:rPr>
          <w:rFonts w:asciiTheme="minorHAnsi" w:hAnsiTheme="minorHAnsi"/>
          <w:bCs/>
          <w:color w:val="auto"/>
        </w:rPr>
        <w:t xml:space="preserve">  </w:t>
      </w:r>
      <w:r w:rsidRPr="00D56925">
        <w:rPr>
          <w:rFonts w:asciiTheme="minorHAnsi" w:hAnsiTheme="minorHAnsi"/>
        </w:rPr>
        <w:t xml:space="preserve">  </w:t>
      </w:r>
      <w:r w:rsidRPr="00D56925">
        <w:rPr>
          <w:rFonts w:asciiTheme="minorHAnsi" w:hAnsiTheme="minorHAnsi"/>
          <w:highlight w:val="green"/>
        </w:rPr>
        <w:t xml:space="preserve">(If the procurement did not include the option to renew the contract beyond the original term, renewals cannot be added to the contract.  </w:t>
      </w:r>
      <w:r w:rsidRPr="00D56925">
        <w:rPr>
          <w:rFonts w:asciiTheme="minorHAnsi" w:hAnsiTheme="minorHAnsi"/>
          <w:iCs/>
          <w:color w:val="auto"/>
          <w:highlight w:val="green"/>
        </w:rPr>
        <w:t xml:space="preserve">Renewal provision is normally used when a multi-year contract is anticipated.  The renewal provision allows the contract to be renewed for additional terms after the completion of the initial contract period.  Renewal terms included in a contract are optional and are exercised at the agency’s discretion.  Since the </w:t>
      </w:r>
      <w:r w:rsidR="00163CEB" w:rsidRPr="00D56925">
        <w:rPr>
          <w:rFonts w:asciiTheme="minorHAnsi" w:hAnsiTheme="minorHAnsi"/>
          <w:iCs/>
          <w:color w:val="auto"/>
          <w:highlight w:val="green"/>
        </w:rPr>
        <w:t>PPRB</w:t>
      </w:r>
      <w:r w:rsidRPr="00D56925">
        <w:rPr>
          <w:rFonts w:asciiTheme="minorHAnsi" w:hAnsiTheme="minorHAnsi"/>
          <w:iCs/>
          <w:color w:val="auto"/>
          <w:highlight w:val="green"/>
        </w:rPr>
        <w:t xml:space="preserve"> is only approving the option to renew, not the actual renewal, when a contract is originally approved, the Agency must submit the renewal documents and supporting documentation for approval by the </w:t>
      </w:r>
      <w:r w:rsidR="00163CEB" w:rsidRPr="00D56925">
        <w:rPr>
          <w:rFonts w:asciiTheme="minorHAnsi" w:hAnsiTheme="minorHAnsi"/>
          <w:iCs/>
          <w:color w:val="auto"/>
          <w:highlight w:val="green"/>
        </w:rPr>
        <w:t>PPRB</w:t>
      </w:r>
      <w:r w:rsidRPr="00D56925">
        <w:rPr>
          <w:rFonts w:asciiTheme="minorHAnsi" w:hAnsiTheme="minorHAnsi"/>
          <w:iCs/>
          <w:color w:val="auto"/>
          <w:highlight w:val="green"/>
        </w:rPr>
        <w:t xml:space="preserve"> prior to the contract expiring.  Once a contract has expired or terminated, the contract cannot be retroactively approved or renewed.)</w:t>
      </w:r>
      <w:r w:rsidRPr="00D56925">
        <w:rPr>
          <w:rFonts w:asciiTheme="minorHAnsi" w:hAnsiTheme="minorHAnsi"/>
          <w:iCs/>
          <w:color w:val="auto"/>
        </w:rPr>
        <w:t xml:space="preserve">  </w:t>
      </w:r>
    </w:p>
    <w:p w:rsidR="00200268" w:rsidRPr="00200268" w:rsidRDefault="00200268" w:rsidP="00D56925">
      <w:pPr>
        <w:pStyle w:val="ListParagraph"/>
        <w:spacing w:after="0" w:line="240" w:lineRule="auto"/>
        <w:ind w:left="360"/>
        <w:rPr>
          <w:rFonts w:cs="Times New Roman"/>
          <w:sz w:val="24"/>
          <w:szCs w:val="24"/>
        </w:rPr>
      </w:pPr>
    </w:p>
    <w:p w:rsidR="00200268" w:rsidRPr="00200268" w:rsidRDefault="00200268" w:rsidP="00D56925">
      <w:pPr>
        <w:pStyle w:val="ListParagraph"/>
        <w:tabs>
          <w:tab w:val="right" w:pos="10530"/>
        </w:tabs>
        <w:spacing w:after="0" w:line="240" w:lineRule="auto"/>
        <w:ind w:left="360"/>
        <w:jc w:val="both"/>
        <w:rPr>
          <w:rFonts w:cs="Times New Roman"/>
          <w:sz w:val="24"/>
          <w:szCs w:val="24"/>
        </w:rPr>
      </w:pPr>
      <w:r w:rsidRPr="00200268">
        <w:rPr>
          <w:rFonts w:cs="Times New Roman"/>
          <w:i/>
          <w:iCs/>
          <w:sz w:val="24"/>
          <w:szCs w:val="24"/>
          <w:highlight w:val="green"/>
        </w:rPr>
        <w:t xml:space="preserve">(Use this clause when the </w:t>
      </w:r>
      <w:r w:rsidRPr="00200268">
        <w:rPr>
          <w:rFonts w:cs="Times New Roman"/>
          <w:i/>
          <w:sz w:val="24"/>
          <w:szCs w:val="24"/>
          <w:highlight w:val="green"/>
        </w:rPr>
        <w:t>C</w:t>
      </w:r>
      <w:r w:rsidRPr="00200268">
        <w:rPr>
          <w:rFonts w:cs="Times New Roman"/>
          <w:i/>
          <w:iCs/>
          <w:sz w:val="24"/>
          <w:szCs w:val="24"/>
          <w:highlight w:val="green"/>
        </w:rPr>
        <w:t xml:space="preserve">ontractor </w:t>
      </w:r>
      <w:r w:rsidRPr="00200268">
        <w:rPr>
          <w:rFonts w:cs="Times New Roman"/>
          <w:b/>
          <w:bCs/>
          <w:i/>
          <w:iCs/>
          <w:sz w:val="24"/>
          <w:szCs w:val="24"/>
          <w:highlight w:val="green"/>
        </w:rPr>
        <w:t>cannot</w:t>
      </w:r>
      <w:r w:rsidRPr="00200268">
        <w:rPr>
          <w:rFonts w:cs="Times New Roman"/>
          <w:i/>
          <w:iCs/>
          <w:sz w:val="24"/>
          <w:szCs w:val="24"/>
          <w:highlight w:val="green"/>
        </w:rPr>
        <w:t xml:space="preserve"> decline a renewal.)</w:t>
      </w:r>
      <w:r w:rsidRPr="00200268">
        <w:rPr>
          <w:rFonts w:cs="Times New Roman"/>
          <w:i/>
          <w:iCs/>
          <w:sz w:val="24"/>
          <w:szCs w:val="24"/>
        </w:rPr>
        <w:t xml:space="preserve"> </w:t>
      </w:r>
      <w:r w:rsidRPr="00200268">
        <w:rPr>
          <w:rFonts w:cs="Times New Roman"/>
          <w:sz w:val="24"/>
          <w:szCs w:val="24"/>
        </w:rPr>
        <w:t xml:space="preserve">The contract may be renewed at the discretion of the Agency upon written notice to Contractor at least </w:t>
      </w:r>
      <w:r w:rsidRPr="00200268">
        <w:rPr>
          <w:rFonts w:cs="Times New Roman"/>
          <w:sz w:val="24"/>
          <w:szCs w:val="24"/>
          <w:highlight w:val="green"/>
        </w:rPr>
        <w:t>[</w:t>
      </w:r>
      <w:r w:rsidR="00163CEB">
        <w:rPr>
          <w:rFonts w:cs="Times New Roman"/>
          <w:sz w:val="24"/>
          <w:szCs w:val="24"/>
          <w:highlight w:val="green"/>
        </w:rPr>
        <w:t>Insert number</w:t>
      </w:r>
      <w:r w:rsidRPr="00200268">
        <w:rPr>
          <w:rFonts w:cs="Times New Roman"/>
          <w:sz w:val="24"/>
          <w:szCs w:val="24"/>
          <w:highlight w:val="green"/>
        </w:rPr>
        <w:t>]</w:t>
      </w:r>
      <w:r w:rsidRPr="00200268">
        <w:rPr>
          <w:rFonts w:cs="Times New Roman"/>
          <w:sz w:val="24"/>
          <w:szCs w:val="24"/>
        </w:rPr>
        <w:t xml:space="preserve"> </w:t>
      </w:r>
      <w:r w:rsidRPr="00200268">
        <w:rPr>
          <w:rFonts w:cs="Times New Roman"/>
          <w:sz w:val="24"/>
          <w:szCs w:val="24"/>
        </w:rPr>
        <w:lastRenderedPageBreak/>
        <w:t xml:space="preserve">days prior to each contract anniversary date for a period of </w:t>
      </w:r>
      <w:r w:rsidRPr="00200268">
        <w:rPr>
          <w:rFonts w:cs="Times New Roman"/>
          <w:sz w:val="24"/>
          <w:szCs w:val="24"/>
          <w:highlight w:val="green"/>
        </w:rPr>
        <w:t>[</w:t>
      </w:r>
      <w:r w:rsidR="00163CEB">
        <w:rPr>
          <w:rFonts w:cs="Times New Roman"/>
          <w:sz w:val="24"/>
          <w:szCs w:val="24"/>
          <w:highlight w:val="green"/>
        </w:rPr>
        <w:t>Insert number</w:t>
      </w:r>
      <w:r w:rsidRPr="00200268">
        <w:rPr>
          <w:rFonts w:cs="Times New Roman"/>
          <w:sz w:val="24"/>
          <w:szCs w:val="24"/>
          <w:highlight w:val="green"/>
        </w:rPr>
        <w:t>]</w:t>
      </w:r>
      <w:r w:rsidRPr="00200268">
        <w:rPr>
          <w:rFonts w:cs="Times New Roman"/>
          <w:sz w:val="24"/>
          <w:szCs w:val="24"/>
        </w:rPr>
        <w:t xml:space="preserve"> successive one-year periods under the same prices, terms, and conditions as in the original contract.  The total number of renewal years permitted shall not exceed </w:t>
      </w:r>
      <w:r w:rsidRPr="00200268">
        <w:rPr>
          <w:rFonts w:cs="Times New Roman"/>
          <w:sz w:val="24"/>
          <w:szCs w:val="24"/>
          <w:highlight w:val="green"/>
        </w:rPr>
        <w:t>[</w:t>
      </w:r>
      <w:r w:rsidR="00163CEB">
        <w:rPr>
          <w:rFonts w:cs="Times New Roman"/>
          <w:sz w:val="24"/>
          <w:szCs w:val="24"/>
          <w:highlight w:val="green"/>
        </w:rPr>
        <w:t>Insert number</w:t>
      </w:r>
      <w:r w:rsidRPr="00200268">
        <w:rPr>
          <w:rFonts w:cs="Times New Roman"/>
          <w:sz w:val="24"/>
          <w:szCs w:val="24"/>
          <w:highlight w:val="green"/>
        </w:rPr>
        <w:t>]</w:t>
      </w:r>
      <w:r w:rsidRPr="00200268">
        <w:rPr>
          <w:rFonts w:cs="Times New Roman"/>
          <w:sz w:val="24"/>
          <w:szCs w:val="24"/>
        </w:rPr>
        <w:t>.</w:t>
      </w:r>
    </w:p>
    <w:p w:rsidR="00200268" w:rsidRPr="00200268" w:rsidRDefault="00200268" w:rsidP="00D56925">
      <w:pPr>
        <w:pStyle w:val="ListParagraph"/>
        <w:tabs>
          <w:tab w:val="right" w:pos="10530"/>
        </w:tabs>
        <w:spacing w:after="0" w:line="240" w:lineRule="auto"/>
        <w:ind w:left="360"/>
        <w:jc w:val="both"/>
        <w:rPr>
          <w:rFonts w:cs="Times New Roman"/>
          <w:sz w:val="24"/>
          <w:szCs w:val="24"/>
        </w:rPr>
      </w:pPr>
    </w:p>
    <w:p w:rsidR="00200268" w:rsidRPr="00200268" w:rsidRDefault="00200268" w:rsidP="00D56925">
      <w:pPr>
        <w:pStyle w:val="ListParagraph"/>
        <w:tabs>
          <w:tab w:val="right" w:pos="10530"/>
        </w:tabs>
        <w:spacing w:after="0" w:line="240" w:lineRule="auto"/>
        <w:ind w:left="360"/>
        <w:jc w:val="center"/>
        <w:rPr>
          <w:rFonts w:cs="Times New Roman"/>
          <w:sz w:val="24"/>
          <w:szCs w:val="24"/>
          <w:highlight w:val="green"/>
        </w:rPr>
      </w:pPr>
      <w:r w:rsidRPr="00200268">
        <w:rPr>
          <w:rFonts w:cs="Times New Roman"/>
          <w:sz w:val="24"/>
          <w:szCs w:val="24"/>
          <w:highlight w:val="green"/>
        </w:rPr>
        <w:t>OR</w:t>
      </w:r>
    </w:p>
    <w:p w:rsidR="00200268" w:rsidRPr="00200268" w:rsidRDefault="00200268" w:rsidP="00D56925">
      <w:pPr>
        <w:pStyle w:val="ListParagraph"/>
        <w:tabs>
          <w:tab w:val="right" w:pos="10530"/>
        </w:tabs>
        <w:spacing w:after="0" w:line="240" w:lineRule="auto"/>
        <w:ind w:left="360"/>
        <w:jc w:val="both"/>
        <w:rPr>
          <w:rFonts w:cs="Times New Roman"/>
          <w:sz w:val="24"/>
          <w:szCs w:val="24"/>
          <w:highlight w:val="green"/>
        </w:rPr>
      </w:pPr>
    </w:p>
    <w:p w:rsidR="00200268" w:rsidRPr="00200268" w:rsidRDefault="00200268" w:rsidP="00D56925">
      <w:pPr>
        <w:pStyle w:val="ListParagraph"/>
        <w:widowControl w:val="0"/>
        <w:tabs>
          <w:tab w:val="right" w:pos="10530"/>
        </w:tabs>
        <w:autoSpaceDE w:val="0"/>
        <w:autoSpaceDN w:val="0"/>
        <w:adjustRightInd w:val="0"/>
        <w:spacing w:after="0" w:line="240" w:lineRule="auto"/>
        <w:ind w:left="360"/>
        <w:jc w:val="both"/>
        <w:rPr>
          <w:rFonts w:cs="Times New Roman"/>
          <w:sz w:val="24"/>
          <w:szCs w:val="24"/>
        </w:rPr>
      </w:pPr>
      <w:r w:rsidRPr="00200268">
        <w:rPr>
          <w:rFonts w:cs="Times New Roman"/>
          <w:i/>
          <w:iCs/>
          <w:sz w:val="24"/>
          <w:szCs w:val="24"/>
          <w:highlight w:val="green"/>
        </w:rPr>
        <w:t xml:space="preserve">(Use this clause when the </w:t>
      </w:r>
      <w:r w:rsidRPr="00200268">
        <w:rPr>
          <w:rFonts w:cs="Times New Roman"/>
          <w:i/>
          <w:sz w:val="24"/>
          <w:szCs w:val="24"/>
          <w:highlight w:val="green"/>
        </w:rPr>
        <w:t>C</w:t>
      </w:r>
      <w:r w:rsidRPr="00200268">
        <w:rPr>
          <w:rFonts w:cs="Times New Roman"/>
          <w:i/>
          <w:iCs/>
          <w:sz w:val="24"/>
          <w:szCs w:val="24"/>
          <w:highlight w:val="green"/>
        </w:rPr>
        <w:t xml:space="preserve">ontractor </w:t>
      </w:r>
      <w:r w:rsidRPr="00200268">
        <w:rPr>
          <w:rFonts w:cs="Times New Roman"/>
          <w:b/>
          <w:bCs/>
          <w:i/>
          <w:iCs/>
          <w:sz w:val="24"/>
          <w:szCs w:val="24"/>
          <w:highlight w:val="green"/>
        </w:rPr>
        <w:t>has</w:t>
      </w:r>
      <w:r w:rsidRPr="00200268">
        <w:rPr>
          <w:rFonts w:cs="Times New Roman"/>
          <w:i/>
          <w:iCs/>
          <w:sz w:val="24"/>
          <w:szCs w:val="24"/>
          <w:highlight w:val="green"/>
        </w:rPr>
        <w:t xml:space="preserve"> the right to decline the renewal.)</w:t>
      </w:r>
      <w:r w:rsidRPr="00200268">
        <w:rPr>
          <w:rFonts w:cs="Times New Roman"/>
          <w:i/>
          <w:iCs/>
          <w:sz w:val="24"/>
          <w:szCs w:val="24"/>
        </w:rPr>
        <w:t xml:space="preserve"> </w:t>
      </w:r>
      <w:r w:rsidRPr="00200268">
        <w:rPr>
          <w:rFonts w:cs="Times New Roman"/>
          <w:sz w:val="24"/>
          <w:szCs w:val="24"/>
        </w:rPr>
        <w:t xml:space="preserve">Upon written agreement of both parties at least </w:t>
      </w:r>
      <w:r w:rsidRPr="00200268">
        <w:rPr>
          <w:rFonts w:cs="Times New Roman"/>
          <w:sz w:val="24"/>
          <w:szCs w:val="24"/>
          <w:highlight w:val="green"/>
        </w:rPr>
        <w:t>[</w:t>
      </w:r>
      <w:r w:rsidR="00163CEB">
        <w:rPr>
          <w:rFonts w:cs="Times New Roman"/>
          <w:sz w:val="24"/>
          <w:szCs w:val="24"/>
          <w:highlight w:val="green"/>
        </w:rPr>
        <w:t>Insert number</w:t>
      </w:r>
      <w:r w:rsidRPr="00200268">
        <w:rPr>
          <w:rFonts w:cs="Times New Roman"/>
          <w:sz w:val="24"/>
          <w:szCs w:val="24"/>
          <w:highlight w:val="green"/>
        </w:rPr>
        <w:t>]</w:t>
      </w:r>
      <w:r w:rsidRPr="00200268">
        <w:rPr>
          <w:rFonts w:cs="Times New Roman"/>
          <w:sz w:val="24"/>
          <w:szCs w:val="24"/>
        </w:rPr>
        <w:t xml:space="preserve"> days prior to each contract anniversary date, the contract may be renewed by the</w:t>
      </w:r>
      <w:r w:rsidRPr="00200268">
        <w:rPr>
          <w:rFonts w:cs="Times New Roman"/>
          <w:i/>
          <w:iCs/>
          <w:sz w:val="24"/>
          <w:szCs w:val="24"/>
        </w:rPr>
        <w:t xml:space="preserve"> </w:t>
      </w:r>
      <w:r w:rsidRPr="00200268">
        <w:rPr>
          <w:rFonts w:cs="Times New Roman"/>
          <w:sz w:val="24"/>
          <w:szCs w:val="24"/>
        </w:rPr>
        <w:t xml:space="preserve">Agency for a period of </w:t>
      </w:r>
      <w:r w:rsidRPr="00200268">
        <w:rPr>
          <w:rFonts w:cs="Times New Roman"/>
          <w:sz w:val="24"/>
          <w:szCs w:val="24"/>
          <w:highlight w:val="green"/>
        </w:rPr>
        <w:t>[</w:t>
      </w:r>
      <w:r w:rsidR="00163CEB">
        <w:rPr>
          <w:rFonts w:cs="Times New Roman"/>
          <w:sz w:val="24"/>
          <w:szCs w:val="24"/>
          <w:highlight w:val="green"/>
        </w:rPr>
        <w:t>Insert number</w:t>
      </w:r>
      <w:r w:rsidRPr="00200268">
        <w:rPr>
          <w:rFonts w:cs="Times New Roman"/>
          <w:sz w:val="24"/>
          <w:szCs w:val="24"/>
          <w:highlight w:val="green"/>
        </w:rPr>
        <w:t>]</w:t>
      </w:r>
      <w:r w:rsidRPr="00200268">
        <w:rPr>
          <w:rFonts w:cs="Times New Roman"/>
          <w:sz w:val="24"/>
          <w:szCs w:val="24"/>
        </w:rPr>
        <w:t xml:space="preserve"> successive one-year period(s) under the same prices, terms, and conditions as in the original contract.  The total number of renewal years permitted shall not exceed </w:t>
      </w:r>
      <w:r w:rsidRPr="00200268">
        <w:rPr>
          <w:rFonts w:cs="Times New Roman"/>
          <w:sz w:val="24"/>
          <w:szCs w:val="24"/>
          <w:highlight w:val="green"/>
        </w:rPr>
        <w:t>[</w:t>
      </w:r>
      <w:r w:rsidR="00163CEB">
        <w:rPr>
          <w:rFonts w:cs="Times New Roman"/>
          <w:sz w:val="24"/>
          <w:szCs w:val="24"/>
          <w:highlight w:val="green"/>
        </w:rPr>
        <w:t>Insert number</w:t>
      </w:r>
      <w:r w:rsidRPr="00200268">
        <w:rPr>
          <w:rFonts w:cs="Times New Roman"/>
          <w:sz w:val="24"/>
          <w:szCs w:val="24"/>
          <w:highlight w:val="green"/>
        </w:rPr>
        <w:t>]</w:t>
      </w:r>
    </w:p>
    <w:p w:rsidR="00200268" w:rsidRPr="00200268" w:rsidRDefault="00200268" w:rsidP="00D56925">
      <w:pPr>
        <w:pStyle w:val="ListParagraph"/>
        <w:spacing w:after="0" w:line="240" w:lineRule="auto"/>
        <w:ind w:left="360"/>
        <w:rPr>
          <w:rFonts w:cs="Times New Roman"/>
          <w:sz w:val="24"/>
          <w:szCs w:val="24"/>
          <w:u w:val="single"/>
        </w:rPr>
      </w:pPr>
    </w:p>
    <w:p w:rsidR="00200268" w:rsidRPr="00912013" w:rsidRDefault="00200268" w:rsidP="00C26868">
      <w:pPr>
        <w:pStyle w:val="ListParagraph"/>
        <w:widowControl w:val="0"/>
        <w:numPr>
          <w:ilvl w:val="0"/>
          <w:numId w:val="28"/>
        </w:numPr>
        <w:tabs>
          <w:tab w:val="right" w:pos="10530"/>
        </w:tabs>
        <w:autoSpaceDE w:val="0"/>
        <w:autoSpaceDN w:val="0"/>
        <w:adjustRightInd w:val="0"/>
        <w:spacing w:after="0" w:line="240" w:lineRule="auto"/>
        <w:jc w:val="both"/>
        <w:rPr>
          <w:rFonts w:cs="Times New Roman"/>
          <w:sz w:val="24"/>
          <w:szCs w:val="24"/>
        </w:rPr>
      </w:pPr>
      <w:r w:rsidRPr="00912013">
        <w:rPr>
          <w:rFonts w:cs="Times New Roman"/>
          <w:sz w:val="24"/>
          <w:szCs w:val="24"/>
          <w:u w:val="single"/>
        </w:rPr>
        <w:t>Representation Regarding Contingent Fees</w:t>
      </w:r>
      <w:r w:rsidR="00912013" w:rsidRPr="00912013">
        <w:rPr>
          <w:rFonts w:cs="Times New Roman"/>
          <w:sz w:val="24"/>
          <w:szCs w:val="24"/>
          <w:u w:val="single"/>
        </w:rPr>
        <w:t>:</w:t>
      </w:r>
      <w:r w:rsidRPr="00912013">
        <w:rPr>
          <w:rFonts w:cs="Times New Roman"/>
          <w:sz w:val="24"/>
          <w:szCs w:val="24"/>
        </w:rPr>
        <w:t xml:space="preserve">  </w:t>
      </w:r>
      <w:r w:rsidR="00912013" w:rsidRPr="00912013">
        <w:rPr>
          <w:rFonts w:cs="Times New Roman"/>
          <w:sz w:val="24"/>
          <w:szCs w:val="24"/>
        </w:rPr>
        <w:t>Contractor represents that it has not retained a person to solicit or secure a state contract upon an agreement or understanding for a commission, percentage, brokerage, or contingent fee, except as disclosed in Contractor’s bid.</w:t>
      </w:r>
    </w:p>
    <w:p w:rsidR="00200268" w:rsidRPr="00200268" w:rsidRDefault="00200268" w:rsidP="00D56925">
      <w:pPr>
        <w:pStyle w:val="ListParagraph"/>
        <w:tabs>
          <w:tab w:val="right" w:pos="10530"/>
        </w:tabs>
        <w:spacing w:after="0" w:line="240" w:lineRule="auto"/>
        <w:ind w:left="360"/>
        <w:jc w:val="both"/>
        <w:rPr>
          <w:rFonts w:cs="Times New Roman"/>
          <w:sz w:val="24"/>
          <w:szCs w:val="24"/>
        </w:rPr>
      </w:pPr>
    </w:p>
    <w:p w:rsidR="00200268" w:rsidRPr="00912013" w:rsidRDefault="00200268" w:rsidP="002F37F2">
      <w:pPr>
        <w:pStyle w:val="ListParagraph"/>
        <w:numPr>
          <w:ilvl w:val="0"/>
          <w:numId w:val="28"/>
        </w:numPr>
        <w:autoSpaceDE w:val="0"/>
        <w:autoSpaceDN w:val="0"/>
        <w:adjustRightInd w:val="0"/>
        <w:spacing w:after="0" w:line="240" w:lineRule="auto"/>
        <w:jc w:val="both"/>
        <w:rPr>
          <w:rFonts w:cs="Times New Roman"/>
          <w:b/>
          <w:sz w:val="24"/>
          <w:szCs w:val="24"/>
        </w:rPr>
      </w:pPr>
      <w:r w:rsidRPr="00912013">
        <w:rPr>
          <w:rFonts w:cs="Times New Roman"/>
          <w:sz w:val="24"/>
          <w:szCs w:val="24"/>
          <w:u w:val="single"/>
        </w:rPr>
        <w:t>Representation Regarding Gratuities</w:t>
      </w:r>
      <w:r w:rsidR="00912013" w:rsidRPr="00912013">
        <w:rPr>
          <w:rFonts w:cs="Times New Roman"/>
          <w:sz w:val="24"/>
          <w:szCs w:val="24"/>
          <w:u w:val="single"/>
        </w:rPr>
        <w:t>:</w:t>
      </w:r>
      <w:r w:rsidRPr="00912013">
        <w:rPr>
          <w:rFonts w:cs="Times New Roman"/>
          <w:sz w:val="24"/>
          <w:szCs w:val="24"/>
        </w:rPr>
        <w:t xml:space="preserve">  </w:t>
      </w:r>
      <w:r w:rsidR="00912013" w:rsidRPr="00912013">
        <w:rPr>
          <w:rFonts w:cs="Times New Roman"/>
          <w:sz w:val="24"/>
          <w:szCs w:val="24"/>
        </w:rPr>
        <w:t>The Contractor represents that it has not violated, is not violating, and promises that it will not violate the prohibition against gratuities set forth in Section 6-204</w:t>
      </w:r>
      <w:r w:rsidRPr="00912013">
        <w:rPr>
          <w:rFonts w:cs="Times New Roman"/>
          <w:sz w:val="24"/>
          <w:szCs w:val="24"/>
        </w:rPr>
        <w:t xml:space="preserve"> </w:t>
      </w:r>
      <w:r w:rsidR="00912013" w:rsidRPr="00912013">
        <w:rPr>
          <w:rFonts w:cs="Times New Roman"/>
          <w:sz w:val="24"/>
          <w:szCs w:val="24"/>
        </w:rPr>
        <w:t xml:space="preserve">(Gratuities) of the </w:t>
      </w:r>
      <w:r w:rsidR="002F37F2" w:rsidRPr="002F37F2">
        <w:rPr>
          <w:rFonts w:cs="Times New Roman"/>
          <w:i/>
          <w:sz w:val="24"/>
          <w:szCs w:val="24"/>
        </w:rPr>
        <w:t>PPRB OPSCR Rules and Regulations</w:t>
      </w:r>
      <w:r w:rsidR="00912013" w:rsidRPr="00912013">
        <w:rPr>
          <w:rFonts w:cs="Times New Roman"/>
          <w:sz w:val="24"/>
          <w:szCs w:val="24"/>
        </w:rPr>
        <w:t>.</w:t>
      </w:r>
    </w:p>
    <w:p w:rsidR="00200268" w:rsidRPr="00200268" w:rsidRDefault="00200268" w:rsidP="00D56925">
      <w:pPr>
        <w:pStyle w:val="ListParagraph"/>
        <w:spacing w:after="0" w:line="240" w:lineRule="auto"/>
        <w:ind w:left="360" w:hanging="360"/>
        <w:rPr>
          <w:rFonts w:cs="Times New Roman"/>
          <w:bCs/>
          <w:sz w:val="24"/>
          <w:szCs w:val="24"/>
          <w:u w:val="single"/>
        </w:rPr>
      </w:pPr>
    </w:p>
    <w:p w:rsidR="00200268" w:rsidRPr="00200268" w:rsidRDefault="00200268" w:rsidP="00C26868">
      <w:pPr>
        <w:pStyle w:val="ListParagraph"/>
        <w:widowControl w:val="0"/>
        <w:numPr>
          <w:ilvl w:val="0"/>
          <w:numId w:val="28"/>
        </w:numPr>
        <w:tabs>
          <w:tab w:val="right" w:pos="10530"/>
        </w:tabs>
        <w:autoSpaceDE w:val="0"/>
        <w:autoSpaceDN w:val="0"/>
        <w:adjustRightInd w:val="0"/>
        <w:spacing w:after="0" w:line="240" w:lineRule="auto"/>
        <w:jc w:val="both"/>
        <w:rPr>
          <w:rFonts w:cs="Times New Roman"/>
          <w:sz w:val="24"/>
          <w:szCs w:val="24"/>
        </w:rPr>
      </w:pPr>
      <w:r w:rsidRPr="00200268">
        <w:rPr>
          <w:rFonts w:cs="Times New Roman"/>
          <w:sz w:val="24"/>
          <w:szCs w:val="24"/>
          <w:u w:val="single"/>
        </w:rPr>
        <w:t>Stop Work Order</w:t>
      </w:r>
      <w:r w:rsidR="006075B1">
        <w:rPr>
          <w:rFonts w:cs="Times New Roman"/>
          <w:sz w:val="24"/>
          <w:szCs w:val="24"/>
          <w:u w:val="single"/>
        </w:rPr>
        <w:t>:</w:t>
      </w:r>
    </w:p>
    <w:p w:rsidR="00200268" w:rsidRPr="00200268" w:rsidRDefault="00200268" w:rsidP="00D56925">
      <w:pPr>
        <w:pStyle w:val="ListParagraph"/>
        <w:widowControl w:val="0"/>
        <w:numPr>
          <w:ilvl w:val="0"/>
          <w:numId w:val="8"/>
        </w:numPr>
        <w:tabs>
          <w:tab w:val="right" w:pos="10530"/>
        </w:tabs>
        <w:autoSpaceDE w:val="0"/>
        <w:autoSpaceDN w:val="0"/>
        <w:adjustRightInd w:val="0"/>
        <w:spacing w:after="0" w:line="240" w:lineRule="auto"/>
        <w:jc w:val="both"/>
        <w:rPr>
          <w:rFonts w:cs="Times New Roman"/>
          <w:sz w:val="24"/>
          <w:szCs w:val="24"/>
        </w:rPr>
      </w:pPr>
      <w:r w:rsidRPr="00200268">
        <w:rPr>
          <w:rFonts w:cs="Times New Roman"/>
          <w:i/>
          <w:sz w:val="24"/>
          <w:szCs w:val="24"/>
        </w:rPr>
        <w:t>Order to Stop Work:</w:t>
      </w:r>
      <w:r w:rsidRPr="00200268">
        <w:rPr>
          <w:rFonts w:cs="Times New Roman"/>
          <w:sz w:val="24"/>
          <w:szCs w:val="24"/>
        </w:rPr>
        <w:t xml:space="preserve">  The </w:t>
      </w:r>
      <w:r w:rsidR="006075B1">
        <w:rPr>
          <w:rFonts w:cs="Times New Roman"/>
          <w:sz w:val="24"/>
          <w:szCs w:val="24"/>
        </w:rPr>
        <w:t xml:space="preserve">Chief </w:t>
      </w:r>
      <w:r w:rsidRPr="00200268">
        <w:rPr>
          <w:rFonts w:cs="Times New Roman"/>
          <w:iCs/>
          <w:sz w:val="24"/>
          <w:szCs w:val="24"/>
        </w:rPr>
        <w:t>Procurement Officer</w:t>
      </w:r>
      <w:r w:rsidRPr="00200268">
        <w:rPr>
          <w:rFonts w:cs="Times New Roman"/>
          <w:sz w:val="24"/>
          <w:szCs w:val="24"/>
        </w:rPr>
        <w:t xml:space="preserve">, may, by written order to Contractor at any time, and without notice to any surety, require Contractor to stop all or any part of the work called for by this contract.  This order shall be for a specified period not exceeding 90 days after the order is delivered to Contractor, unless the parties agree to any further period.  Any such order shall be identified specifically as a stop work order issued pursuant to this clause.  Upon receipt of such an order, Contractor shall forthwith comply with its terms and take all reasonable steps to minimize the occurrence of costs allocable to the work covered by the order during the period of work stoppage. Before the stop work order expires, or within any further period to which the parties shall have agreed, the </w:t>
      </w:r>
      <w:r w:rsidR="006075B1">
        <w:rPr>
          <w:rFonts w:cs="Times New Roman"/>
          <w:sz w:val="24"/>
          <w:szCs w:val="24"/>
        </w:rPr>
        <w:t xml:space="preserve">Chief </w:t>
      </w:r>
      <w:r w:rsidRPr="00200268">
        <w:rPr>
          <w:rFonts w:cs="Times New Roman"/>
          <w:sz w:val="24"/>
          <w:szCs w:val="24"/>
        </w:rPr>
        <w:t>Procurement Officer shall either:</w:t>
      </w:r>
    </w:p>
    <w:p w:rsidR="00200268" w:rsidRPr="00200268" w:rsidRDefault="00200268" w:rsidP="00D56925">
      <w:pPr>
        <w:pStyle w:val="ListParagraph"/>
        <w:widowControl w:val="0"/>
        <w:numPr>
          <w:ilvl w:val="0"/>
          <w:numId w:val="9"/>
        </w:numPr>
        <w:tabs>
          <w:tab w:val="right" w:pos="10530"/>
        </w:tabs>
        <w:autoSpaceDE w:val="0"/>
        <w:autoSpaceDN w:val="0"/>
        <w:adjustRightInd w:val="0"/>
        <w:spacing w:after="0" w:line="240" w:lineRule="auto"/>
        <w:ind w:left="1080" w:hanging="180"/>
        <w:jc w:val="both"/>
        <w:rPr>
          <w:rFonts w:cs="Times New Roman"/>
          <w:sz w:val="24"/>
          <w:szCs w:val="24"/>
        </w:rPr>
      </w:pPr>
      <w:r w:rsidRPr="00200268">
        <w:rPr>
          <w:rFonts w:cs="Times New Roman"/>
          <w:sz w:val="24"/>
          <w:szCs w:val="24"/>
        </w:rPr>
        <w:t xml:space="preserve">cancel the stop work order; or, </w:t>
      </w:r>
    </w:p>
    <w:p w:rsidR="00200268" w:rsidRPr="00200268" w:rsidRDefault="00200268" w:rsidP="00D56925">
      <w:pPr>
        <w:pStyle w:val="ListParagraph"/>
        <w:widowControl w:val="0"/>
        <w:numPr>
          <w:ilvl w:val="0"/>
          <w:numId w:val="9"/>
        </w:numPr>
        <w:tabs>
          <w:tab w:val="right" w:pos="10530"/>
        </w:tabs>
        <w:autoSpaceDE w:val="0"/>
        <w:autoSpaceDN w:val="0"/>
        <w:adjustRightInd w:val="0"/>
        <w:spacing w:after="0" w:line="240" w:lineRule="auto"/>
        <w:ind w:left="1080" w:hanging="180"/>
        <w:jc w:val="both"/>
        <w:rPr>
          <w:rFonts w:cs="Times New Roman"/>
          <w:sz w:val="24"/>
          <w:szCs w:val="24"/>
        </w:rPr>
      </w:pPr>
      <w:r w:rsidRPr="00200268">
        <w:rPr>
          <w:rFonts w:cs="Times New Roman"/>
          <w:sz w:val="24"/>
          <w:szCs w:val="24"/>
        </w:rPr>
        <w:t xml:space="preserve">terminate the work covered by such order as provided in the Termination for Default clause or the Termination for Convenience clause of this contract. </w:t>
      </w:r>
    </w:p>
    <w:p w:rsidR="00200268" w:rsidRPr="00200268" w:rsidRDefault="00200268" w:rsidP="00D56925">
      <w:pPr>
        <w:pStyle w:val="Default"/>
        <w:numPr>
          <w:ilvl w:val="0"/>
          <w:numId w:val="8"/>
        </w:numPr>
        <w:jc w:val="both"/>
        <w:rPr>
          <w:rFonts w:asciiTheme="minorHAnsi" w:hAnsiTheme="minorHAnsi"/>
          <w:color w:val="auto"/>
        </w:rPr>
      </w:pPr>
      <w:r w:rsidRPr="00200268">
        <w:rPr>
          <w:rFonts w:asciiTheme="minorHAnsi" w:eastAsia="Times New Roman" w:hAnsiTheme="minorHAnsi"/>
          <w:i/>
        </w:rPr>
        <w:t>Cancellation or Expiration of the Order:</w:t>
      </w:r>
      <w:r w:rsidRPr="00200268">
        <w:rPr>
          <w:rFonts w:asciiTheme="minorHAnsi" w:eastAsia="Times New Roman" w:hAnsiTheme="minorHAnsi"/>
        </w:rPr>
        <w:t xml:space="preserve"> If a stop work order issued under this clause is canceled at any time during the period specified in the order, or if the period of the order or any extension thereof expires, Contractor shall have the right to resume work.  An appropriate adjustment shall be made in the delivery schedule or Contractor price, or both, and the contract shall be modified in writing accordingly, if:</w:t>
      </w:r>
    </w:p>
    <w:p w:rsidR="00200268" w:rsidRPr="00200268" w:rsidRDefault="00200268" w:rsidP="00D56925">
      <w:pPr>
        <w:pStyle w:val="Default"/>
        <w:numPr>
          <w:ilvl w:val="0"/>
          <w:numId w:val="10"/>
        </w:numPr>
        <w:ind w:hanging="180"/>
        <w:jc w:val="both"/>
        <w:rPr>
          <w:rFonts w:asciiTheme="minorHAnsi" w:hAnsiTheme="minorHAnsi"/>
          <w:color w:val="auto"/>
        </w:rPr>
      </w:pPr>
      <w:r w:rsidRPr="00200268">
        <w:rPr>
          <w:rFonts w:asciiTheme="minorHAnsi" w:eastAsia="Times New Roman" w:hAnsiTheme="minorHAnsi"/>
        </w:rPr>
        <w:t>the stop work order results in an increase in the time required for, or in Contractor’s cost properly allocable to, the performance of any part of this contract; and,</w:t>
      </w:r>
    </w:p>
    <w:p w:rsidR="00200268" w:rsidRPr="00200268" w:rsidRDefault="00200268" w:rsidP="00D56925">
      <w:pPr>
        <w:pStyle w:val="Default"/>
        <w:numPr>
          <w:ilvl w:val="0"/>
          <w:numId w:val="10"/>
        </w:numPr>
        <w:ind w:hanging="180"/>
        <w:jc w:val="both"/>
        <w:rPr>
          <w:rFonts w:asciiTheme="minorHAnsi" w:hAnsiTheme="minorHAnsi"/>
          <w:color w:val="auto"/>
        </w:rPr>
      </w:pPr>
      <w:r w:rsidRPr="00200268">
        <w:rPr>
          <w:rFonts w:asciiTheme="minorHAnsi" w:eastAsia="Times New Roman" w:hAnsiTheme="minorHAnsi"/>
        </w:rPr>
        <w:t xml:space="preserve">Contractor asserts a claim for such an adjustment within 30 days after the end of the period of work stoppage; provided that, if the </w:t>
      </w:r>
      <w:r w:rsidR="006075B1">
        <w:rPr>
          <w:rFonts w:asciiTheme="minorHAnsi" w:eastAsia="Times New Roman" w:hAnsiTheme="minorHAnsi"/>
        </w:rPr>
        <w:t xml:space="preserve">Chief </w:t>
      </w:r>
      <w:r w:rsidRPr="00200268">
        <w:rPr>
          <w:rFonts w:asciiTheme="minorHAnsi" w:eastAsia="Times New Roman" w:hAnsiTheme="minorHAnsi"/>
        </w:rPr>
        <w:t xml:space="preserve">Procurement Officer decides that </w:t>
      </w:r>
      <w:r w:rsidRPr="00200268">
        <w:rPr>
          <w:rFonts w:asciiTheme="minorHAnsi" w:eastAsia="Times New Roman" w:hAnsiTheme="minorHAnsi"/>
        </w:rPr>
        <w:lastRenderedPageBreak/>
        <w:t>the facts justify such action, any such claim asserted may be received and acted upon at any time prior to final payment under this contract.</w:t>
      </w:r>
      <w:r w:rsidRPr="00200268">
        <w:rPr>
          <w:rFonts w:asciiTheme="minorHAnsi" w:hAnsiTheme="minorHAnsi"/>
          <w:color w:val="auto"/>
        </w:rPr>
        <w:t xml:space="preserve"> </w:t>
      </w:r>
    </w:p>
    <w:p w:rsidR="00200268" w:rsidRPr="006075B1" w:rsidRDefault="00200268" w:rsidP="00D56925">
      <w:pPr>
        <w:pStyle w:val="Default"/>
        <w:numPr>
          <w:ilvl w:val="0"/>
          <w:numId w:val="8"/>
        </w:numPr>
        <w:contextualSpacing/>
        <w:jc w:val="both"/>
        <w:rPr>
          <w:rFonts w:asciiTheme="minorHAnsi" w:hAnsiTheme="minorHAnsi"/>
          <w:color w:val="auto"/>
        </w:rPr>
      </w:pPr>
      <w:r w:rsidRPr="00200268">
        <w:rPr>
          <w:rFonts w:asciiTheme="minorHAnsi" w:eastAsia="Times New Roman" w:hAnsiTheme="minorHAnsi"/>
          <w:i/>
        </w:rPr>
        <w:t xml:space="preserve">Termination of Stopped Work: </w:t>
      </w:r>
      <w:r w:rsidRPr="00200268">
        <w:rPr>
          <w:rFonts w:asciiTheme="minorHAnsi" w:eastAsia="Times New Roman" w:hAnsiTheme="minorHAnsi"/>
        </w:rPr>
        <w:t xml:space="preserve"> If a stop work order is not canceled and the work covered by such order is terminated for default or convenience, the reasonable costs resulting from the stop work order shall be allowed by adjustment or otherwise.</w:t>
      </w:r>
      <w:r w:rsidR="006075B1">
        <w:rPr>
          <w:rFonts w:asciiTheme="minorHAnsi" w:eastAsia="Times New Roman" w:hAnsiTheme="minorHAnsi"/>
        </w:rPr>
        <w:t xml:space="preserve"> </w:t>
      </w:r>
    </w:p>
    <w:p w:rsidR="006075B1" w:rsidRPr="00200268" w:rsidRDefault="006075B1" w:rsidP="00D56925">
      <w:pPr>
        <w:pStyle w:val="Default"/>
        <w:numPr>
          <w:ilvl w:val="0"/>
          <w:numId w:val="8"/>
        </w:numPr>
        <w:contextualSpacing/>
        <w:jc w:val="both"/>
        <w:rPr>
          <w:rFonts w:asciiTheme="minorHAnsi" w:hAnsiTheme="minorHAnsi"/>
          <w:color w:val="auto"/>
        </w:rPr>
      </w:pPr>
      <w:r>
        <w:rPr>
          <w:rFonts w:asciiTheme="minorHAnsi" w:eastAsia="Times New Roman" w:hAnsiTheme="minorHAnsi"/>
          <w:i/>
        </w:rPr>
        <w:t>Adjustment of Price:</w:t>
      </w:r>
      <w:r>
        <w:rPr>
          <w:rFonts w:asciiTheme="minorHAnsi" w:hAnsiTheme="minorHAnsi"/>
          <w:color w:val="auto"/>
        </w:rPr>
        <w:t xml:space="preserve">  Any adjustment in contract price made pursuant to this clause shall be determined in accordance with the Price Adjustment clause of this contract. </w:t>
      </w:r>
    </w:p>
    <w:p w:rsidR="00200268" w:rsidRPr="00200268" w:rsidRDefault="00200268" w:rsidP="00D56925">
      <w:pPr>
        <w:pStyle w:val="Default"/>
        <w:ind w:left="360"/>
        <w:contextualSpacing/>
        <w:jc w:val="both"/>
        <w:rPr>
          <w:rFonts w:asciiTheme="minorHAnsi" w:hAnsiTheme="minorHAnsi"/>
          <w:color w:val="auto"/>
        </w:rPr>
      </w:pPr>
    </w:p>
    <w:p w:rsidR="00200268" w:rsidRPr="00200268" w:rsidRDefault="00200268" w:rsidP="00C26868">
      <w:pPr>
        <w:pStyle w:val="Default"/>
        <w:numPr>
          <w:ilvl w:val="0"/>
          <w:numId w:val="28"/>
        </w:numPr>
        <w:jc w:val="both"/>
        <w:rPr>
          <w:rFonts w:asciiTheme="minorHAnsi" w:hAnsiTheme="minorHAnsi"/>
          <w:color w:val="auto"/>
          <w:u w:val="single"/>
        </w:rPr>
      </w:pPr>
      <w:r w:rsidRPr="00200268">
        <w:rPr>
          <w:rFonts w:asciiTheme="minorHAnsi" w:hAnsiTheme="minorHAnsi"/>
          <w:color w:val="auto"/>
          <w:u w:val="single"/>
        </w:rPr>
        <w:t>Termination for Convenience</w:t>
      </w:r>
      <w:r w:rsidR="006B67BE">
        <w:rPr>
          <w:rFonts w:asciiTheme="minorHAnsi" w:hAnsiTheme="minorHAnsi"/>
          <w:color w:val="auto"/>
          <w:u w:val="single"/>
        </w:rPr>
        <w:t>:</w:t>
      </w:r>
      <w:r w:rsidRPr="00200268">
        <w:rPr>
          <w:rFonts w:asciiTheme="minorHAnsi" w:hAnsiTheme="minorHAnsi"/>
          <w:color w:val="auto"/>
          <w:u w:val="single"/>
        </w:rPr>
        <w:t xml:space="preserve">  </w:t>
      </w:r>
    </w:p>
    <w:p w:rsidR="00200268" w:rsidRPr="00200268" w:rsidRDefault="00200268" w:rsidP="00D56925">
      <w:pPr>
        <w:pStyle w:val="ListParagraph"/>
        <w:numPr>
          <w:ilvl w:val="0"/>
          <w:numId w:val="12"/>
        </w:numPr>
        <w:autoSpaceDE w:val="0"/>
        <w:autoSpaceDN w:val="0"/>
        <w:adjustRightInd w:val="0"/>
        <w:spacing w:after="0" w:line="240" w:lineRule="auto"/>
        <w:jc w:val="both"/>
        <w:rPr>
          <w:rFonts w:cs="Times New Roman"/>
          <w:sz w:val="24"/>
          <w:szCs w:val="24"/>
        </w:rPr>
      </w:pPr>
      <w:r w:rsidRPr="00200268">
        <w:rPr>
          <w:rFonts w:cs="Times New Roman"/>
          <w:i/>
          <w:iCs/>
          <w:sz w:val="24"/>
          <w:szCs w:val="24"/>
        </w:rPr>
        <w:t>Termination</w:t>
      </w:r>
      <w:r w:rsidRPr="00200268">
        <w:rPr>
          <w:rFonts w:cs="Times New Roman"/>
          <w:sz w:val="24"/>
          <w:szCs w:val="24"/>
        </w:rPr>
        <w:t>.  The Agency Head or designee may, when the interests of the State so require, terminate this contract in whole or in part, for the convenience of the State. The Agency Head or designee shall give written notice of the termination to Contractor specifying the part of the contract terminated and when termination becomes effec</w:t>
      </w:r>
      <w:r w:rsidRPr="00200268">
        <w:rPr>
          <w:rFonts w:cs="Times New Roman"/>
          <w:sz w:val="24"/>
          <w:szCs w:val="24"/>
        </w:rPr>
        <w:softHyphen/>
        <w:t>tive.</w:t>
      </w:r>
    </w:p>
    <w:p w:rsidR="00200268" w:rsidRPr="00200268" w:rsidRDefault="00200268" w:rsidP="00D56925">
      <w:pPr>
        <w:pStyle w:val="ListParagraph"/>
        <w:numPr>
          <w:ilvl w:val="0"/>
          <w:numId w:val="12"/>
        </w:numPr>
        <w:autoSpaceDE w:val="0"/>
        <w:autoSpaceDN w:val="0"/>
        <w:adjustRightInd w:val="0"/>
        <w:spacing w:after="0" w:line="240" w:lineRule="auto"/>
        <w:jc w:val="both"/>
        <w:rPr>
          <w:rFonts w:cs="Times New Roman"/>
          <w:sz w:val="24"/>
          <w:szCs w:val="24"/>
        </w:rPr>
      </w:pPr>
      <w:r w:rsidRPr="00200268">
        <w:rPr>
          <w:rFonts w:cs="Times New Roman"/>
          <w:i/>
          <w:iCs/>
          <w:sz w:val="24"/>
          <w:szCs w:val="24"/>
        </w:rPr>
        <w:t>Contractor's Obligations</w:t>
      </w:r>
      <w:r w:rsidRPr="00200268">
        <w:rPr>
          <w:rFonts w:cs="Times New Roman"/>
          <w:sz w:val="24"/>
          <w:szCs w:val="24"/>
        </w:rPr>
        <w:t>.  Contractor shall incur no further obligations in connection with the terminated work and on the date set in the notice of termination Contractor will stop work to the extent specified. Contractor shall also terminate out</w:t>
      </w:r>
      <w:r w:rsidRPr="00200268">
        <w:rPr>
          <w:rFonts w:cs="Times New Roman"/>
          <w:sz w:val="24"/>
          <w:szCs w:val="24"/>
        </w:rPr>
        <w:softHyphen/>
        <w:t>standing orders and subcontracts as they relate to the terminated work.  Contractor shall settle the liabilities and claims arising out of the termination of subcontracts and orders connected with the terminated work. The Agency Head or designee may direct Contractor to assign Contractor’s right, title, and interest under terminated orders or subcontracts to the State.  Contractor must still complete the work not terminated by the notice of termination and may incur obligations as are necessary to do so.</w:t>
      </w:r>
    </w:p>
    <w:p w:rsidR="00200268" w:rsidRPr="00200268" w:rsidRDefault="00200268" w:rsidP="00D56925">
      <w:pPr>
        <w:pStyle w:val="Default"/>
        <w:ind w:left="360"/>
        <w:contextualSpacing/>
        <w:jc w:val="both"/>
        <w:rPr>
          <w:rFonts w:asciiTheme="minorHAnsi" w:hAnsiTheme="minorHAnsi"/>
          <w:color w:val="auto"/>
        </w:rPr>
      </w:pPr>
    </w:p>
    <w:p w:rsidR="00200268" w:rsidRPr="00200268" w:rsidRDefault="00200268" w:rsidP="00C26868">
      <w:pPr>
        <w:pStyle w:val="Default"/>
        <w:numPr>
          <w:ilvl w:val="0"/>
          <w:numId w:val="28"/>
        </w:numPr>
        <w:jc w:val="both"/>
        <w:rPr>
          <w:rFonts w:asciiTheme="minorHAnsi" w:hAnsiTheme="minorHAnsi"/>
          <w:color w:val="auto"/>
          <w:u w:val="single"/>
        </w:rPr>
      </w:pPr>
      <w:r w:rsidRPr="00200268">
        <w:rPr>
          <w:rFonts w:asciiTheme="minorHAnsi" w:hAnsiTheme="minorHAnsi"/>
          <w:color w:val="auto"/>
          <w:u w:val="single"/>
        </w:rPr>
        <w:t>Termination for Default</w:t>
      </w:r>
      <w:r w:rsidR="006B67BE">
        <w:rPr>
          <w:rFonts w:asciiTheme="minorHAnsi" w:hAnsiTheme="minorHAnsi"/>
          <w:color w:val="auto"/>
          <w:u w:val="single"/>
        </w:rPr>
        <w:t>:</w:t>
      </w:r>
    </w:p>
    <w:p w:rsidR="00200268" w:rsidRPr="00200268" w:rsidRDefault="00200268" w:rsidP="003B3331">
      <w:pPr>
        <w:pStyle w:val="Default"/>
        <w:numPr>
          <w:ilvl w:val="0"/>
          <w:numId w:val="13"/>
        </w:numPr>
        <w:ind w:left="720"/>
        <w:jc w:val="both"/>
        <w:rPr>
          <w:rFonts w:asciiTheme="minorHAnsi" w:hAnsiTheme="minorHAnsi"/>
          <w:color w:val="auto"/>
          <w:u w:val="single"/>
        </w:rPr>
      </w:pPr>
      <w:r w:rsidRPr="00200268">
        <w:rPr>
          <w:rFonts w:asciiTheme="minorHAnsi" w:eastAsia="Times New Roman" w:hAnsiTheme="minorHAnsi"/>
          <w:i/>
          <w:iCs/>
        </w:rPr>
        <w:t>Default</w:t>
      </w:r>
      <w:r w:rsidRPr="00200268">
        <w:rPr>
          <w:rFonts w:asciiTheme="minorHAnsi" w:eastAsia="Times New Roman" w:hAnsiTheme="minorHAnsi"/>
        </w:rPr>
        <w:t>.  If Contractor refuses or fails to perform any of the provisions of this contract with such diligence as will ensure its completion within the time specified in this contract or any extension thereof, or otherwise fails to timely satisfy the contract provisions, or commits any other substantial breach of this con</w:t>
      </w:r>
      <w:r w:rsidRPr="00200268">
        <w:rPr>
          <w:rFonts w:asciiTheme="minorHAnsi" w:eastAsia="Times New Roman" w:hAnsiTheme="minorHAnsi"/>
        </w:rPr>
        <w:softHyphen/>
        <w:t>tract, the Agency Head or designee may notify Contractor in writing of the delay or nonperfor</w:t>
      </w:r>
      <w:r w:rsidRPr="00200268">
        <w:rPr>
          <w:rFonts w:asciiTheme="minorHAnsi" w:eastAsia="Times New Roman" w:hAnsiTheme="minorHAnsi"/>
        </w:rPr>
        <w:softHyphen/>
        <w:t>mance and if not cured in ten (10) days or any longer time specified in writing by the Agency Head or designee, such officer may terminate Contractor’s right to proceed with the contract or such part of the contract as to which there has been delay or a failure to properly perform. In the event of termination in whole or in part, the Agency Head or designee may procure similar supplies or services in a manner and upon terms deemed appropriate by the Agency Head or designee. Contractor shall continue perfor</w:t>
      </w:r>
      <w:r w:rsidRPr="00200268">
        <w:rPr>
          <w:rFonts w:asciiTheme="minorHAnsi" w:eastAsia="Times New Roman" w:hAnsiTheme="minorHAnsi"/>
        </w:rPr>
        <w:softHyphen/>
        <w:t>mance of the contract to the extent it is not terminated and shall be liable for excess costs incurred in procuring similar goods or services.</w:t>
      </w:r>
    </w:p>
    <w:p w:rsidR="00200268" w:rsidRPr="00200268" w:rsidRDefault="00200268" w:rsidP="003B3331">
      <w:pPr>
        <w:pStyle w:val="Default"/>
        <w:numPr>
          <w:ilvl w:val="0"/>
          <w:numId w:val="13"/>
        </w:numPr>
        <w:ind w:left="720"/>
        <w:jc w:val="both"/>
        <w:rPr>
          <w:rFonts w:asciiTheme="minorHAnsi" w:hAnsiTheme="minorHAnsi"/>
          <w:color w:val="auto"/>
          <w:u w:val="single"/>
        </w:rPr>
      </w:pPr>
      <w:r w:rsidRPr="00200268">
        <w:rPr>
          <w:rFonts w:asciiTheme="minorHAnsi" w:eastAsia="Times New Roman" w:hAnsiTheme="minorHAnsi"/>
          <w:i/>
          <w:iCs/>
        </w:rPr>
        <w:t>Contractor's Duties</w:t>
      </w:r>
      <w:r w:rsidRPr="00200268">
        <w:rPr>
          <w:rFonts w:asciiTheme="minorHAnsi" w:eastAsia="Times New Roman" w:hAnsiTheme="minorHAnsi"/>
        </w:rPr>
        <w:t xml:space="preserve">.  Notwithstanding termination of the contract and subject to any directions from the </w:t>
      </w:r>
      <w:r w:rsidR="000E2AE8">
        <w:rPr>
          <w:rFonts w:asciiTheme="minorHAnsi" w:eastAsia="Times New Roman" w:hAnsiTheme="minorHAnsi"/>
        </w:rPr>
        <w:t>Chief P</w:t>
      </w:r>
      <w:r w:rsidRPr="00200268">
        <w:rPr>
          <w:rFonts w:asciiTheme="minorHAnsi" w:eastAsia="Times New Roman" w:hAnsiTheme="minorHAnsi"/>
        </w:rPr>
        <w:t xml:space="preserve">rocurement </w:t>
      </w:r>
      <w:r w:rsidR="000E2AE8">
        <w:rPr>
          <w:rFonts w:asciiTheme="minorHAnsi" w:eastAsia="Times New Roman" w:hAnsiTheme="minorHAnsi"/>
        </w:rPr>
        <w:t>O</w:t>
      </w:r>
      <w:r w:rsidRPr="00200268">
        <w:rPr>
          <w:rFonts w:asciiTheme="minorHAnsi" w:eastAsia="Times New Roman" w:hAnsiTheme="minorHAnsi"/>
        </w:rPr>
        <w:t>fficer, Contractor shall take timely, reasonable, and necessary action to protect and preserve property in the possession of Contractor in which the State has an interest.</w:t>
      </w:r>
    </w:p>
    <w:p w:rsidR="00200268" w:rsidRPr="00200268" w:rsidRDefault="00200268" w:rsidP="003B3331">
      <w:pPr>
        <w:pStyle w:val="Default"/>
        <w:numPr>
          <w:ilvl w:val="0"/>
          <w:numId w:val="13"/>
        </w:numPr>
        <w:ind w:left="720"/>
        <w:jc w:val="both"/>
        <w:rPr>
          <w:rFonts w:asciiTheme="minorHAnsi" w:hAnsiTheme="minorHAnsi"/>
          <w:color w:val="auto"/>
          <w:u w:val="single"/>
        </w:rPr>
      </w:pPr>
      <w:r w:rsidRPr="00200268">
        <w:rPr>
          <w:rFonts w:asciiTheme="minorHAnsi" w:eastAsia="Times New Roman" w:hAnsiTheme="minorHAnsi"/>
          <w:i/>
          <w:iCs/>
        </w:rPr>
        <w:t>Compensation</w:t>
      </w:r>
      <w:r w:rsidRPr="00200268">
        <w:rPr>
          <w:rFonts w:asciiTheme="minorHAnsi" w:eastAsia="Times New Roman" w:hAnsiTheme="minorHAnsi"/>
        </w:rPr>
        <w:t xml:space="preserve">.  Payment for completed services delivered and accepted by the State shall be at the contract price. The State may withhold from amounts due Contractor such sums as the Agency Head or designee deems to be necessary to protect the State against loss </w:t>
      </w:r>
      <w:r w:rsidRPr="00200268">
        <w:rPr>
          <w:rFonts w:asciiTheme="minorHAnsi" w:eastAsia="Times New Roman" w:hAnsiTheme="minorHAnsi"/>
        </w:rPr>
        <w:lastRenderedPageBreak/>
        <w:t>because of outstanding liens or claims of former lien holders and to reimburse the State for the excess costs incurred in procuring similar goods and services.</w:t>
      </w:r>
    </w:p>
    <w:p w:rsidR="00200268" w:rsidRPr="00200268" w:rsidRDefault="00200268" w:rsidP="003B3331">
      <w:pPr>
        <w:pStyle w:val="Default"/>
        <w:numPr>
          <w:ilvl w:val="0"/>
          <w:numId w:val="13"/>
        </w:numPr>
        <w:ind w:left="720"/>
        <w:jc w:val="both"/>
        <w:rPr>
          <w:rFonts w:asciiTheme="minorHAnsi" w:hAnsiTheme="minorHAnsi"/>
          <w:color w:val="auto"/>
          <w:u w:val="single"/>
        </w:rPr>
      </w:pPr>
      <w:r w:rsidRPr="00200268">
        <w:rPr>
          <w:rFonts w:asciiTheme="minorHAnsi" w:eastAsia="Times New Roman" w:hAnsiTheme="minorHAnsi"/>
          <w:i/>
          <w:iCs/>
        </w:rPr>
        <w:t>Excuse for Nonperformance or Delayed Performance</w:t>
      </w:r>
      <w:r w:rsidRPr="00200268">
        <w:rPr>
          <w:rFonts w:asciiTheme="minorHAnsi" w:eastAsia="Times New Roman" w:hAnsiTheme="minorHAnsi"/>
        </w:rPr>
        <w:t>.  Except with respect to defaults of subcontractors, Contractor shall not be in default by reason of any failure in performance of this contract in accordance with its terms (including any failure by Contractor to make progress in the prosecution of the work hereunder which endangers such performance) if Contractor has notified the Agency Head or designee within 15 days after the cause of the delay and the failure arises out of causes such as: acts of God; acts of the public enemy; acts of the State and any other governmental entity in its sovereign or contractual capac</w:t>
      </w:r>
      <w:r w:rsidRPr="00200268">
        <w:rPr>
          <w:rFonts w:asciiTheme="minorHAnsi" w:eastAsia="Times New Roman" w:hAnsiTheme="minorHAnsi"/>
        </w:rPr>
        <w:softHyphen/>
        <w:t>ity; fires; floods; epidemics; quarantine restrictions; strikes or other labor disputes; freight embargoes; or unusually severe weather. If the failure to perform is caused by the failure of a subcontractor to perform or to make progress, and if such failure arises out of causes similar to those set forth above, Contractor shall not be deemed to be in de</w:t>
      </w:r>
      <w:r w:rsidRPr="00200268">
        <w:rPr>
          <w:rFonts w:asciiTheme="minorHAnsi" w:eastAsia="Times New Roman" w:hAnsiTheme="minorHAnsi"/>
        </w:rPr>
        <w:softHyphen/>
        <w:t xml:space="preserve">fault, unless the services to be furnished by the subcontractor were reasonably obtainable from other sources in sufficient time to permit Contractor to meet the contract requirements. Upon request of Contractor, the Agency Head or designee shall ascertain the facts and extent of such failure, and, if such officer determines that any failure to perform was occasioned by any one or more of the excusable causes, and that, but for the excusable cause, Contractor’s progress and performance would have met the terms of the contract, the delivery schedule shall be revised accordingly, subject to the rights of the State under the clause entitled </w:t>
      </w:r>
      <w:r w:rsidR="000E2AE8">
        <w:rPr>
          <w:rFonts w:asciiTheme="minorHAnsi" w:eastAsia="Times New Roman" w:hAnsiTheme="minorHAnsi"/>
        </w:rPr>
        <w:t>(</w:t>
      </w:r>
      <w:r w:rsidRPr="00200268">
        <w:rPr>
          <w:rFonts w:asciiTheme="minorHAnsi" w:eastAsia="Times New Roman" w:hAnsiTheme="minorHAnsi"/>
        </w:rPr>
        <w:t>in fixed-price con</w:t>
      </w:r>
      <w:r w:rsidRPr="00200268">
        <w:rPr>
          <w:rFonts w:asciiTheme="minorHAnsi" w:eastAsia="Times New Roman" w:hAnsiTheme="minorHAnsi"/>
        </w:rPr>
        <w:softHyphen/>
        <w:t>tracts, “Termination for Convenience</w:t>
      </w:r>
      <w:r w:rsidR="000E2AE8">
        <w:rPr>
          <w:rFonts w:asciiTheme="minorHAnsi" w:eastAsia="Times New Roman" w:hAnsiTheme="minorHAnsi"/>
        </w:rPr>
        <w:t>,</w:t>
      </w:r>
      <w:r w:rsidRPr="00200268">
        <w:rPr>
          <w:rFonts w:asciiTheme="minorHAnsi" w:eastAsia="Times New Roman" w:hAnsiTheme="minorHAnsi"/>
        </w:rPr>
        <w:t>”</w:t>
      </w:r>
      <w:r w:rsidR="000E2AE8">
        <w:rPr>
          <w:rFonts w:asciiTheme="minorHAnsi" w:eastAsia="Times New Roman" w:hAnsiTheme="minorHAnsi"/>
        </w:rPr>
        <w:t xml:space="preserve"> in cost-reimbursement contracts, “Termination”)</w:t>
      </w:r>
      <w:r w:rsidRPr="00200268">
        <w:rPr>
          <w:rFonts w:asciiTheme="minorHAnsi" w:eastAsia="Times New Roman" w:hAnsiTheme="minorHAnsi"/>
        </w:rPr>
        <w:t>.  (As used in this Paragraph of this clause, the term “subcontractor” means subcontractor at any tier).</w:t>
      </w:r>
    </w:p>
    <w:p w:rsidR="00200268" w:rsidRPr="00200268" w:rsidRDefault="00200268" w:rsidP="003B3331">
      <w:pPr>
        <w:pStyle w:val="Default"/>
        <w:numPr>
          <w:ilvl w:val="0"/>
          <w:numId w:val="13"/>
        </w:numPr>
        <w:ind w:left="720"/>
        <w:jc w:val="both"/>
        <w:rPr>
          <w:rFonts w:asciiTheme="minorHAnsi" w:hAnsiTheme="minorHAnsi"/>
          <w:color w:val="auto"/>
          <w:u w:val="single"/>
        </w:rPr>
      </w:pPr>
      <w:r w:rsidRPr="00200268">
        <w:rPr>
          <w:rFonts w:asciiTheme="minorHAnsi" w:eastAsia="Times New Roman" w:hAnsiTheme="minorHAnsi"/>
          <w:i/>
          <w:iCs/>
        </w:rPr>
        <w:t>Erroneous Termination for Default</w:t>
      </w:r>
      <w:r w:rsidRPr="00200268">
        <w:rPr>
          <w:rFonts w:asciiTheme="minorHAnsi" w:eastAsia="Times New Roman" w:hAnsiTheme="minorHAnsi"/>
        </w:rPr>
        <w:t>.  If, after notice of termi</w:t>
      </w:r>
      <w:r w:rsidRPr="00200268">
        <w:rPr>
          <w:rFonts w:asciiTheme="minorHAnsi" w:eastAsia="Times New Roman" w:hAnsiTheme="minorHAnsi"/>
        </w:rPr>
        <w:softHyphen/>
        <w:t>nation of Contractor’s right to proceed under the provisions of this clause, it is determined for any reason that the contract was not in default under the provisions of this clause, or that the delay was excusable under the provisions of Paragraph (</w:t>
      </w:r>
      <w:r w:rsidR="000E2AE8">
        <w:rPr>
          <w:rFonts w:asciiTheme="minorHAnsi" w:eastAsia="Times New Roman" w:hAnsiTheme="minorHAnsi"/>
        </w:rPr>
        <w:t>d</w:t>
      </w:r>
      <w:r w:rsidRPr="00200268">
        <w:rPr>
          <w:rFonts w:asciiTheme="minorHAnsi" w:eastAsia="Times New Roman" w:hAnsiTheme="minorHAnsi"/>
        </w:rPr>
        <w:t>) (Excuse for Nonper</w:t>
      </w:r>
      <w:r w:rsidRPr="00200268">
        <w:rPr>
          <w:rFonts w:asciiTheme="minorHAnsi" w:eastAsia="Times New Roman" w:hAnsiTheme="minorHAnsi"/>
        </w:rPr>
        <w:softHyphen/>
        <w:t>formance or Delayed Performance) of this clause, the rights and obligations of the parties shall, if the contract contains a clause providing for termination for convenience of the State, be the same as if the notice of termination had been issued pursuant to such clause.</w:t>
      </w:r>
    </w:p>
    <w:p w:rsidR="00200268" w:rsidRPr="00200268" w:rsidRDefault="00200268" w:rsidP="003B3331">
      <w:pPr>
        <w:pStyle w:val="Default"/>
        <w:numPr>
          <w:ilvl w:val="0"/>
          <w:numId w:val="13"/>
        </w:numPr>
        <w:ind w:left="720"/>
        <w:contextualSpacing/>
        <w:jc w:val="both"/>
        <w:rPr>
          <w:rFonts w:asciiTheme="minorHAnsi" w:hAnsiTheme="minorHAnsi"/>
          <w:color w:val="auto"/>
          <w:u w:val="single"/>
        </w:rPr>
      </w:pPr>
      <w:r w:rsidRPr="00200268">
        <w:rPr>
          <w:rFonts w:asciiTheme="minorHAnsi" w:eastAsia="Times New Roman" w:hAnsiTheme="minorHAnsi"/>
          <w:i/>
          <w:iCs/>
        </w:rPr>
        <w:t>Additional Rights and Remedies</w:t>
      </w:r>
      <w:r w:rsidRPr="00200268">
        <w:rPr>
          <w:rFonts w:asciiTheme="minorHAnsi" w:eastAsia="Times New Roman" w:hAnsiTheme="minorHAnsi"/>
        </w:rPr>
        <w:t>.  The rights and remedies provided in this clause are in addition to any other rights and remedies pro</w:t>
      </w:r>
      <w:r w:rsidRPr="00200268">
        <w:rPr>
          <w:rFonts w:asciiTheme="minorHAnsi" w:eastAsia="Times New Roman" w:hAnsiTheme="minorHAnsi"/>
        </w:rPr>
        <w:softHyphen/>
        <w:t>vided by law or under this contract.</w:t>
      </w:r>
    </w:p>
    <w:p w:rsidR="00200268" w:rsidRPr="00200268" w:rsidRDefault="00200268" w:rsidP="00D56925">
      <w:pPr>
        <w:pStyle w:val="Default"/>
        <w:ind w:left="360"/>
        <w:contextualSpacing/>
        <w:jc w:val="both"/>
        <w:rPr>
          <w:rFonts w:asciiTheme="minorHAnsi" w:hAnsiTheme="minorHAnsi"/>
          <w:color w:val="auto"/>
        </w:rPr>
      </w:pPr>
    </w:p>
    <w:p w:rsidR="00200268" w:rsidRPr="00590BD4" w:rsidRDefault="00200268" w:rsidP="00C26868">
      <w:pPr>
        <w:pStyle w:val="Default"/>
        <w:numPr>
          <w:ilvl w:val="0"/>
          <w:numId w:val="28"/>
        </w:numPr>
        <w:contextualSpacing/>
        <w:jc w:val="both"/>
        <w:rPr>
          <w:rFonts w:asciiTheme="minorHAnsi" w:hAnsiTheme="minorHAnsi"/>
          <w:color w:val="auto"/>
        </w:rPr>
      </w:pPr>
      <w:r w:rsidRPr="00590BD4">
        <w:rPr>
          <w:rFonts w:asciiTheme="minorHAnsi" w:hAnsiTheme="minorHAnsi"/>
          <w:u w:val="single"/>
        </w:rPr>
        <w:t>Termination Upon Bankruptcy</w:t>
      </w:r>
      <w:r w:rsidR="00590BD4">
        <w:rPr>
          <w:rFonts w:asciiTheme="minorHAnsi" w:hAnsiTheme="minorHAnsi"/>
          <w:u w:val="single"/>
        </w:rPr>
        <w:t>:</w:t>
      </w:r>
      <w:r w:rsidRPr="00590BD4">
        <w:rPr>
          <w:rFonts w:asciiTheme="minorHAnsi" w:hAnsiTheme="minorHAnsi"/>
        </w:rPr>
        <w:t xml:space="preserve">  </w:t>
      </w:r>
      <w:r w:rsidR="00590BD4" w:rsidRPr="00590BD4">
        <w:rPr>
          <w:rFonts w:asciiTheme="minorHAnsi" w:eastAsia="Times New Roman" w:hAnsiTheme="minorHAnsi"/>
        </w:rPr>
        <w:t xml:space="preserve">This contract may be terminated in whole or in part by </w:t>
      </w:r>
      <w:r w:rsidR="00884276">
        <w:rPr>
          <w:rFonts w:asciiTheme="minorHAnsi" w:eastAsia="Times New Roman" w:hAnsiTheme="minorHAnsi"/>
        </w:rPr>
        <w:t>Agency</w:t>
      </w:r>
      <w:r w:rsidR="00590BD4" w:rsidRPr="00590BD4">
        <w:rPr>
          <w:rFonts w:asciiTheme="minorHAnsi" w:eastAsia="Times New Roman" w:hAnsiTheme="minorHAnsi"/>
        </w:rPr>
        <w:t xml:space="preserve"> upon written notice to Contractor, if Contractor should become the subject of bankruptcy or receivership proceedings, whether voluntary or involuntary, or upon the execution by Contractor of an assignment for the benefit of its creditors. In the event of such termination, Contractor shall be entitled to recover just and equitable compensation for satisfactory work performed under this contract, but in no case shall said compensation exceed the total contract price.</w:t>
      </w:r>
    </w:p>
    <w:p w:rsidR="00200268" w:rsidRPr="00200268" w:rsidRDefault="00200268" w:rsidP="003B3331">
      <w:pPr>
        <w:pStyle w:val="Default"/>
        <w:ind w:left="360" w:hanging="360"/>
        <w:contextualSpacing/>
        <w:jc w:val="both"/>
        <w:rPr>
          <w:rFonts w:asciiTheme="minorHAnsi" w:hAnsiTheme="minorHAnsi"/>
          <w:color w:val="auto"/>
        </w:rPr>
      </w:pPr>
    </w:p>
    <w:p w:rsidR="00200268" w:rsidRPr="000520C6" w:rsidRDefault="00200268" w:rsidP="00C26868">
      <w:pPr>
        <w:pStyle w:val="Default"/>
        <w:numPr>
          <w:ilvl w:val="0"/>
          <w:numId w:val="28"/>
        </w:numPr>
        <w:contextualSpacing/>
        <w:jc w:val="both"/>
        <w:rPr>
          <w:rFonts w:asciiTheme="minorHAnsi" w:hAnsiTheme="minorHAnsi"/>
          <w:color w:val="auto"/>
        </w:rPr>
      </w:pPr>
      <w:r w:rsidRPr="000520C6">
        <w:rPr>
          <w:rFonts w:asciiTheme="minorHAnsi" w:hAnsiTheme="minorHAnsi"/>
          <w:bCs/>
          <w:color w:val="auto"/>
          <w:u w:val="single"/>
        </w:rPr>
        <w:t>Trade Secrets, Commercial and Financial Information</w:t>
      </w:r>
      <w:r w:rsidR="000520C6">
        <w:rPr>
          <w:rFonts w:asciiTheme="minorHAnsi" w:hAnsiTheme="minorHAnsi"/>
          <w:bCs/>
          <w:color w:val="auto"/>
          <w:u w:val="single"/>
        </w:rPr>
        <w:t>:</w:t>
      </w:r>
      <w:r w:rsidRPr="000520C6">
        <w:rPr>
          <w:rFonts w:asciiTheme="minorHAnsi" w:hAnsiTheme="minorHAnsi"/>
          <w:b/>
          <w:bCs/>
          <w:color w:val="auto"/>
        </w:rPr>
        <w:t xml:space="preserve">  </w:t>
      </w:r>
      <w:r w:rsidR="000520C6" w:rsidRPr="000520C6">
        <w:rPr>
          <w:rFonts w:asciiTheme="minorHAnsi" w:hAnsiTheme="minorHAnsi"/>
        </w:rPr>
        <w:t xml:space="preserve">It is expressly understood that Mississippi law requires that the provisions of this contract which contain the commodities purchased or the personal or professional services provided, the price to be paid, and the </w:t>
      </w:r>
      <w:r w:rsidR="000520C6" w:rsidRPr="000520C6">
        <w:rPr>
          <w:rFonts w:asciiTheme="minorHAnsi" w:hAnsiTheme="minorHAnsi"/>
        </w:rPr>
        <w:lastRenderedPageBreak/>
        <w:t>term of the contract shall not be deemed to be a trade secret or confidential commercial or financial information and shall be available for examination, copying, or reproduction.</w:t>
      </w:r>
    </w:p>
    <w:p w:rsidR="00200268" w:rsidRPr="00200268" w:rsidRDefault="00200268" w:rsidP="003B3331">
      <w:pPr>
        <w:pStyle w:val="Default"/>
        <w:ind w:left="360" w:hanging="360"/>
        <w:contextualSpacing/>
        <w:jc w:val="both"/>
        <w:rPr>
          <w:rFonts w:asciiTheme="minorHAnsi" w:hAnsiTheme="minorHAnsi"/>
          <w:color w:val="auto"/>
        </w:rPr>
      </w:pPr>
    </w:p>
    <w:p w:rsidR="00755D62" w:rsidRPr="00DF64D0" w:rsidRDefault="00200268" w:rsidP="00C26868">
      <w:pPr>
        <w:pStyle w:val="Default"/>
        <w:numPr>
          <w:ilvl w:val="0"/>
          <w:numId w:val="28"/>
        </w:numPr>
        <w:contextualSpacing/>
        <w:jc w:val="both"/>
        <w:rPr>
          <w:rFonts w:asciiTheme="minorHAnsi" w:hAnsiTheme="minorHAnsi"/>
          <w:color w:val="auto"/>
        </w:rPr>
      </w:pPr>
      <w:r w:rsidRPr="00654351">
        <w:rPr>
          <w:rFonts w:asciiTheme="minorHAnsi" w:hAnsiTheme="minorHAnsi"/>
          <w:u w:val="single"/>
        </w:rPr>
        <w:t>Transparency</w:t>
      </w:r>
      <w:r w:rsidR="00654351">
        <w:rPr>
          <w:rFonts w:asciiTheme="minorHAnsi" w:hAnsiTheme="minorHAnsi"/>
          <w:u w:val="single"/>
        </w:rPr>
        <w:t>:</w:t>
      </w:r>
      <w:r w:rsidRPr="00654351">
        <w:rPr>
          <w:rFonts w:asciiTheme="minorHAnsi" w:hAnsiTheme="minorHAnsi"/>
        </w:rPr>
        <w:t xml:space="preserve">  </w:t>
      </w:r>
      <w:r w:rsidR="00654351" w:rsidRPr="00654351">
        <w:rPr>
          <w:rFonts w:asciiTheme="minorHAnsi" w:hAnsiTheme="minorHAnsi"/>
        </w:rPr>
        <w:t xml:space="preserve">This contract, including any accompanying exhibits, attachments, and appendices, is subject to the “Mississippi Public Records Act of 1983,” and its exceptions. See Mississippi Code Annotated §§ 25-61-1 </w:t>
      </w:r>
      <w:r w:rsidR="00654351" w:rsidRPr="00C312E4">
        <w:rPr>
          <w:rFonts w:asciiTheme="minorHAnsi" w:hAnsiTheme="minorHAnsi"/>
          <w:i/>
        </w:rPr>
        <w:t>et seq.</w:t>
      </w:r>
      <w:r w:rsidR="00654351" w:rsidRPr="00654351">
        <w:rPr>
          <w:rFonts w:asciiTheme="minorHAnsi" w:hAnsiTheme="minorHAnsi"/>
        </w:rPr>
        <w:t xml:space="preserve"> and Mississippi Code Annotated § 79-23-1. In addition, this contract is subject to the provisions of the Mississippi Accountability and Transparency Act of 2008. Mississippi Code Annotated §§ 27-104-151 </w:t>
      </w:r>
      <w:r w:rsidR="00654351" w:rsidRPr="00C312E4">
        <w:rPr>
          <w:rFonts w:asciiTheme="minorHAnsi" w:hAnsiTheme="minorHAnsi"/>
          <w:i/>
        </w:rPr>
        <w:t>et seq.</w:t>
      </w:r>
      <w:r w:rsidR="00C312E4">
        <w:rPr>
          <w:rFonts w:asciiTheme="minorHAnsi" w:hAnsiTheme="minorHAnsi"/>
          <w:i/>
        </w:rPr>
        <w:t>.</w:t>
      </w:r>
      <w:r w:rsidR="00654351" w:rsidRPr="00654351">
        <w:rPr>
          <w:rFonts w:asciiTheme="minorHAnsi" w:hAnsiTheme="minorHAnsi"/>
        </w:rPr>
        <w:t xml:space="preserve"> Unless exempted from disclosure due to a court-issued protective order, a copy of this executed contract is required to be posted to the </w:t>
      </w:r>
      <w:r w:rsidR="00E027F7">
        <w:rPr>
          <w:rFonts w:asciiTheme="minorHAnsi" w:hAnsiTheme="minorHAnsi"/>
        </w:rPr>
        <w:t xml:space="preserve">Mississippi </w:t>
      </w:r>
      <w:r w:rsidR="00654351" w:rsidRPr="00654351">
        <w:rPr>
          <w:rFonts w:asciiTheme="minorHAnsi" w:hAnsiTheme="minorHAnsi"/>
        </w:rPr>
        <w:t>Department of Finance and Administration’s independent agency contract website for public access at http://www.transparency.mississippi.gov. Information identified by Contractor as trade secrets, or other proprietary information, including confidential vendor information or any other information which is required confidential by state or federal law or outside the applicable freedom of information statutes, will be redacted.</w:t>
      </w:r>
    </w:p>
    <w:p w:rsidR="00C9430F" w:rsidRDefault="00C9430F" w:rsidP="00DF64D0">
      <w:pPr>
        <w:rPr>
          <w:b/>
          <w:sz w:val="24"/>
          <w:szCs w:val="24"/>
        </w:rPr>
      </w:pPr>
    </w:p>
    <w:p w:rsidR="00DF64D0" w:rsidRDefault="00DF64D0">
      <w:pPr>
        <w:rPr>
          <w:b/>
          <w:sz w:val="24"/>
          <w:szCs w:val="24"/>
        </w:rPr>
      </w:pPr>
      <w:r>
        <w:rPr>
          <w:b/>
          <w:sz w:val="24"/>
          <w:szCs w:val="24"/>
        </w:rPr>
        <w:br w:type="page"/>
      </w:r>
    </w:p>
    <w:p w:rsidR="00C9430F" w:rsidRDefault="0021314C" w:rsidP="00C9430F">
      <w:pPr>
        <w:spacing w:after="0" w:line="240" w:lineRule="auto"/>
        <w:jc w:val="center"/>
        <w:rPr>
          <w:b/>
          <w:sz w:val="24"/>
          <w:szCs w:val="24"/>
        </w:rPr>
      </w:pPr>
      <w:r w:rsidRPr="00E01BAF">
        <w:rPr>
          <w:b/>
          <w:sz w:val="24"/>
          <w:szCs w:val="24"/>
        </w:rPr>
        <w:lastRenderedPageBreak/>
        <w:t>Attachment F</w:t>
      </w:r>
    </w:p>
    <w:p w:rsidR="00C9430F" w:rsidRDefault="00C9430F" w:rsidP="00C9430F">
      <w:pPr>
        <w:spacing w:after="0" w:line="240" w:lineRule="auto"/>
        <w:jc w:val="center"/>
        <w:rPr>
          <w:b/>
          <w:sz w:val="24"/>
          <w:szCs w:val="24"/>
        </w:rPr>
      </w:pPr>
    </w:p>
    <w:p w:rsidR="0021314C" w:rsidRDefault="00C9430F" w:rsidP="00C9430F">
      <w:pPr>
        <w:spacing w:after="0" w:line="240" w:lineRule="auto"/>
        <w:jc w:val="center"/>
        <w:rPr>
          <w:b/>
          <w:sz w:val="24"/>
          <w:szCs w:val="24"/>
        </w:rPr>
      </w:pPr>
      <w:r>
        <w:rPr>
          <w:b/>
          <w:sz w:val="24"/>
          <w:szCs w:val="24"/>
        </w:rPr>
        <w:t xml:space="preserve">OPTIONAL CLAUSES FOR USE IN SERVICE CONTRACTS RESULTING FROM THIS </w:t>
      </w:r>
      <w:r w:rsidR="0021314C" w:rsidRPr="00E01BAF">
        <w:rPr>
          <w:b/>
          <w:sz w:val="24"/>
          <w:szCs w:val="24"/>
        </w:rPr>
        <w:t>IFB</w:t>
      </w:r>
    </w:p>
    <w:p w:rsidR="00C9430F" w:rsidRDefault="00C9430F" w:rsidP="00044C56">
      <w:pPr>
        <w:spacing w:after="0" w:line="240" w:lineRule="auto"/>
        <w:rPr>
          <w:b/>
          <w:sz w:val="24"/>
          <w:szCs w:val="24"/>
        </w:rPr>
      </w:pPr>
    </w:p>
    <w:p w:rsidR="00C9430F" w:rsidRDefault="00C9430F" w:rsidP="00044C56">
      <w:pPr>
        <w:spacing w:after="0" w:line="240" w:lineRule="auto"/>
        <w:rPr>
          <w:sz w:val="24"/>
          <w:szCs w:val="24"/>
        </w:rPr>
      </w:pPr>
    </w:p>
    <w:p w:rsidR="00825199" w:rsidRPr="00C9430F" w:rsidRDefault="00825199" w:rsidP="00044C56">
      <w:pPr>
        <w:spacing w:after="0" w:line="240" w:lineRule="auto"/>
        <w:rPr>
          <w:sz w:val="24"/>
          <w:szCs w:val="24"/>
        </w:rPr>
      </w:pPr>
    </w:p>
    <w:p w:rsidR="00825199" w:rsidRPr="00825199" w:rsidRDefault="00825199" w:rsidP="00825199">
      <w:pPr>
        <w:autoSpaceDE w:val="0"/>
        <w:autoSpaceDN w:val="0"/>
        <w:adjustRightInd w:val="0"/>
        <w:spacing w:after="0" w:line="240" w:lineRule="auto"/>
        <w:contextualSpacing/>
        <w:jc w:val="both"/>
        <w:rPr>
          <w:rFonts w:eastAsia="Times New Roman" w:cs="Times New Roman"/>
          <w:sz w:val="24"/>
          <w:szCs w:val="24"/>
          <w:highlight w:val="green"/>
        </w:rPr>
      </w:pPr>
      <w:r w:rsidRPr="00825199">
        <w:rPr>
          <w:rFonts w:eastAsia="Times New Roman" w:cs="Times New Roman"/>
          <w:sz w:val="24"/>
          <w:szCs w:val="24"/>
          <w:highlight w:val="green"/>
        </w:rPr>
        <w:t>Attachment “</w:t>
      </w:r>
      <w:r>
        <w:rPr>
          <w:rFonts w:eastAsia="Times New Roman" w:cs="Times New Roman"/>
          <w:sz w:val="24"/>
          <w:szCs w:val="24"/>
          <w:highlight w:val="green"/>
        </w:rPr>
        <w:t>F</w:t>
      </w:r>
      <w:r w:rsidRPr="00825199">
        <w:rPr>
          <w:rFonts w:eastAsia="Times New Roman" w:cs="Times New Roman"/>
          <w:sz w:val="24"/>
          <w:szCs w:val="24"/>
          <w:highlight w:val="green"/>
        </w:rPr>
        <w:t xml:space="preserve">” includes (alphabetically by title) various service contracting clauses which are available for use.  Many clauses require the inclusion of additional information.  A word or phrase in square brackets indicates that the information identified is to be inserted (e.g., [time], [date]).  Clarifications of clauses are in parentheses within or at the end of the clause. These clauses are discretionary and the Agency is neither required to use them nor prohibited from using others which are not included in this attachment. </w:t>
      </w:r>
    </w:p>
    <w:p w:rsidR="00825199" w:rsidRPr="00825199" w:rsidRDefault="00825199" w:rsidP="00825199">
      <w:pPr>
        <w:autoSpaceDE w:val="0"/>
        <w:autoSpaceDN w:val="0"/>
        <w:adjustRightInd w:val="0"/>
        <w:spacing w:after="0" w:line="240" w:lineRule="auto"/>
        <w:contextualSpacing/>
        <w:jc w:val="both"/>
        <w:rPr>
          <w:rFonts w:eastAsia="Times New Roman" w:cs="Times New Roman"/>
          <w:sz w:val="24"/>
          <w:szCs w:val="24"/>
          <w:highlight w:val="green"/>
        </w:rPr>
      </w:pPr>
    </w:p>
    <w:p w:rsidR="00825199" w:rsidRPr="00825199" w:rsidRDefault="00825199" w:rsidP="00825199">
      <w:pPr>
        <w:autoSpaceDE w:val="0"/>
        <w:autoSpaceDN w:val="0"/>
        <w:adjustRightInd w:val="0"/>
        <w:spacing w:after="0" w:line="240" w:lineRule="auto"/>
        <w:contextualSpacing/>
        <w:jc w:val="both"/>
        <w:rPr>
          <w:rFonts w:eastAsia="Times New Roman" w:cs="Times New Roman"/>
          <w:sz w:val="24"/>
          <w:szCs w:val="24"/>
        </w:rPr>
      </w:pPr>
      <w:r w:rsidRPr="00825199">
        <w:rPr>
          <w:rFonts w:eastAsia="Times New Roman" w:cs="Times New Roman"/>
          <w:sz w:val="24"/>
          <w:szCs w:val="24"/>
          <w:highlight w:val="green"/>
        </w:rPr>
        <w:t>Please delete this paragraph and the above paragraph before issuing the final IFB. Also, please verify the total number of pages in the IFB (as noted in the footer section). Any modifications will change the number of pages included.</w:t>
      </w:r>
    </w:p>
    <w:p w:rsidR="00825199" w:rsidRPr="00825199" w:rsidRDefault="00825199" w:rsidP="00825199">
      <w:pPr>
        <w:autoSpaceDE w:val="0"/>
        <w:autoSpaceDN w:val="0"/>
        <w:adjustRightInd w:val="0"/>
        <w:spacing w:after="0" w:line="240" w:lineRule="auto"/>
        <w:contextualSpacing/>
        <w:jc w:val="both"/>
        <w:rPr>
          <w:rFonts w:eastAsia="Times New Roman" w:cs="Times New Roman"/>
          <w:sz w:val="24"/>
          <w:szCs w:val="24"/>
        </w:rPr>
      </w:pPr>
    </w:p>
    <w:p w:rsidR="00825199" w:rsidRPr="00DE2732" w:rsidRDefault="00825199" w:rsidP="008F5592">
      <w:pPr>
        <w:pStyle w:val="Default"/>
        <w:numPr>
          <w:ilvl w:val="0"/>
          <w:numId w:val="20"/>
        </w:numPr>
        <w:jc w:val="both"/>
        <w:rPr>
          <w:rFonts w:asciiTheme="minorHAnsi" w:hAnsiTheme="minorHAnsi"/>
          <w:i/>
        </w:rPr>
      </w:pPr>
      <w:r w:rsidRPr="00DE2732">
        <w:rPr>
          <w:rFonts w:asciiTheme="minorHAnsi" w:hAnsiTheme="minorHAnsi"/>
          <w:bCs/>
          <w:u w:val="single"/>
        </w:rPr>
        <w:t>Anti-assignment/Subcontracting</w:t>
      </w:r>
      <w:r w:rsidR="00DE2732">
        <w:rPr>
          <w:rFonts w:asciiTheme="minorHAnsi" w:hAnsiTheme="minorHAnsi"/>
          <w:bCs/>
          <w:u w:val="single"/>
        </w:rPr>
        <w:t>:</w:t>
      </w:r>
      <w:r w:rsidRPr="00DE2732">
        <w:rPr>
          <w:rFonts w:asciiTheme="minorHAnsi" w:hAnsiTheme="minorHAnsi"/>
          <w:b/>
          <w:bCs/>
        </w:rPr>
        <w:t xml:space="preserve">  </w:t>
      </w:r>
      <w:r w:rsidR="00DE2732" w:rsidRPr="00DE2732">
        <w:rPr>
          <w:rFonts w:asciiTheme="minorHAnsi" w:eastAsia="Times New Roman" w:hAnsiTheme="minorHAnsi"/>
        </w:rPr>
        <w:t>Contractor acknowledges that it was selected by the State to perform the services required hereunder based, in part, upon Contractor’s special skills and expertise. Contractor shall not assign, subcontract, or otherwise transfer this agreement, in whole or in part, without the prior written consent of the State, which the State may, in its sole discretion, approve or deny without reason. Any attempted assignment or transfer of its obligations without such consent shall be null and void. No such approval by the State of any subcontract shall be deemed in any way to provide for the incurrence of any obligation of the State in addition to the total fixed price agreed upon in this agreement. Subcontracts shall be subject to the terms and conditions of this agreement and to any conditions of approval that the State may deem necessary. Subject to the foregoing, this agreement shall be binding upon the respective successors and assigns of the parties.</w:t>
      </w:r>
    </w:p>
    <w:p w:rsidR="00825199" w:rsidRPr="00825199" w:rsidRDefault="00825199" w:rsidP="008F5592">
      <w:pPr>
        <w:pStyle w:val="Default"/>
        <w:ind w:left="360" w:hanging="360"/>
        <w:jc w:val="both"/>
        <w:rPr>
          <w:rFonts w:asciiTheme="minorHAnsi" w:hAnsiTheme="minorHAnsi"/>
          <w:i/>
        </w:rPr>
      </w:pPr>
    </w:p>
    <w:p w:rsidR="00825199" w:rsidRPr="00DE2732" w:rsidRDefault="00825199" w:rsidP="008F5592">
      <w:pPr>
        <w:pStyle w:val="Default"/>
        <w:numPr>
          <w:ilvl w:val="0"/>
          <w:numId w:val="20"/>
        </w:numPr>
        <w:jc w:val="both"/>
        <w:rPr>
          <w:rFonts w:asciiTheme="minorHAnsi" w:hAnsiTheme="minorHAnsi"/>
          <w:i/>
        </w:rPr>
      </w:pPr>
      <w:r w:rsidRPr="00DE2732">
        <w:rPr>
          <w:rFonts w:asciiTheme="minorHAnsi" w:hAnsiTheme="minorHAnsi"/>
          <w:bCs/>
          <w:u w:val="single"/>
        </w:rPr>
        <w:t>Antitrust</w:t>
      </w:r>
      <w:r w:rsidR="00DE2732">
        <w:rPr>
          <w:rFonts w:asciiTheme="minorHAnsi" w:hAnsiTheme="minorHAnsi"/>
          <w:bCs/>
          <w:u w:val="single"/>
        </w:rPr>
        <w:t>:</w:t>
      </w:r>
      <w:r w:rsidRPr="00DE2732">
        <w:rPr>
          <w:rFonts w:asciiTheme="minorHAnsi" w:hAnsiTheme="minorHAnsi"/>
          <w:b/>
          <w:bCs/>
        </w:rPr>
        <w:t xml:space="preserve">  </w:t>
      </w:r>
      <w:r w:rsidR="00DE2732" w:rsidRPr="00DE2732">
        <w:rPr>
          <w:rFonts w:asciiTheme="minorHAnsi" w:eastAsia="Times New Roman" w:hAnsiTheme="minorHAnsi"/>
        </w:rPr>
        <w:t xml:space="preserve">By entering into a contract, Contractor conveys, sells, assigns, and transfers to the </w:t>
      </w:r>
      <w:r w:rsidR="00DE2732">
        <w:rPr>
          <w:rFonts w:asciiTheme="minorHAnsi" w:eastAsia="Times New Roman" w:hAnsiTheme="minorHAnsi"/>
        </w:rPr>
        <w:t>Agency</w:t>
      </w:r>
      <w:r w:rsidR="00DE2732" w:rsidRPr="00DE2732">
        <w:rPr>
          <w:rFonts w:asciiTheme="minorHAnsi" w:eastAsia="Times New Roman" w:hAnsiTheme="minorHAnsi"/>
        </w:rPr>
        <w:t xml:space="preserve"> all rights, titles, and interest it may now have, or hereafter acquire, under the antitrust laws of the United States and the State that relate to the particular goods or services purchased or acquired by the </w:t>
      </w:r>
      <w:r w:rsidR="00DE2732">
        <w:rPr>
          <w:rFonts w:asciiTheme="minorHAnsi" w:eastAsia="Times New Roman" w:hAnsiTheme="minorHAnsi"/>
        </w:rPr>
        <w:t>A</w:t>
      </w:r>
      <w:r w:rsidR="00DE2732" w:rsidRPr="00DE2732">
        <w:rPr>
          <w:rFonts w:asciiTheme="minorHAnsi" w:eastAsia="Times New Roman" w:hAnsiTheme="minorHAnsi"/>
        </w:rPr>
        <w:t>gency under said contract.</w:t>
      </w:r>
    </w:p>
    <w:p w:rsidR="00825199" w:rsidRPr="00825199" w:rsidRDefault="00825199" w:rsidP="008F5592">
      <w:pPr>
        <w:pStyle w:val="Default"/>
        <w:ind w:left="360" w:hanging="360"/>
        <w:jc w:val="both"/>
        <w:rPr>
          <w:rFonts w:asciiTheme="minorHAnsi" w:hAnsiTheme="minorHAnsi"/>
          <w:i/>
        </w:rPr>
      </w:pPr>
    </w:p>
    <w:p w:rsidR="00825199" w:rsidRPr="00234198" w:rsidRDefault="00825199" w:rsidP="008F5592">
      <w:pPr>
        <w:pStyle w:val="Default"/>
        <w:numPr>
          <w:ilvl w:val="0"/>
          <w:numId w:val="20"/>
        </w:numPr>
        <w:jc w:val="both"/>
        <w:rPr>
          <w:rFonts w:asciiTheme="minorHAnsi" w:hAnsiTheme="minorHAnsi"/>
          <w:i/>
        </w:rPr>
      </w:pPr>
      <w:r w:rsidRPr="00234198">
        <w:rPr>
          <w:rFonts w:asciiTheme="minorHAnsi" w:hAnsiTheme="minorHAnsi"/>
          <w:bCs/>
          <w:u w:val="single"/>
        </w:rPr>
        <w:t>Attorney’s Fees and Expenses</w:t>
      </w:r>
      <w:r w:rsidR="00234198" w:rsidRPr="00234198">
        <w:rPr>
          <w:rFonts w:asciiTheme="minorHAnsi" w:hAnsiTheme="minorHAnsi"/>
          <w:bCs/>
          <w:u w:val="single"/>
        </w:rPr>
        <w:t>:</w:t>
      </w:r>
      <w:r w:rsidRPr="00234198">
        <w:rPr>
          <w:rFonts w:asciiTheme="minorHAnsi" w:hAnsiTheme="minorHAnsi"/>
          <w:b/>
          <w:bCs/>
        </w:rPr>
        <w:t xml:space="preserve">  </w:t>
      </w:r>
      <w:r w:rsidR="00234198" w:rsidRPr="00234198">
        <w:rPr>
          <w:rFonts w:asciiTheme="minorHAnsi" w:eastAsia="Times New Roman" w:hAnsiTheme="minorHAnsi"/>
        </w:rPr>
        <w:t>Subject to other terms and conditions of this agreement, in the event Contractor defaults in any obligations under this agreement, Contractor shall pay to the State all costs and expenses (including, without limitation, investigative fees, court costs, and attorney’s fees) incurred by the State in enforcing this agreement or otherwise reasonably related thereto. Contractor agrees that under no circumstances shall the customer be obligated to pay any attorney’s fees or costs of legal action to Contractor.</w:t>
      </w:r>
    </w:p>
    <w:p w:rsidR="00825199" w:rsidRPr="00825199" w:rsidRDefault="00825199" w:rsidP="008F5592">
      <w:pPr>
        <w:pStyle w:val="Default"/>
        <w:ind w:left="360" w:hanging="360"/>
        <w:jc w:val="both"/>
        <w:rPr>
          <w:rFonts w:asciiTheme="minorHAnsi" w:hAnsiTheme="minorHAnsi"/>
          <w:i/>
        </w:rPr>
      </w:pPr>
    </w:p>
    <w:p w:rsidR="00825199" w:rsidRPr="002F2275" w:rsidRDefault="00825199" w:rsidP="008F5592">
      <w:pPr>
        <w:pStyle w:val="Default"/>
        <w:numPr>
          <w:ilvl w:val="0"/>
          <w:numId w:val="20"/>
        </w:numPr>
        <w:jc w:val="both"/>
        <w:rPr>
          <w:rFonts w:asciiTheme="minorHAnsi" w:hAnsiTheme="minorHAnsi"/>
          <w:i/>
        </w:rPr>
      </w:pPr>
      <w:r w:rsidRPr="002F2275">
        <w:rPr>
          <w:rFonts w:asciiTheme="minorHAnsi" w:hAnsiTheme="minorHAnsi"/>
          <w:bCs/>
          <w:color w:val="auto"/>
          <w:u w:val="single"/>
        </w:rPr>
        <w:t>Authority to Contract</w:t>
      </w:r>
      <w:r w:rsidR="002F2275">
        <w:rPr>
          <w:rFonts w:asciiTheme="minorHAnsi" w:hAnsiTheme="minorHAnsi"/>
          <w:bCs/>
          <w:color w:val="auto"/>
          <w:u w:val="single"/>
        </w:rPr>
        <w:t>:</w:t>
      </w:r>
      <w:r w:rsidRPr="002F2275">
        <w:rPr>
          <w:rFonts w:asciiTheme="minorHAnsi" w:hAnsiTheme="minorHAnsi"/>
          <w:b/>
          <w:bCs/>
          <w:color w:val="auto"/>
        </w:rPr>
        <w:t xml:space="preserve">  </w:t>
      </w:r>
      <w:r w:rsidR="002F2275" w:rsidRPr="002F2275">
        <w:rPr>
          <w:rFonts w:asciiTheme="minorHAnsi" w:eastAsia="Times New Roman" w:hAnsiTheme="minorHAnsi"/>
        </w:rPr>
        <w:t xml:space="preserve">Contractor warrants: (a) that it is a validly organized business with valid authority to enter into this agreement; (b) that it is qualified to do business and in good standing in the State of Mississippi; (c) that entry into and performance under this agreement </w:t>
      </w:r>
      <w:r w:rsidR="002F2275" w:rsidRPr="002F2275">
        <w:rPr>
          <w:rFonts w:asciiTheme="minorHAnsi" w:eastAsia="Times New Roman" w:hAnsiTheme="minorHAnsi"/>
        </w:rPr>
        <w:lastRenderedPageBreak/>
        <w:t>is not restricted or prohibited by any loan, security, financing, contractual, or other agreement of any kind; and, (d) notwithstanding any other provision of this agreement to the contrary, that there are no existing legal proceedings or prospective legal proceedings, either voluntary or otherwise, which may adversely affect its ability to perform its obligations under this agreement.</w:t>
      </w:r>
    </w:p>
    <w:p w:rsidR="00825199" w:rsidRPr="00825199" w:rsidRDefault="00825199" w:rsidP="008F5592">
      <w:pPr>
        <w:pStyle w:val="ListParagraph"/>
        <w:spacing w:after="0" w:line="240" w:lineRule="auto"/>
        <w:ind w:left="360" w:hanging="360"/>
        <w:rPr>
          <w:rFonts w:cs="Times New Roman"/>
          <w:bCs/>
          <w:sz w:val="24"/>
          <w:szCs w:val="24"/>
          <w:u w:val="single"/>
        </w:rPr>
      </w:pPr>
    </w:p>
    <w:p w:rsidR="008F5592" w:rsidRDefault="00825199" w:rsidP="008F5592">
      <w:pPr>
        <w:pStyle w:val="Default"/>
        <w:numPr>
          <w:ilvl w:val="0"/>
          <w:numId w:val="20"/>
        </w:numPr>
        <w:jc w:val="both"/>
        <w:rPr>
          <w:rFonts w:asciiTheme="minorHAnsi" w:hAnsiTheme="minorHAnsi"/>
        </w:rPr>
      </w:pPr>
      <w:r w:rsidRPr="00482F8F">
        <w:rPr>
          <w:rFonts w:asciiTheme="minorHAnsi" w:hAnsiTheme="minorHAnsi"/>
          <w:bCs/>
          <w:color w:val="auto"/>
          <w:u w:val="single"/>
        </w:rPr>
        <w:t>Change in Scope of Work</w:t>
      </w:r>
      <w:r w:rsidR="00482F8F" w:rsidRPr="00482F8F">
        <w:rPr>
          <w:rFonts w:asciiTheme="minorHAnsi" w:hAnsiTheme="minorHAnsi"/>
          <w:bCs/>
          <w:color w:val="auto"/>
          <w:u w:val="single"/>
        </w:rPr>
        <w:t>:</w:t>
      </w:r>
      <w:r w:rsidRPr="00482F8F">
        <w:rPr>
          <w:rFonts w:asciiTheme="minorHAnsi" w:hAnsiTheme="minorHAnsi"/>
          <w:b/>
          <w:bCs/>
          <w:color w:val="auto"/>
        </w:rPr>
        <w:t xml:space="preserve">  </w:t>
      </w:r>
      <w:r w:rsidR="00482F8F" w:rsidRPr="00482F8F">
        <w:rPr>
          <w:rFonts w:asciiTheme="minorHAnsi" w:eastAsia="Times New Roman" w:hAnsiTheme="minorHAnsi"/>
        </w:rPr>
        <w:t xml:space="preserve">The Agency may order changes in the work consisting of additions, deletions, or other revisions within the general scope of the contract. No claims may be made by Contractor that the scope of the project or of Contractor’s services has been changed, requiring changes to the amount of compensation to Contractor or other adjustments to the contract, unless such changes or adjustments have been made by written amendment to the contract signed by the </w:t>
      </w:r>
      <w:r w:rsidR="00482F8F">
        <w:rPr>
          <w:rFonts w:asciiTheme="minorHAnsi" w:eastAsia="Times New Roman" w:hAnsiTheme="minorHAnsi"/>
        </w:rPr>
        <w:t>A</w:t>
      </w:r>
      <w:r w:rsidR="00482F8F" w:rsidRPr="00482F8F">
        <w:rPr>
          <w:rFonts w:asciiTheme="minorHAnsi" w:eastAsia="Times New Roman" w:hAnsiTheme="minorHAnsi"/>
        </w:rPr>
        <w:t>gency and Contractor.</w:t>
      </w:r>
    </w:p>
    <w:p w:rsidR="008F5592" w:rsidRPr="008F5592" w:rsidRDefault="008F5592" w:rsidP="008F5592">
      <w:pPr>
        <w:pStyle w:val="Default"/>
        <w:ind w:left="360"/>
        <w:jc w:val="both"/>
        <w:rPr>
          <w:rFonts w:asciiTheme="minorHAnsi" w:hAnsiTheme="minorHAnsi"/>
        </w:rPr>
      </w:pPr>
    </w:p>
    <w:p w:rsidR="00825199" w:rsidRPr="008F5592" w:rsidRDefault="00482F8F" w:rsidP="008F5592">
      <w:pPr>
        <w:pStyle w:val="Default"/>
        <w:ind w:left="360"/>
        <w:jc w:val="both"/>
        <w:rPr>
          <w:rFonts w:asciiTheme="minorHAnsi" w:hAnsiTheme="minorHAnsi"/>
        </w:rPr>
      </w:pPr>
      <w:r w:rsidRPr="008F5592">
        <w:rPr>
          <w:rFonts w:asciiTheme="minorHAnsi" w:eastAsia="Times New Roman" w:hAnsiTheme="minorHAnsi"/>
        </w:rPr>
        <w:t>If Contractor believes that any particular work is not within the scope of the project, is a material change, or will otherwise require more compensation to Contractor, Contractor must immediately notify the Agency in writing of this belief. If the Agency believes that the particular work is within the scope of the contract as written, Contractor will be ordered to and shall continue with the work as changed and at the cost stated for the work within the contract.</w:t>
      </w:r>
    </w:p>
    <w:p w:rsidR="00825199" w:rsidRPr="00825199" w:rsidRDefault="00825199" w:rsidP="008F5592">
      <w:pPr>
        <w:pStyle w:val="Default"/>
        <w:ind w:left="360" w:hanging="360"/>
        <w:jc w:val="both"/>
        <w:rPr>
          <w:rFonts w:asciiTheme="minorHAnsi" w:hAnsiTheme="minorHAnsi"/>
          <w:i/>
        </w:rPr>
      </w:pPr>
    </w:p>
    <w:p w:rsidR="00825199" w:rsidRPr="00825199" w:rsidRDefault="00825199" w:rsidP="008F5592">
      <w:pPr>
        <w:pStyle w:val="Default"/>
        <w:numPr>
          <w:ilvl w:val="0"/>
          <w:numId w:val="20"/>
        </w:numPr>
        <w:jc w:val="both"/>
        <w:rPr>
          <w:rFonts w:asciiTheme="minorHAnsi" w:hAnsiTheme="minorHAnsi"/>
        </w:rPr>
      </w:pPr>
      <w:r w:rsidRPr="00825199">
        <w:rPr>
          <w:rFonts w:asciiTheme="minorHAnsi" w:hAnsiTheme="minorHAnsi"/>
          <w:bCs/>
          <w:color w:val="auto"/>
          <w:u w:val="single"/>
        </w:rPr>
        <w:t>Claims Based on a Procurement Officer’s Actions or Omissions</w:t>
      </w:r>
      <w:r w:rsidR="00482F8F">
        <w:rPr>
          <w:rFonts w:asciiTheme="minorHAnsi" w:hAnsiTheme="minorHAnsi"/>
          <w:bCs/>
          <w:color w:val="auto"/>
          <w:u w:val="single"/>
        </w:rPr>
        <w:t>:</w:t>
      </w:r>
      <w:r w:rsidRPr="00825199">
        <w:rPr>
          <w:rFonts w:asciiTheme="minorHAnsi" w:hAnsiTheme="minorHAnsi"/>
          <w:b/>
          <w:bCs/>
          <w:color w:val="auto"/>
        </w:rPr>
        <w:t xml:space="preserve">  </w:t>
      </w:r>
    </w:p>
    <w:p w:rsidR="00825199" w:rsidRPr="00825199" w:rsidRDefault="00825199" w:rsidP="008F5592">
      <w:pPr>
        <w:pStyle w:val="Default"/>
        <w:numPr>
          <w:ilvl w:val="0"/>
          <w:numId w:val="21"/>
        </w:numPr>
        <w:ind w:left="720"/>
        <w:jc w:val="both"/>
        <w:rPr>
          <w:rFonts w:asciiTheme="minorHAnsi" w:hAnsiTheme="minorHAnsi"/>
        </w:rPr>
      </w:pPr>
      <w:r w:rsidRPr="00825199">
        <w:rPr>
          <w:rFonts w:asciiTheme="minorHAnsi" w:hAnsiTheme="minorHAnsi"/>
          <w:i/>
          <w:iCs/>
        </w:rPr>
        <w:t>Notice of Claim</w:t>
      </w:r>
      <w:r w:rsidRPr="00825199">
        <w:rPr>
          <w:rFonts w:asciiTheme="minorHAnsi" w:hAnsiTheme="minorHAnsi"/>
        </w:rPr>
        <w:t xml:space="preserve">.  </w:t>
      </w:r>
      <w:r w:rsidRPr="00825199">
        <w:rPr>
          <w:rFonts w:asciiTheme="minorHAnsi" w:eastAsia="Times New Roman" w:hAnsiTheme="minorHAnsi"/>
        </w:rPr>
        <w:t xml:space="preserve">If any action or omission on the part of a </w:t>
      </w:r>
      <w:r w:rsidR="00482F8F">
        <w:rPr>
          <w:rFonts w:asciiTheme="minorHAnsi" w:eastAsia="Times New Roman" w:hAnsiTheme="minorHAnsi"/>
        </w:rPr>
        <w:t xml:space="preserve">Chief </w:t>
      </w:r>
      <w:r w:rsidRPr="00825199">
        <w:rPr>
          <w:rFonts w:asciiTheme="minorHAnsi" w:eastAsia="Times New Roman" w:hAnsiTheme="minorHAnsi"/>
        </w:rPr>
        <w:t>Procurement Officer or designee of such officer requiring performance changes within the scope of the contract constitutes the basis for a claim by Contractor for additional compensation, damages, or an extension of time for completion, Contractor shall continue with performance of the contract in compliance with the directions or orders of such officials, but by so doing, Contractor shall not be deemed to have prejudiced any claim for additional compensation, damages, or an extension of time for completion; provided:</w:t>
      </w:r>
    </w:p>
    <w:p w:rsidR="00825199" w:rsidRPr="00825199" w:rsidRDefault="00825199" w:rsidP="008F5592">
      <w:pPr>
        <w:pStyle w:val="Default"/>
        <w:numPr>
          <w:ilvl w:val="0"/>
          <w:numId w:val="22"/>
        </w:numPr>
        <w:ind w:left="1080" w:hanging="180"/>
        <w:jc w:val="both"/>
        <w:rPr>
          <w:rFonts w:asciiTheme="minorHAnsi" w:hAnsiTheme="minorHAnsi"/>
        </w:rPr>
      </w:pPr>
      <w:r w:rsidRPr="00825199">
        <w:rPr>
          <w:rFonts w:asciiTheme="minorHAnsi" w:eastAsia="Times New Roman" w:hAnsiTheme="minorHAnsi"/>
        </w:rPr>
        <w:t xml:space="preserve">Contractor shall have given written notice to the </w:t>
      </w:r>
      <w:r w:rsidR="00482F8F">
        <w:rPr>
          <w:rFonts w:asciiTheme="minorHAnsi" w:eastAsia="Times New Roman" w:hAnsiTheme="minorHAnsi"/>
        </w:rPr>
        <w:t xml:space="preserve">Chief </w:t>
      </w:r>
      <w:r w:rsidRPr="00825199">
        <w:rPr>
          <w:rFonts w:asciiTheme="minorHAnsi" w:eastAsia="Times New Roman" w:hAnsiTheme="minorHAnsi"/>
        </w:rPr>
        <w:t>Procurement Officer or designee of such officer:</w:t>
      </w:r>
    </w:p>
    <w:p w:rsidR="00825199" w:rsidRPr="00825199" w:rsidRDefault="00825199" w:rsidP="008F5592">
      <w:pPr>
        <w:pStyle w:val="Default"/>
        <w:numPr>
          <w:ilvl w:val="0"/>
          <w:numId w:val="23"/>
        </w:numPr>
        <w:ind w:left="1440"/>
        <w:jc w:val="both"/>
        <w:rPr>
          <w:rFonts w:asciiTheme="minorHAnsi" w:hAnsiTheme="minorHAnsi"/>
        </w:rPr>
      </w:pPr>
      <w:r w:rsidRPr="00825199">
        <w:rPr>
          <w:rFonts w:asciiTheme="minorHAnsi" w:eastAsia="Times New Roman" w:hAnsiTheme="minorHAnsi"/>
        </w:rPr>
        <w:t>prior to the commencement of the work involved, if at that time Contractor knows of the occurrence of such action or omission;</w:t>
      </w:r>
    </w:p>
    <w:p w:rsidR="00825199" w:rsidRPr="00825199" w:rsidRDefault="00825199" w:rsidP="008F5592">
      <w:pPr>
        <w:pStyle w:val="Default"/>
        <w:numPr>
          <w:ilvl w:val="0"/>
          <w:numId w:val="23"/>
        </w:numPr>
        <w:ind w:left="1440"/>
        <w:jc w:val="both"/>
        <w:rPr>
          <w:rFonts w:asciiTheme="minorHAnsi" w:hAnsiTheme="minorHAnsi"/>
        </w:rPr>
      </w:pPr>
      <w:r w:rsidRPr="00825199">
        <w:rPr>
          <w:rFonts w:asciiTheme="minorHAnsi" w:eastAsia="Times New Roman" w:hAnsiTheme="minorHAnsi"/>
        </w:rPr>
        <w:t>within 30 days after Contractor knows of the occurrence of such action or omission, if Contractor did not have such knowledge prior to the commencement of the work; or,</w:t>
      </w:r>
    </w:p>
    <w:p w:rsidR="00825199" w:rsidRPr="00825199" w:rsidRDefault="00825199" w:rsidP="008F5592">
      <w:pPr>
        <w:pStyle w:val="Default"/>
        <w:numPr>
          <w:ilvl w:val="0"/>
          <w:numId w:val="23"/>
        </w:numPr>
        <w:ind w:left="1440"/>
        <w:jc w:val="both"/>
        <w:rPr>
          <w:rFonts w:asciiTheme="minorHAnsi" w:hAnsiTheme="minorHAnsi"/>
        </w:rPr>
      </w:pPr>
      <w:r w:rsidRPr="00825199">
        <w:rPr>
          <w:rFonts w:asciiTheme="minorHAnsi" w:eastAsia="Times New Roman" w:hAnsiTheme="minorHAnsi"/>
        </w:rPr>
        <w:t xml:space="preserve">within such further time as may be allowed by the </w:t>
      </w:r>
      <w:r w:rsidR="00482F8F">
        <w:rPr>
          <w:rFonts w:asciiTheme="minorHAnsi" w:eastAsia="Times New Roman" w:hAnsiTheme="minorHAnsi"/>
        </w:rPr>
        <w:t xml:space="preserve">Chief </w:t>
      </w:r>
      <w:r w:rsidRPr="00825199">
        <w:rPr>
          <w:rFonts w:asciiTheme="minorHAnsi" w:eastAsia="Times New Roman" w:hAnsiTheme="minorHAnsi"/>
        </w:rPr>
        <w:t>Procurement Officer in writing.</w:t>
      </w:r>
    </w:p>
    <w:p w:rsidR="00482F8F" w:rsidRPr="00482F8F" w:rsidRDefault="00482F8F" w:rsidP="008F5592">
      <w:pPr>
        <w:pStyle w:val="Default"/>
        <w:ind w:left="1080"/>
        <w:jc w:val="both"/>
        <w:rPr>
          <w:rFonts w:asciiTheme="minorHAnsi" w:hAnsiTheme="minorHAnsi"/>
        </w:rPr>
      </w:pPr>
      <w:r w:rsidRPr="00482F8F">
        <w:rPr>
          <w:rFonts w:asciiTheme="minorHAnsi" w:hAnsiTheme="minorHAnsi"/>
        </w:rPr>
        <w:t>This notice shall state that Contractor regards the act or omission as a reason which may</w:t>
      </w:r>
      <w:r>
        <w:rPr>
          <w:rFonts w:asciiTheme="minorHAnsi" w:hAnsiTheme="minorHAnsi"/>
        </w:rPr>
        <w:t xml:space="preserve"> </w:t>
      </w:r>
      <w:r w:rsidRPr="00482F8F">
        <w:rPr>
          <w:rFonts w:asciiTheme="minorHAnsi" w:hAnsiTheme="minorHAnsi"/>
        </w:rPr>
        <w:t>entitle Contractor to additional compensation, damages, or an extension of time. The</w:t>
      </w:r>
      <w:r>
        <w:rPr>
          <w:rFonts w:asciiTheme="minorHAnsi" w:hAnsiTheme="minorHAnsi"/>
        </w:rPr>
        <w:t xml:space="preserve"> </w:t>
      </w:r>
      <w:r w:rsidRPr="00482F8F">
        <w:rPr>
          <w:rFonts w:asciiTheme="minorHAnsi" w:hAnsiTheme="minorHAnsi"/>
        </w:rPr>
        <w:t>Chief Procurement Officer or designee of such officer, upon receipt of such notice, may</w:t>
      </w:r>
      <w:r>
        <w:rPr>
          <w:rFonts w:asciiTheme="minorHAnsi" w:hAnsiTheme="minorHAnsi"/>
        </w:rPr>
        <w:t xml:space="preserve"> </w:t>
      </w:r>
      <w:r w:rsidRPr="00482F8F">
        <w:rPr>
          <w:rFonts w:asciiTheme="minorHAnsi" w:hAnsiTheme="minorHAnsi"/>
        </w:rPr>
        <w:t>rescind such action, remedy such omission, or take such other steps as may be deemed</w:t>
      </w:r>
      <w:r>
        <w:rPr>
          <w:rFonts w:asciiTheme="minorHAnsi" w:hAnsiTheme="minorHAnsi"/>
        </w:rPr>
        <w:t xml:space="preserve"> </w:t>
      </w:r>
      <w:r w:rsidRPr="00482F8F">
        <w:rPr>
          <w:rFonts w:asciiTheme="minorHAnsi" w:hAnsiTheme="minorHAnsi"/>
        </w:rPr>
        <w:t>advisable in the discretion of the Chief Procurement Officer or designee of such officer;</w:t>
      </w:r>
    </w:p>
    <w:p w:rsidR="00825199" w:rsidRPr="00825199" w:rsidRDefault="00825199" w:rsidP="008F5592">
      <w:pPr>
        <w:pStyle w:val="Default"/>
        <w:numPr>
          <w:ilvl w:val="0"/>
          <w:numId w:val="22"/>
        </w:numPr>
        <w:ind w:left="1080" w:hanging="180"/>
        <w:jc w:val="both"/>
        <w:rPr>
          <w:rFonts w:asciiTheme="minorHAnsi" w:hAnsiTheme="minorHAnsi"/>
        </w:rPr>
      </w:pPr>
      <w:r w:rsidRPr="00825199">
        <w:rPr>
          <w:rFonts w:asciiTheme="minorHAnsi" w:eastAsia="Times New Roman" w:hAnsiTheme="minorHAnsi"/>
        </w:rPr>
        <w:lastRenderedPageBreak/>
        <w:t>The notice required by subparagraph (</w:t>
      </w:r>
      <w:r w:rsidR="00482F8F">
        <w:rPr>
          <w:rFonts w:asciiTheme="minorHAnsi" w:eastAsia="Times New Roman" w:hAnsiTheme="minorHAnsi"/>
        </w:rPr>
        <w:t>a</w:t>
      </w:r>
      <w:r w:rsidRPr="00825199">
        <w:rPr>
          <w:rFonts w:asciiTheme="minorHAnsi" w:eastAsia="Times New Roman" w:hAnsiTheme="minorHAnsi"/>
        </w:rPr>
        <w:t>) of this paragraph describes, as clearly as practicable at the time, the reasons why Contractor believes that additional compensation, damages, or an extension of time may be remedies to which Contractor is entitled; and,</w:t>
      </w:r>
    </w:p>
    <w:p w:rsidR="00825199" w:rsidRPr="00825199" w:rsidRDefault="00825199" w:rsidP="008F5592">
      <w:pPr>
        <w:pStyle w:val="Default"/>
        <w:numPr>
          <w:ilvl w:val="0"/>
          <w:numId w:val="22"/>
        </w:numPr>
        <w:ind w:left="1080" w:hanging="180"/>
        <w:jc w:val="both"/>
        <w:rPr>
          <w:rFonts w:asciiTheme="minorHAnsi" w:hAnsiTheme="minorHAnsi"/>
        </w:rPr>
      </w:pPr>
      <w:r w:rsidRPr="00825199">
        <w:rPr>
          <w:rFonts w:asciiTheme="minorHAnsi" w:eastAsia="Times New Roman" w:hAnsiTheme="minorHAnsi"/>
        </w:rPr>
        <w:t xml:space="preserve">Contractor maintains and, upon request, makes available to the </w:t>
      </w:r>
      <w:r w:rsidR="00482F8F">
        <w:rPr>
          <w:rFonts w:asciiTheme="minorHAnsi" w:eastAsia="Times New Roman" w:hAnsiTheme="minorHAnsi"/>
        </w:rPr>
        <w:t xml:space="preserve">Chief </w:t>
      </w:r>
      <w:r w:rsidRPr="00825199">
        <w:rPr>
          <w:rFonts w:asciiTheme="minorHAnsi" w:eastAsia="Times New Roman" w:hAnsiTheme="minorHAnsi"/>
        </w:rPr>
        <w:t>Procurement Officer within a reasonable time, detailed records to the extent practicable, of the claimed additional costs or basis for an extension of time in connection with such changes.</w:t>
      </w:r>
    </w:p>
    <w:p w:rsidR="00825199" w:rsidRPr="00825199" w:rsidRDefault="00825199" w:rsidP="008F5592">
      <w:pPr>
        <w:pStyle w:val="Default"/>
        <w:numPr>
          <w:ilvl w:val="0"/>
          <w:numId w:val="21"/>
        </w:numPr>
        <w:ind w:left="720"/>
        <w:jc w:val="both"/>
        <w:rPr>
          <w:rFonts w:asciiTheme="minorHAnsi" w:hAnsiTheme="minorHAnsi"/>
        </w:rPr>
      </w:pPr>
      <w:r w:rsidRPr="00825199">
        <w:rPr>
          <w:rFonts w:asciiTheme="minorHAnsi" w:hAnsiTheme="minorHAnsi"/>
          <w:i/>
          <w:iCs/>
        </w:rPr>
        <w:t>Limitation of Clause</w:t>
      </w:r>
      <w:r w:rsidRPr="00825199">
        <w:rPr>
          <w:rFonts w:asciiTheme="minorHAnsi" w:hAnsiTheme="minorHAnsi"/>
        </w:rPr>
        <w:t xml:space="preserve">.  </w:t>
      </w:r>
      <w:r w:rsidRPr="00825199">
        <w:rPr>
          <w:rFonts w:asciiTheme="minorHAnsi" w:eastAsia="Times New Roman" w:hAnsiTheme="minorHAnsi"/>
        </w:rPr>
        <w:t>Nothing contained herein shall excuse Contractor from compliance with any rules of law precluding state officers and Contractors from acting in collusion or bad faith in issuing or performing change orders which are clearly not within the scope of the contract.</w:t>
      </w:r>
    </w:p>
    <w:p w:rsidR="00825199" w:rsidRPr="00825199" w:rsidRDefault="00825199" w:rsidP="008F5592">
      <w:pPr>
        <w:pStyle w:val="Default"/>
        <w:numPr>
          <w:ilvl w:val="0"/>
          <w:numId w:val="21"/>
        </w:numPr>
        <w:ind w:left="720"/>
        <w:jc w:val="both"/>
        <w:rPr>
          <w:rFonts w:asciiTheme="minorHAnsi" w:hAnsiTheme="minorHAnsi"/>
        </w:rPr>
      </w:pPr>
      <w:r w:rsidRPr="00825199">
        <w:rPr>
          <w:rFonts w:asciiTheme="minorHAnsi" w:hAnsiTheme="minorHAnsi"/>
          <w:i/>
          <w:iCs/>
        </w:rPr>
        <w:t>Adjustment of Price</w:t>
      </w:r>
      <w:r w:rsidRPr="00825199">
        <w:rPr>
          <w:rFonts w:asciiTheme="minorHAnsi" w:hAnsiTheme="minorHAnsi"/>
        </w:rPr>
        <w:t xml:space="preserve">.  </w:t>
      </w:r>
      <w:r w:rsidRPr="00825199">
        <w:rPr>
          <w:rFonts w:asciiTheme="minorHAnsi" w:eastAsia="Times New Roman" w:hAnsiTheme="minorHAnsi"/>
        </w:rPr>
        <w:t>Any adjustment in the contract price made pursuant to this clause shall be determined in accordance with the Price Adjustment clause of this contract.</w:t>
      </w:r>
    </w:p>
    <w:p w:rsidR="00825199" w:rsidRPr="00825199" w:rsidRDefault="00825199" w:rsidP="008F5592">
      <w:pPr>
        <w:pStyle w:val="Default"/>
        <w:ind w:left="360" w:hanging="360"/>
        <w:jc w:val="both"/>
        <w:rPr>
          <w:rFonts w:asciiTheme="minorHAnsi" w:hAnsiTheme="minorHAnsi"/>
        </w:rPr>
      </w:pPr>
    </w:p>
    <w:p w:rsidR="00825199" w:rsidRPr="00F806C6" w:rsidRDefault="00825199" w:rsidP="008F5592">
      <w:pPr>
        <w:pStyle w:val="Default"/>
        <w:numPr>
          <w:ilvl w:val="0"/>
          <w:numId w:val="20"/>
        </w:numPr>
        <w:jc w:val="both"/>
        <w:rPr>
          <w:rFonts w:asciiTheme="minorHAnsi" w:hAnsiTheme="minorHAnsi"/>
        </w:rPr>
      </w:pPr>
      <w:r w:rsidRPr="00F806C6">
        <w:rPr>
          <w:rFonts w:asciiTheme="minorHAnsi" w:hAnsiTheme="minorHAnsi"/>
          <w:bCs/>
          <w:color w:val="auto"/>
          <w:u w:val="single"/>
        </w:rPr>
        <w:t>Information Designated by Contractor as Confidential</w:t>
      </w:r>
      <w:r w:rsidR="00F806C6" w:rsidRPr="00F806C6">
        <w:rPr>
          <w:rFonts w:asciiTheme="minorHAnsi" w:hAnsiTheme="minorHAnsi"/>
          <w:bCs/>
          <w:color w:val="auto"/>
          <w:u w:val="single"/>
        </w:rPr>
        <w:t>:</w:t>
      </w:r>
      <w:r w:rsidRPr="00F806C6">
        <w:rPr>
          <w:rFonts w:asciiTheme="minorHAnsi" w:hAnsiTheme="minorHAnsi"/>
          <w:b/>
          <w:bCs/>
          <w:color w:val="auto"/>
        </w:rPr>
        <w:t xml:space="preserve">  </w:t>
      </w:r>
      <w:r w:rsidR="00F806C6" w:rsidRPr="00F806C6">
        <w:rPr>
          <w:rFonts w:asciiTheme="minorHAnsi" w:eastAsia="Times New Roman" w:hAnsiTheme="minorHAnsi"/>
        </w:rPr>
        <w:t>Any disclosure of those materials, documents, data, and other information which Contractor has designated in writing as proprietary and confidential shall be subject to the provisions of Mississippi Code Annotated §§ 25-61-9 and 79-23-1. As provided in the contract, the personal or professional services to be provided, the price to be paid, and the term of the contract shall not be deemed to be a trade secret, or confidential commercial or financial information.</w:t>
      </w:r>
      <w:r w:rsidRPr="00F806C6">
        <w:rPr>
          <w:rFonts w:asciiTheme="minorHAnsi" w:hAnsiTheme="minorHAnsi"/>
        </w:rPr>
        <w:t xml:space="preserve">  </w:t>
      </w:r>
    </w:p>
    <w:p w:rsidR="00825199" w:rsidRPr="00825199" w:rsidRDefault="00825199" w:rsidP="008F5592">
      <w:pPr>
        <w:spacing w:after="0" w:line="240" w:lineRule="auto"/>
        <w:ind w:left="360" w:hanging="360"/>
        <w:jc w:val="both"/>
        <w:rPr>
          <w:rFonts w:cs="Times New Roman"/>
          <w:sz w:val="24"/>
          <w:szCs w:val="24"/>
        </w:rPr>
      </w:pPr>
    </w:p>
    <w:p w:rsidR="00825199" w:rsidRPr="00825199" w:rsidRDefault="00AF3D08" w:rsidP="009D61C6">
      <w:pPr>
        <w:pStyle w:val="Default"/>
        <w:ind w:left="360"/>
        <w:jc w:val="both"/>
        <w:rPr>
          <w:rFonts w:asciiTheme="minorHAnsi" w:hAnsiTheme="minorHAnsi"/>
          <w:i/>
        </w:rPr>
      </w:pPr>
      <w:r w:rsidRPr="00AF3D08">
        <w:rPr>
          <w:rFonts w:asciiTheme="minorHAnsi" w:eastAsia="Times New Roman" w:hAnsiTheme="minorHAnsi"/>
        </w:rPr>
        <w:t>Any liability resulting from the wrongful disclosure of confidential information on the part of</w:t>
      </w:r>
      <w:r>
        <w:rPr>
          <w:rFonts w:asciiTheme="minorHAnsi" w:eastAsia="Times New Roman" w:hAnsiTheme="minorHAnsi"/>
        </w:rPr>
        <w:t xml:space="preserve"> </w:t>
      </w:r>
      <w:r w:rsidRPr="00AF3D08">
        <w:rPr>
          <w:rFonts w:asciiTheme="minorHAnsi" w:eastAsia="Times New Roman" w:hAnsiTheme="minorHAnsi"/>
        </w:rPr>
        <w:t>Contractor or its subcontractor shall rest with Contractor. Disclosure of any confidential</w:t>
      </w:r>
      <w:r w:rsidR="009D61C6">
        <w:rPr>
          <w:rFonts w:asciiTheme="minorHAnsi" w:eastAsia="Times New Roman" w:hAnsiTheme="minorHAnsi"/>
        </w:rPr>
        <w:t xml:space="preserve"> </w:t>
      </w:r>
      <w:r w:rsidRPr="00AF3D08">
        <w:rPr>
          <w:rFonts w:asciiTheme="minorHAnsi" w:eastAsia="Times New Roman" w:hAnsiTheme="minorHAnsi"/>
        </w:rPr>
        <w:t>information by Contractor or its subcontractor without the express written approval of the</w:t>
      </w:r>
      <w:r w:rsidR="009D61C6">
        <w:rPr>
          <w:rFonts w:asciiTheme="minorHAnsi" w:eastAsia="Times New Roman" w:hAnsiTheme="minorHAnsi"/>
        </w:rPr>
        <w:t xml:space="preserve"> </w:t>
      </w:r>
      <w:r>
        <w:rPr>
          <w:rFonts w:asciiTheme="minorHAnsi" w:eastAsia="Times New Roman" w:hAnsiTheme="minorHAnsi"/>
        </w:rPr>
        <w:t>A</w:t>
      </w:r>
      <w:r w:rsidRPr="00AF3D08">
        <w:rPr>
          <w:rFonts w:asciiTheme="minorHAnsi" w:eastAsia="Times New Roman" w:hAnsiTheme="minorHAnsi"/>
        </w:rPr>
        <w:t>gency shall result in the immediate termination of this agreement.</w:t>
      </w:r>
    </w:p>
    <w:p w:rsidR="00825199" w:rsidRPr="00825199" w:rsidRDefault="00825199" w:rsidP="008F5592">
      <w:pPr>
        <w:pStyle w:val="Default"/>
        <w:ind w:left="360" w:hanging="360"/>
        <w:jc w:val="both"/>
        <w:rPr>
          <w:rFonts w:asciiTheme="minorHAnsi" w:hAnsiTheme="minorHAnsi"/>
          <w:i/>
        </w:rPr>
      </w:pPr>
    </w:p>
    <w:p w:rsidR="00825199" w:rsidRPr="00AF3D08" w:rsidRDefault="00825199" w:rsidP="008F5592">
      <w:pPr>
        <w:pStyle w:val="Default"/>
        <w:numPr>
          <w:ilvl w:val="0"/>
          <w:numId w:val="20"/>
        </w:numPr>
        <w:jc w:val="both"/>
        <w:rPr>
          <w:rFonts w:asciiTheme="minorHAnsi" w:hAnsiTheme="minorHAnsi"/>
          <w:i/>
        </w:rPr>
      </w:pPr>
      <w:r w:rsidRPr="00AF3D08">
        <w:rPr>
          <w:rFonts w:asciiTheme="minorHAnsi" w:hAnsiTheme="minorHAnsi"/>
          <w:bCs/>
          <w:color w:val="auto"/>
          <w:u w:val="single"/>
        </w:rPr>
        <w:t>Confidentiality</w:t>
      </w:r>
      <w:r w:rsidR="00AF3D08">
        <w:rPr>
          <w:rFonts w:asciiTheme="minorHAnsi" w:hAnsiTheme="minorHAnsi"/>
          <w:bCs/>
          <w:color w:val="auto"/>
          <w:u w:val="single"/>
        </w:rPr>
        <w:t>:</w:t>
      </w:r>
      <w:r w:rsidRPr="00AF3D08">
        <w:rPr>
          <w:rFonts w:asciiTheme="minorHAnsi" w:hAnsiTheme="minorHAnsi"/>
          <w:b/>
          <w:bCs/>
          <w:color w:val="auto"/>
        </w:rPr>
        <w:t xml:space="preserve">  </w:t>
      </w:r>
      <w:r w:rsidR="00AF3D08" w:rsidRPr="00AF3D08">
        <w:rPr>
          <w:rFonts w:asciiTheme="minorHAnsi" w:eastAsia="Times New Roman" w:hAnsiTheme="minorHAnsi"/>
        </w:rPr>
        <w:t xml:space="preserve">Notwithstanding any provision to the contrary contained herein, it is recognized that Agency is a public agency of the State of Mississippi and is subject to the Mississippi Public Records Act. Mississippi Code Annotated §§ 25-61-1 </w:t>
      </w:r>
      <w:r w:rsidR="00AF3D08" w:rsidRPr="00C312E4">
        <w:rPr>
          <w:rFonts w:asciiTheme="minorHAnsi" w:eastAsia="Times New Roman" w:hAnsiTheme="minorHAnsi"/>
          <w:i/>
        </w:rPr>
        <w:t>et seq.</w:t>
      </w:r>
      <w:r w:rsidR="00C312E4">
        <w:rPr>
          <w:rFonts w:asciiTheme="minorHAnsi" w:eastAsia="Times New Roman" w:hAnsiTheme="minorHAnsi"/>
          <w:i/>
        </w:rPr>
        <w:t>.</w:t>
      </w:r>
      <w:r w:rsidR="00AF3D08" w:rsidRPr="00AF3D08">
        <w:rPr>
          <w:rFonts w:asciiTheme="minorHAnsi" w:eastAsia="Times New Roman" w:hAnsiTheme="minorHAnsi"/>
        </w:rPr>
        <w:t xml:space="preserve"> If a public records request is made for any information provided to Agency pursuant to the agreement and designated by the Contractor in writing as trade secrets or other proprietary confidential information, </w:t>
      </w:r>
      <w:r w:rsidR="00AF3D08">
        <w:rPr>
          <w:rFonts w:asciiTheme="minorHAnsi" w:eastAsia="Times New Roman" w:hAnsiTheme="minorHAnsi"/>
        </w:rPr>
        <w:t>A</w:t>
      </w:r>
      <w:r w:rsidR="00AF3D08" w:rsidRPr="00AF3D08">
        <w:rPr>
          <w:rFonts w:asciiTheme="minorHAnsi" w:eastAsia="Times New Roman" w:hAnsiTheme="minorHAnsi"/>
        </w:rPr>
        <w:t xml:space="preserve">gency shall follow the provisions of Mississippi Code Annotated §§ 25-61-9 and 79-23-1 before disclosing such information. The </w:t>
      </w:r>
      <w:r w:rsidR="00AF3D08">
        <w:rPr>
          <w:rFonts w:asciiTheme="minorHAnsi" w:eastAsia="Times New Roman" w:hAnsiTheme="minorHAnsi"/>
        </w:rPr>
        <w:t>A</w:t>
      </w:r>
      <w:r w:rsidR="00AF3D08" w:rsidRPr="00AF3D08">
        <w:rPr>
          <w:rFonts w:asciiTheme="minorHAnsi" w:eastAsia="Times New Roman" w:hAnsiTheme="minorHAnsi"/>
        </w:rPr>
        <w:t>gency shall not be liable to the Contractor for disclosure of information required by court order or required by law.</w:t>
      </w:r>
    </w:p>
    <w:p w:rsidR="00825199" w:rsidRPr="00825199" w:rsidRDefault="00825199" w:rsidP="008F5592">
      <w:pPr>
        <w:pStyle w:val="Default"/>
        <w:ind w:left="360" w:hanging="360"/>
        <w:jc w:val="both"/>
        <w:rPr>
          <w:rFonts w:asciiTheme="minorHAnsi" w:hAnsiTheme="minorHAnsi"/>
          <w:i/>
        </w:rPr>
      </w:pPr>
    </w:p>
    <w:p w:rsidR="00825199" w:rsidRPr="00C932AE" w:rsidRDefault="00825199" w:rsidP="008F5592">
      <w:pPr>
        <w:pStyle w:val="Default"/>
        <w:numPr>
          <w:ilvl w:val="0"/>
          <w:numId w:val="20"/>
        </w:numPr>
        <w:jc w:val="both"/>
        <w:rPr>
          <w:rFonts w:asciiTheme="minorHAnsi" w:hAnsiTheme="minorHAnsi"/>
          <w:i/>
        </w:rPr>
      </w:pPr>
      <w:r w:rsidRPr="00C932AE">
        <w:rPr>
          <w:rFonts w:asciiTheme="minorHAnsi" w:hAnsiTheme="minorHAnsi"/>
          <w:bCs/>
          <w:color w:val="auto"/>
          <w:u w:val="single"/>
        </w:rPr>
        <w:t>Contractor Personnel</w:t>
      </w:r>
      <w:r w:rsidR="00C932AE">
        <w:rPr>
          <w:rFonts w:asciiTheme="minorHAnsi" w:hAnsiTheme="minorHAnsi"/>
          <w:bCs/>
          <w:color w:val="auto"/>
          <w:u w:val="single"/>
        </w:rPr>
        <w:t>:</w:t>
      </w:r>
      <w:r w:rsidRPr="00C932AE">
        <w:rPr>
          <w:rFonts w:asciiTheme="minorHAnsi" w:hAnsiTheme="minorHAnsi"/>
          <w:b/>
          <w:bCs/>
          <w:color w:val="auto"/>
        </w:rPr>
        <w:t xml:space="preserve">  </w:t>
      </w:r>
      <w:r w:rsidR="00C932AE" w:rsidRPr="00C932AE">
        <w:rPr>
          <w:rFonts w:asciiTheme="minorHAnsi" w:eastAsia="Times New Roman" w:hAnsiTheme="minorHAnsi"/>
        </w:rPr>
        <w:t xml:space="preserve">The Agency shall, throughout the life of the contract, have the right of reasonable rejection and approval of staff or subcontractors assigned to the work by Contractor. If the Agency reasonably rejects staff or subcontractors, Contractor must provide replacement staff or subcontractors satisfactory to the </w:t>
      </w:r>
      <w:r w:rsidR="00C932AE">
        <w:rPr>
          <w:rFonts w:asciiTheme="minorHAnsi" w:eastAsia="Times New Roman" w:hAnsiTheme="minorHAnsi"/>
        </w:rPr>
        <w:t>A</w:t>
      </w:r>
      <w:r w:rsidR="00C932AE" w:rsidRPr="00C932AE">
        <w:rPr>
          <w:rFonts w:asciiTheme="minorHAnsi" w:eastAsia="Times New Roman" w:hAnsiTheme="minorHAnsi"/>
        </w:rPr>
        <w:t xml:space="preserve">gency in a timely manner and at no additional cost to the </w:t>
      </w:r>
      <w:r w:rsidR="00C932AE">
        <w:rPr>
          <w:rFonts w:asciiTheme="minorHAnsi" w:eastAsia="Times New Roman" w:hAnsiTheme="minorHAnsi"/>
        </w:rPr>
        <w:t>A</w:t>
      </w:r>
      <w:r w:rsidR="00C932AE" w:rsidRPr="00C932AE">
        <w:rPr>
          <w:rFonts w:asciiTheme="minorHAnsi" w:eastAsia="Times New Roman" w:hAnsiTheme="minorHAnsi"/>
        </w:rPr>
        <w:t>gency. The day-to-day supervision and control of Contractor’s employees and subcontractors is the sole responsibility of Contractor.</w:t>
      </w:r>
    </w:p>
    <w:p w:rsidR="00825199" w:rsidRPr="00825199" w:rsidRDefault="00825199" w:rsidP="008F5592">
      <w:pPr>
        <w:pStyle w:val="Default"/>
        <w:ind w:left="360" w:hanging="360"/>
        <w:jc w:val="both"/>
        <w:rPr>
          <w:rFonts w:asciiTheme="minorHAnsi" w:hAnsiTheme="minorHAnsi"/>
          <w:i/>
        </w:rPr>
      </w:pPr>
    </w:p>
    <w:p w:rsidR="00825199" w:rsidRPr="00B36135" w:rsidRDefault="00825199" w:rsidP="008F5592">
      <w:pPr>
        <w:pStyle w:val="Default"/>
        <w:numPr>
          <w:ilvl w:val="0"/>
          <w:numId w:val="20"/>
        </w:numPr>
        <w:jc w:val="both"/>
        <w:rPr>
          <w:rFonts w:asciiTheme="minorHAnsi" w:hAnsiTheme="minorHAnsi"/>
          <w:i/>
        </w:rPr>
      </w:pPr>
      <w:r w:rsidRPr="00B36135">
        <w:rPr>
          <w:rFonts w:asciiTheme="minorHAnsi" w:hAnsiTheme="minorHAnsi"/>
          <w:bCs/>
          <w:color w:val="auto"/>
          <w:u w:val="single"/>
        </w:rPr>
        <w:lastRenderedPageBreak/>
        <w:t>Copyrights</w:t>
      </w:r>
      <w:r w:rsidR="00B36135" w:rsidRPr="00B36135">
        <w:rPr>
          <w:rFonts w:asciiTheme="minorHAnsi" w:hAnsiTheme="minorHAnsi"/>
          <w:bCs/>
          <w:color w:val="auto"/>
          <w:u w:val="single"/>
        </w:rPr>
        <w:t>:</w:t>
      </w:r>
      <w:r w:rsidRPr="00B36135">
        <w:rPr>
          <w:rFonts w:asciiTheme="minorHAnsi" w:hAnsiTheme="minorHAnsi"/>
          <w:b/>
          <w:bCs/>
          <w:color w:val="auto"/>
        </w:rPr>
        <w:t xml:space="preserve">  </w:t>
      </w:r>
      <w:r w:rsidR="00B36135" w:rsidRPr="00B36135">
        <w:rPr>
          <w:rFonts w:asciiTheme="minorHAnsi" w:eastAsia="Times New Roman" w:hAnsiTheme="minorHAnsi"/>
        </w:rPr>
        <w:t xml:space="preserve">Contractor agrees that </w:t>
      </w:r>
      <w:r w:rsidR="00B36135">
        <w:rPr>
          <w:rFonts w:asciiTheme="minorHAnsi" w:eastAsia="Times New Roman" w:hAnsiTheme="minorHAnsi"/>
        </w:rPr>
        <w:t>A</w:t>
      </w:r>
      <w:r w:rsidR="00B36135" w:rsidRPr="00B36135">
        <w:rPr>
          <w:rFonts w:asciiTheme="minorHAnsi" w:eastAsia="Times New Roman" w:hAnsiTheme="minorHAnsi"/>
        </w:rPr>
        <w:t xml:space="preserve">gency shall determine the disposition of the title to and the rights under any copyright by Contractor or employees on copyrightable material first produced or composed under this agreement. Further, Contractor hereby grants to </w:t>
      </w:r>
      <w:r w:rsidR="00B36135">
        <w:rPr>
          <w:rFonts w:asciiTheme="minorHAnsi" w:eastAsia="Times New Roman" w:hAnsiTheme="minorHAnsi"/>
        </w:rPr>
        <w:t>A</w:t>
      </w:r>
      <w:r w:rsidR="00B36135" w:rsidRPr="00B36135">
        <w:rPr>
          <w:rFonts w:asciiTheme="minorHAnsi" w:eastAsia="Times New Roman" w:hAnsiTheme="minorHAnsi"/>
        </w:rPr>
        <w:t>gency a royalty-free, nonexclusive, irrevocable license to reproduce, translate, publish, use and dispose of, and to authorize others to do so, all copyrighted (or copyrightable) work not first produced or composed by Contractor in the performance of this agreement, but which is incorporated in the material furnished under the agreement. This grant is provided that such license shall be only to the extent Contractor now has, or prior to the completion of full final settlements of agreement may acquire, the right to grant such license without becoming liable to pay compensation to others solely because of such grant.</w:t>
      </w:r>
    </w:p>
    <w:p w:rsidR="00825199" w:rsidRPr="00825199" w:rsidRDefault="00825199" w:rsidP="008F5592">
      <w:pPr>
        <w:pStyle w:val="ListParagraph"/>
        <w:spacing w:after="0" w:line="240" w:lineRule="auto"/>
        <w:ind w:left="360" w:hanging="360"/>
        <w:rPr>
          <w:rFonts w:cs="Times New Roman"/>
          <w:bCs/>
          <w:sz w:val="24"/>
          <w:szCs w:val="24"/>
          <w:u w:val="single"/>
        </w:rPr>
      </w:pPr>
    </w:p>
    <w:p w:rsidR="00825199" w:rsidRPr="00825199" w:rsidRDefault="00825199" w:rsidP="008F5592">
      <w:pPr>
        <w:pStyle w:val="Default"/>
        <w:numPr>
          <w:ilvl w:val="0"/>
          <w:numId w:val="20"/>
        </w:numPr>
        <w:jc w:val="both"/>
        <w:rPr>
          <w:rFonts w:asciiTheme="minorHAnsi" w:hAnsiTheme="minorHAnsi"/>
          <w:i/>
        </w:rPr>
      </w:pPr>
      <w:r w:rsidRPr="00825199">
        <w:rPr>
          <w:rFonts w:asciiTheme="minorHAnsi" w:hAnsiTheme="minorHAnsi"/>
          <w:bCs/>
          <w:color w:val="auto"/>
          <w:u w:val="single"/>
        </w:rPr>
        <w:t>Debarment and Suspension</w:t>
      </w:r>
      <w:r w:rsidR="00C71A41">
        <w:rPr>
          <w:rFonts w:asciiTheme="minorHAnsi" w:hAnsiTheme="minorHAnsi"/>
          <w:bCs/>
          <w:color w:val="auto"/>
          <w:u w:val="single"/>
        </w:rPr>
        <w:t>:</w:t>
      </w:r>
      <w:r w:rsidRPr="00825199">
        <w:rPr>
          <w:rFonts w:asciiTheme="minorHAnsi" w:hAnsiTheme="minorHAnsi"/>
          <w:b/>
          <w:bCs/>
          <w:color w:val="auto"/>
        </w:rPr>
        <w:t xml:space="preserve"> </w:t>
      </w:r>
      <w:r w:rsidRPr="00825199">
        <w:rPr>
          <w:rFonts w:asciiTheme="minorHAnsi" w:eastAsia="Times New Roman" w:hAnsiTheme="minorHAnsi"/>
        </w:rPr>
        <w:t>Contractor certifies to the best of its knowledge and belief, that it:</w:t>
      </w:r>
    </w:p>
    <w:p w:rsidR="00825199" w:rsidRPr="00825199" w:rsidRDefault="00825199" w:rsidP="005A3D82">
      <w:pPr>
        <w:pStyle w:val="ListParagraph"/>
        <w:widowControl w:val="0"/>
        <w:numPr>
          <w:ilvl w:val="0"/>
          <w:numId w:val="18"/>
        </w:numPr>
        <w:autoSpaceDE w:val="0"/>
        <w:autoSpaceDN w:val="0"/>
        <w:adjustRightInd w:val="0"/>
        <w:spacing w:after="0" w:line="240" w:lineRule="auto"/>
        <w:ind w:left="720"/>
        <w:jc w:val="both"/>
        <w:rPr>
          <w:rFonts w:cs="Times New Roman"/>
          <w:sz w:val="24"/>
          <w:szCs w:val="24"/>
        </w:rPr>
      </w:pPr>
      <w:r w:rsidRPr="00825199">
        <w:rPr>
          <w:rFonts w:cs="Times New Roman"/>
          <w:sz w:val="24"/>
          <w:szCs w:val="24"/>
        </w:rPr>
        <w:t>is not presently debarred, suspended, proposed for debarment, declared ineligible, or voluntarily excluded from covered transaction by any federal department or agency or any political subdivision or agency of the State of Mississippi;</w:t>
      </w:r>
    </w:p>
    <w:p w:rsidR="00825199" w:rsidRPr="00825199" w:rsidRDefault="00825199" w:rsidP="005A3D82">
      <w:pPr>
        <w:pStyle w:val="ListParagraph"/>
        <w:widowControl w:val="0"/>
        <w:numPr>
          <w:ilvl w:val="0"/>
          <w:numId w:val="18"/>
        </w:numPr>
        <w:autoSpaceDE w:val="0"/>
        <w:autoSpaceDN w:val="0"/>
        <w:adjustRightInd w:val="0"/>
        <w:spacing w:after="0" w:line="240" w:lineRule="auto"/>
        <w:ind w:left="720"/>
        <w:jc w:val="both"/>
        <w:rPr>
          <w:rFonts w:cs="Times New Roman"/>
          <w:sz w:val="24"/>
          <w:szCs w:val="24"/>
        </w:rPr>
      </w:pPr>
      <w:r w:rsidRPr="00825199">
        <w:rPr>
          <w:rFonts w:cs="Times New Roman"/>
          <w:sz w:val="24"/>
          <w:szCs w:val="24"/>
        </w:rPr>
        <w:t>has not, within a three year period preceding this proposal, been convicted of or had a civil judgment rendered against it for commission of fraud or a criminal offense in connection with obtaining, attempting to obtain, or performing a public (federal, state, or local) transaction or contract under a public transaction;</w:t>
      </w:r>
    </w:p>
    <w:p w:rsidR="00825199" w:rsidRPr="00825199" w:rsidRDefault="00825199" w:rsidP="005A3D82">
      <w:pPr>
        <w:pStyle w:val="ListParagraph"/>
        <w:widowControl w:val="0"/>
        <w:numPr>
          <w:ilvl w:val="0"/>
          <w:numId w:val="18"/>
        </w:numPr>
        <w:autoSpaceDE w:val="0"/>
        <w:autoSpaceDN w:val="0"/>
        <w:adjustRightInd w:val="0"/>
        <w:spacing w:after="0" w:line="240" w:lineRule="auto"/>
        <w:ind w:left="720"/>
        <w:jc w:val="both"/>
        <w:rPr>
          <w:rFonts w:cs="Times New Roman"/>
          <w:sz w:val="24"/>
          <w:szCs w:val="24"/>
        </w:rPr>
      </w:pPr>
      <w:r w:rsidRPr="00825199">
        <w:rPr>
          <w:rFonts w:cs="Times New Roman"/>
          <w:sz w:val="24"/>
          <w:szCs w:val="24"/>
        </w:rPr>
        <w:t>has not, within a three year period preceding this proposal, been convicted of or had a civil judgment rendered against it for a violation of federal or state antitrust statutes or commission of embezzlement, theft, forgery, bribery, falsification or destruction of records, making false statements, or receiving stolen property;</w:t>
      </w:r>
    </w:p>
    <w:p w:rsidR="00825199" w:rsidRPr="00825199" w:rsidRDefault="00825199" w:rsidP="005A3D82">
      <w:pPr>
        <w:pStyle w:val="ListParagraph"/>
        <w:widowControl w:val="0"/>
        <w:numPr>
          <w:ilvl w:val="0"/>
          <w:numId w:val="18"/>
        </w:numPr>
        <w:autoSpaceDE w:val="0"/>
        <w:autoSpaceDN w:val="0"/>
        <w:adjustRightInd w:val="0"/>
        <w:spacing w:after="0" w:line="240" w:lineRule="auto"/>
        <w:ind w:left="720"/>
        <w:jc w:val="both"/>
        <w:rPr>
          <w:rFonts w:cs="Times New Roman"/>
          <w:sz w:val="24"/>
          <w:szCs w:val="24"/>
        </w:rPr>
      </w:pPr>
      <w:r w:rsidRPr="00825199">
        <w:rPr>
          <w:rFonts w:cs="Times New Roman"/>
          <w:sz w:val="24"/>
          <w:szCs w:val="24"/>
        </w:rPr>
        <w:t>is not presently indicted for or otherwise criminally or civilly charged by a governmental entity (federal, state or local) with commission of any of these offenses enumerated in paragraphs two (</w:t>
      </w:r>
      <w:r w:rsidR="00C71A41">
        <w:rPr>
          <w:rFonts w:cs="Times New Roman"/>
          <w:sz w:val="24"/>
          <w:szCs w:val="24"/>
        </w:rPr>
        <w:t>b</w:t>
      </w:r>
      <w:r w:rsidRPr="00825199">
        <w:rPr>
          <w:rFonts w:cs="Times New Roman"/>
          <w:sz w:val="24"/>
          <w:szCs w:val="24"/>
        </w:rPr>
        <w:t>) and (</w:t>
      </w:r>
      <w:r w:rsidR="00C71A41">
        <w:rPr>
          <w:rFonts w:cs="Times New Roman"/>
          <w:sz w:val="24"/>
          <w:szCs w:val="24"/>
        </w:rPr>
        <w:t>c</w:t>
      </w:r>
      <w:r w:rsidRPr="00825199">
        <w:rPr>
          <w:rFonts w:cs="Times New Roman"/>
          <w:sz w:val="24"/>
          <w:szCs w:val="24"/>
        </w:rPr>
        <w:t>) of this certification; and,</w:t>
      </w:r>
    </w:p>
    <w:p w:rsidR="00825199" w:rsidRPr="00825199" w:rsidRDefault="00825199" w:rsidP="005A3D82">
      <w:pPr>
        <w:pStyle w:val="ListParagraph"/>
        <w:widowControl w:val="0"/>
        <w:numPr>
          <w:ilvl w:val="0"/>
          <w:numId w:val="18"/>
        </w:numPr>
        <w:autoSpaceDE w:val="0"/>
        <w:autoSpaceDN w:val="0"/>
        <w:adjustRightInd w:val="0"/>
        <w:spacing w:after="0" w:line="240" w:lineRule="auto"/>
        <w:ind w:left="720"/>
        <w:jc w:val="both"/>
        <w:rPr>
          <w:rFonts w:cs="Times New Roman"/>
          <w:sz w:val="24"/>
          <w:szCs w:val="24"/>
        </w:rPr>
      </w:pPr>
      <w:r w:rsidRPr="00825199">
        <w:rPr>
          <w:rFonts w:cs="Times New Roman"/>
          <w:sz w:val="24"/>
          <w:szCs w:val="24"/>
        </w:rPr>
        <w:t xml:space="preserve">has not, within a three year period preceding this proposal, had one or more public transactions (federal, state, or local) terminated for cause or default. </w:t>
      </w:r>
    </w:p>
    <w:p w:rsidR="00825199" w:rsidRPr="00825199" w:rsidRDefault="00825199" w:rsidP="008F5592">
      <w:pPr>
        <w:pStyle w:val="Default"/>
        <w:ind w:left="360" w:hanging="360"/>
        <w:jc w:val="both"/>
        <w:rPr>
          <w:rFonts w:asciiTheme="minorHAnsi" w:hAnsiTheme="minorHAnsi"/>
          <w:i/>
        </w:rPr>
      </w:pPr>
    </w:p>
    <w:p w:rsidR="00825199" w:rsidRPr="00BE4AC4" w:rsidRDefault="00825199" w:rsidP="008F5592">
      <w:pPr>
        <w:pStyle w:val="Default"/>
        <w:numPr>
          <w:ilvl w:val="0"/>
          <w:numId w:val="20"/>
        </w:numPr>
        <w:jc w:val="both"/>
        <w:rPr>
          <w:rFonts w:asciiTheme="minorHAnsi" w:hAnsiTheme="minorHAnsi"/>
          <w:i/>
        </w:rPr>
      </w:pPr>
      <w:r w:rsidRPr="00BE4AC4">
        <w:rPr>
          <w:rFonts w:asciiTheme="minorHAnsi" w:hAnsiTheme="minorHAnsi"/>
          <w:bCs/>
          <w:color w:val="auto"/>
          <w:u w:val="single"/>
        </w:rPr>
        <w:t>Disclosure of Confidential Information</w:t>
      </w:r>
      <w:r w:rsidR="00BE4AC4">
        <w:rPr>
          <w:rFonts w:asciiTheme="minorHAnsi" w:hAnsiTheme="minorHAnsi"/>
          <w:bCs/>
          <w:color w:val="auto"/>
          <w:u w:val="single"/>
        </w:rPr>
        <w:t>:</w:t>
      </w:r>
      <w:r w:rsidRPr="00BE4AC4">
        <w:rPr>
          <w:rFonts w:asciiTheme="minorHAnsi" w:hAnsiTheme="minorHAnsi"/>
          <w:b/>
          <w:bCs/>
          <w:color w:val="auto"/>
        </w:rPr>
        <w:t xml:space="preserve">  </w:t>
      </w:r>
      <w:r w:rsidR="00BE4AC4" w:rsidRPr="00BE4AC4">
        <w:rPr>
          <w:rFonts w:asciiTheme="minorHAnsi" w:eastAsia="Times New Roman" w:hAnsiTheme="minorHAnsi"/>
        </w:rPr>
        <w:t xml:space="preserve">In the event that either party to this agreement receives notice that a third party requests divulgence of confidential or otherwise protected information and/or has served upon it a subpoena or other validly issued administrative or judicial process ordering divulgence of confidential or otherwise protected information that party shall promptly inform the other party and thereafter respond in conformity with such subpoena to the extent mandated by law. This section shall survive the termination or completion of this agreement. The parties agree that this section is subject to and superseded by Mississippi Code Annotated §§ 25-61-1 </w:t>
      </w:r>
      <w:r w:rsidR="00BE4AC4" w:rsidRPr="00C312E4">
        <w:rPr>
          <w:rFonts w:asciiTheme="minorHAnsi" w:eastAsia="Times New Roman" w:hAnsiTheme="minorHAnsi"/>
          <w:i/>
        </w:rPr>
        <w:t>et seq.</w:t>
      </w:r>
      <w:r w:rsidR="00C312E4">
        <w:rPr>
          <w:rFonts w:asciiTheme="minorHAnsi" w:eastAsia="Times New Roman" w:hAnsiTheme="minorHAnsi"/>
          <w:i/>
        </w:rPr>
        <w:t>.</w:t>
      </w:r>
    </w:p>
    <w:p w:rsidR="00825199" w:rsidRPr="00825199" w:rsidRDefault="00825199" w:rsidP="008F5592">
      <w:pPr>
        <w:pStyle w:val="Default"/>
        <w:ind w:left="360" w:hanging="360"/>
        <w:jc w:val="both"/>
        <w:rPr>
          <w:rFonts w:asciiTheme="minorHAnsi" w:hAnsiTheme="minorHAnsi"/>
          <w:i/>
        </w:rPr>
      </w:pPr>
    </w:p>
    <w:p w:rsidR="00825199" w:rsidRPr="00825199" w:rsidRDefault="00825199" w:rsidP="008F5592">
      <w:pPr>
        <w:pStyle w:val="Default"/>
        <w:numPr>
          <w:ilvl w:val="0"/>
          <w:numId w:val="20"/>
        </w:numPr>
        <w:jc w:val="both"/>
        <w:rPr>
          <w:rFonts w:asciiTheme="minorHAnsi" w:hAnsiTheme="minorHAnsi"/>
          <w:i/>
        </w:rPr>
      </w:pPr>
      <w:r w:rsidRPr="00825199">
        <w:rPr>
          <w:rFonts w:asciiTheme="minorHAnsi" w:hAnsiTheme="minorHAnsi"/>
          <w:bCs/>
          <w:color w:val="auto"/>
          <w:u w:val="single"/>
        </w:rPr>
        <w:t>Exceptions to Confidential Information</w:t>
      </w:r>
      <w:r w:rsidR="004A236C">
        <w:rPr>
          <w:rFonts w:asciiTheme="minorHAnsi" w:hAnsiTheme="minorHAnsi"/>
          <w:bCs/>
          <w:color w:val="auto"/>
          <w:u w:val="single"/>
        </w:rPr>
        <w:t>:</w:t>
      </w:r>
      <w:r w:rsidRPr="00825199">
        <w:rPr>
          <w:rFonts w:asciiTheme="minorHAnsi" w:hAnsiTheme="minorHAnsi"/>
          <w:b/>
          <w:bCs/>
          <w:color w:val="auto"/>
        </w:rPr>
        <w:t xml:space="preserve"> </w:t>
      </w:r>
      <w:r w:rsidRPr="00825199">
        <w:rPr>
          <w:rFonts w:asciiTheme="minorHAnsi" w:eastAsia="Times New Roman" w:hAnsiTheme="minorHAnsi"/>
        </w:rPr>
        <w:t>Contractor and the State shall not be obligated to treat as confidential and proprietary any information disclosed by the other party (“disclosing party”) which:</w:t>
      </w:r>
    </w:p>
    <w:p w:rsidR="00825199" w:rsidRPr="00825199" w:rsidRDefault="00825199" w:rsidP="005A3D82">
      <w:pPr>
        <w:pStyle w:val="ListParagraph"/>
        <w:widowControl w:val="0"/>
        <w:numPr>
          <w:ilvl w:val="0"/>
          <w:numId w:val="19"/>
        </w:numPr>
        <w:autoSpaceDE w:val="0"/>
        <w:autoSpaceDN w:val="0"/>
        <w:adjustRightInd w:val="0"/>
        <w:spacing w:after="0" w:line="240" w:lineRule="auto"/>
        <w:ind w:left="720"/>
        <w:jc w:val="both"/>
        <w:rPr>
          <w:rFonts w:cs="Times New Roman"/>
          <w:sz w:val="24"/>
          <w:szCs w:val="24"/>
        </w:rPr>
      </w:pPr>
      <w:r w:rsidRPr="00825199">
        <w:rPr>
          <w:rFonts w:cs="Times New Roman"/>
          <w:sz w:val="24"/>
          <w:szCs w:val="24"/>
        </w:rPr>
        <w:t>is rightfully known to the recipient prior to negotiations leading to this agreement, other than information obtained in confidence under prior engagements;</w:t>
      </w:r>
    </w:p>
    <w:p w:rsidR="00825199" w:rsidRPr="00825199" w:rsidRDefault="00825199" w:rsidP="005A3D82">
      <w:pPr>
        <w:pStyle w:val="ListParagraph"/>
        <w:widowControl w:val="0"/>
        <w:numPr>
          <w:ilvl w:val="0"/>
          <w:numId w:val="19"/>
        </w:numPr>
        <w:autoSpaceDE w:val="0"/>
        <w:autoSpaceDN w:val="0"/>
        <w:adjustRightInd w:val="0"/>
        <w:spacing w:after="0" w:line="240" w:lineRule="auto"/>
        <w:ind w:left="720"/>
        <w:jc w:val="both"/>
        <w:rPr>
          <w:rFonts w:cs="Times New Roman"/>
          <w:sz w:val="24"/>
          <w:szCs w:val="24"/>
        </w:rPr>
      </w:pPr>
      <w:r w:rsidRPr="00825199">
        <w:rPr>
          <w:rFonts w:cs="Times New Roman"/>
          <w:sz w:val="24"/>
          <w:szCs w:val="24"/>
        </w:rPr>
        <w:lastRenderedPageBreak/>
        <w:t>is generally known or easily ascertainable by nonparties of ordinary skill in the business of the customer;</w:t>
      </w:r>
    </w:p>
    <w:p w:rsidR="00825199" w:rsidRPr="00825199" w:rsidRDefault="00825199" w:rsidP="005A3D82">
      <w:pPr>
        <w:pStyle w:val="ListParagraph"/>
        <w:widowControl w:val="0"/>
        <w:numPr>
          <w:ilvl w:val="0"/>
          <w:numId w:val="19"/>
        </w:numPr>
        <w:autoSpaceDE w:val="0"/>
        <w:autoSpaceDN w:val="0"/>
        <w:adjustRightInd w:val="0"/>
        <w:spacing w:after="0" w:line="240" w:lineRule="auto"/>
        <w:ind w:left="720"/>
        <w:jc w:val="both"/>
        <w:rPr>
          <w:rFonts w:cs="Times New Roman"/>
          <w:sz w:val="24"/>
          <w:szCs w:val="24"/>
        </w:rPr>
      </w:pPr>
      <w:r w:rsidRPr="00825199">
        <w:rPr>
          <w:rFonts w:cs="Times New Roman"/>
          <w:sz w:val="24"/>
          <w:szCs w:val="24"/>
        </w:rPr>
        <w:t>is released by the disclosing party to any other person, firm, or entity (including governmental agencies or bureaus) without restriction;</w:t>
      </w:r>
    </w:p>
    <w:p w:rsidR="00825199" w:rsidRPr="00825199" w:rsidRDefault="00825199" w:rsidP="005A3D82">
      <w:pPr>
        <w:pStyle w:val="ListParagraph"/>
        <w:widowControl w:val="0"/>
        <w:numPr>
          <w:ilvl w:val="0"/>
          <w:numId w:val="19"/>
        </w:numPr>
        <w:autoSpaceDE w:val="0"/>
        <w:autoSpaceDN w:val="0"/>
        <w:adjustRightInd w:val="0"/>
        <w:spacing w:after="0" w:line="240" w:lineRule="auto"/>
        <w:ind w:left="720"/>
        <w:jc w:val="both"/>
        <w:rPr>
          <w:rFonts w:cs="Times New Roman"/>
          <w:sz w:val="24"/>
          <w:szCs w:val="24"/>
        </w:rPr>
      </w:pPr>
      <w:r w:rsidRPr="00825199">
        <w:rPr>
          <w:rFonts w:cs="Times New Roman"/>
          <w:sz w:val="24"/>
          <w:szCs w:val="24"/>
        </w:rPr>
        <w:t>is independently developed by the recipient without any reliance on confidential information;</w:t>
      </w:r>
    </w:p>
    <w:p w:rsidR="00825199" w:rsidRPr="00825199" w:rsidRDefault="00825199" w:rsidP="005A3D82">
      <w:pPr>
        <w:pStyle w:val="ListParagraph"/>
        <w:widowControl w:val="0"/>
        <w:numPr>
          <w:ilvl w:val="0"/>
          <w:numId w:val="19"/>
        </w:numPr>
        <w:autoSpaceDE w:val="0"/>
        <w:autoSpaceDN w:val="0"/>
        <w:adjustRightInd w:val="0"/>
        <w:spacing w:after="0" w:line="240" w:lineRule="auto"/>
        <w:ind w:left="720"/>
        <w:jc w:val="both"/>
        <w:rPr>
          <w:rFonts w:cs="Times New Roman"/>
          <w:sz w:val="24"/>
          <w:szCs w:val="24"/>
        </w:rPr>
      </w:pPr>
      <w:r w:rsidRPr="00825199">
        <w:rPr>
          <w:rFonts w:cs="Times New Roman"/>
          <w:sz w:val="24"/>
          <w:szCs w:val="24"/>
        </w:rPr>
        <w:t>is or later becomes part of the public domain or may be lawfully obtained by the State or Contractor from any nonparty; or,</w:t>
      </w:r>
    </w:p>
    <w:p w:rsidR="00825199" w:rsidRPr="00825199" w:rsidRDefault="00825199" w:rsidP="005A3D82">
      <w:pPr>
        <w:pStyle w:val="ListParagraph"/>
        <w:widowControl w:val="0"/>
        <w:numPr>
          <w:ilvl w:val="0"/>
          <w:numId w:val="19"/>
        </w:numPr>
        <w:autoSpaceDE w:val="0"/>
        <w:autoSpaceDN w:val="0"/>
        <w:adjustRightInd w:val="0"/>
        <w:spacing w:after="0" w:line="240" w:lineRule="auto"/>
        <w:ind w:left="720"/>
        <w:jc w:val="both"/>
        <w:rPr>
          <w:rFonts w:cs="Times New Roman"/>
          <w:sz w:val="24"/>
          <w:szCs w:val="24"/>
        </w:rPr>
      </w:pPr>
      <w:r w:rsidRPr="00825199">
        <w:rPr>
          <w:rFonts w:cs="Times New Roman"/>
          <w:sz w:val="24"/>
          <w:szCs w:val="24"/>
        </w:rPr>
        <w:t>is disclosed with the disclosing party’s prior written consent</w:t>
      </w:r>
      <w:r w:rsidR="00BE4AC4">
        <w:rPr>
          <w:rFonts w:cs="Times New Roman"/>
          <w:sz w:val="24"/>
          <w:szCs w:val="24"/>
        </w:rPr>
        <w:t>.</w:t>
      </w:r>
    </w:p>
    <w:p w:rsidR="00825199" w:rsidRPr="00825199" w:rsidRDefault="00825199" w:rsidP="008F5592">
      <w:pPr>
        <w:pStyle w:val="Default"/>
        <w:ind w:left="360" w:hanging="360"/>
        <w:jc w:val="both"/>
        <w:rPr>
          <w:rFonts w:asciiTheme="minorHAnsi" w:hAnsiTheme="minorHAnsi"/>
          <w:i/>
        </w:rPr>
      </w:pPr>
    </w:p>
    <w:p w:rsidR="00825199" w:rsidRPr="00825199" w:rsidRDefault="00825199" w:rsidP="008F5592">
      <w:pPr>
        <w:pStyle w:val="Default"/>
        <w:numPr>
          <w:ilvl w:val="0"/>
          <w:numId w:val="20"/>
        </w:numPr>
        <w:jc w:val="both"/>
        <w:rPr>
          <w:rFonts w:asciiTheme="minorHAnsi" w:hAnsiTheme="minorHAnsi"/>
          <w:i/>
        </w:rPr>
      </w:pPr>
      <w:r w:rsidRPr="00825199">
        <w:rPr>
          <w:rFonts w:asciiTheme="minorHAnsi" w:hAnsiTheme="minorHAnsi"/>
          <w:bCs/>
          <w:color w:val="auto"/>
          <w:u w:val="single"/>
        </w:rPr>
        <w:t>Errors in Extension</w:t>
      </w:r>
      <w:r w:rsidR="004A236C">
        <w:rPr>
          <w:rFonts w:asciiTheme="minorHAnsi" w:hAnsiTheme="minorHAnsi"/>
          <w:bCs/>
          <w:color w:val="auto"/>
          <w:u w:val="single"/>
        </w:rPr>
        <w:t>:</w:t>
      </w:r>
      <w:r w:rsidRPr="00825199">
        <w:rPr>
          <w:rFonts w:asciiTheme="minorHAnsi" w:hAnsiTheme="minorHAnsi"/>
          <w:b/>
          <w:bCs/>
          <w:color w:val="auto"/>
        </w:rPr>
        <w:t xml:space="preserve">  </w:t>
      </w:r>
      <w:r w:rsidRPr="00825199">
        <w:rPr>
          <w:rFonts w:asciiTheme="minorHAnsi" w:eastAsia="Times New Roman" w:hAnsiTheme="minorHAnsi"/>
        </w:rPr>
        <w:t>If the unit price and the extension price are at variance, the unit price shall prevail.</w:t>
      </w:r>
    </w:p>
    <w:p w:rsidR="00825199" w:rsidRPr="00825199" w:rsidRDefault="00825199" w:rsidP="008F5592">
      <w:pPr>
        <w:pStyle w:val="Default"/>
        <w:ind w:left="360" w:hanging="360"/>
        <w:jc w:val="both"/>
        <w:rPr>
          <w:rFonts w:asciiTheme="minorHAnsi" w:hAnsiTheme="minorHAnsi"/>
          <w:i/>
        </w:rPr>
      </w:pPr>
    </w:p>
    <w:p w:rsidR="00825199" w:rsidRPr="002A27F7" w:rsidRDefault="00825199" w:rsidP="008F5592">
      <w:pPr>
        <w:pStyle w:val="Default"/>
        <w:numPr>
          <w:ilvl w:val="0"/>
          <w:numId w:val="20"/>
        </w:numPr>
        <w:jc w:val="both"/>
        <w:rPr>
          <w:rFonts w:asciiTheme="minorHAnsi" w:hAnsiTheme="minorHAnsi"/>
          <w:i/>
        </w:rPr>
      </w:pPr>
      <w:r w:rsidRPr="002A27F7">
        <w:rPr>
          <w:rFonts w:asciiTheme="minorHAnsi" w:hAnsiTheme="minorHAnsi"/>
          <w:bCs/>
          <w:color w:val="auto"/>
          <w:u w:val="single"/>
        </w:rPr>
        <w:t>Failure to Deliver</w:t>
      </w:r>
      <w:r w:rsidR="002A27F7">
        <w:rPr>
          <w:rFonts w:asciiTheme="minorHAnsi" w:hAnsiTheme="minorHAnsi"/>
          <w:bCs/>
          <w:color w:val="auto"/>
          <w:u w:val="single"/>
        </w:rPr>
        <w:t>:</w:t>
      </w:r>
      <w:r w:rsidRPr="002A27F7">
        <w:rPr>
          <w:rFonts w:asciiTheme="minorHAnsi" w:hAnsiTheme="minorHAnsi"/>
          <w:b/>
          <w:bCs/>
          <w:color w:val="auto"/>
        </w:rPr>
        <w:t xml:space="preserve">  </w:t>
      </w:r>
      <w:r w:rsidR="002A27F7" w:rsidRPr="002A27F7">
        <w:rPr>
          <w:rFonts w:asciiTheme="minorHAnsi" w:eastAsia="Times New Roman" w:hAnsiTheme="minorHAnsi"/>
        </w:rPr>
        <w:t xml:space="preserve">In the event of failure of Contractor to deliver services in accordance with the contract terms and conditions, the </w:t>
      </w:r>
      <w:r w:rsidR="002A27F7">
        <w:rPr>
          <w:rFonts w:asciiTheme="minorHAnsi" w:eastAsia="Times New Roman" w:hAnsiTheme="minorHAnsi"/>
        </w:rPr>
        <w:t>A</w:t>
      </w:r>
      <w:r w:rsidR="002A27F7" w:rsidRPr="002A27F7">
        <w:rPr>
          <w:rFonts w:asciiTheme="minorHAnsi" w:eastAsia="Times New Roman" w:hAnsiTheme="minorHAnsi"/>
        </w:rPr>
        <w:t xml:space="preserve">gency, after due oral or written notice, may procure the services from other sources and hold Contractor responsible for any resulting additional purchase and administrative costs. This remedy shall be in addition to any other remedies that the </w:t>
      </w:r>
      <w:r w:rsidR="002A27F7">
        <w:rPr>
          <w:rFonts w:asciiTheme="minorHAnsi" w:eastAsia="Times New Roman" w:hAnsiTheme="minorHAnsi"/>
        </w:rPr>
        <w:t>A</w:t>
      </w:r>
      <w:r w:rsidR="002A27F7" w:rsidRPr="002A27F7">
        <w:rPr>
          <w:rFonts w:asciiTheme="minorHAnsi" w:eastAsia="Times New Roman" w:hAnsiTheme="minorHAnsi"/>
        </w:rPr>
        <w:t>gency may have.</w:t>
      </w:r>
    </w:p>
    <w:p w:rsidR="00825199" w:rsidRPr="00825199" w:rsidRDefault="00825199" w:rsidP="008F5592">
      <w:pPr>
        <w:pStyle w:val="Default"/>
        <w:ind w:left="360" w:hanging="360"/>
        <w:jc w:val="both"/>
        <w:rPr>
          <w:rFonts w:asciiTheme="minorHAnsi" w:hAnsiTheme="minorHAnsi"/>
          <w:i/>
        </w:rPr>
      </w:pPr>
    </w:p>
    <w:p w:rsidR="00825199" w:rsidRPr="002A27F7" w:rsidRDefault="00825199" w:rsidP="008F5592">
      <w:pPr>
        <w:pStyle w:val="Default"/>
        <w:numPr>
          <w:ilvl w:val="0"/>
          <w:numId w:val="20"/>
        </w:numPr>
        <w:jc w:val="both"/>
        <w:rPr>
          <w:rFonts w:asciiTheme="minorHAnsi" w:hAnsiTheme="minorHAnsi"/>
          <w:i/>
        </w:rPr>
      </w:pPr>
      <w:r w:rsidRPr="002A27F7">
        <w:rPr>
          <w:rFonts w:asciiTheme="minorHAnsi" w:hAnsiTheme="minorHAnsi"/>
          <w:bCs/>
          <w:color w:val="auto"/>
          <w:u w:val="single"/>
        </w:rPr>
        <w:t>Failure to Enforce</w:t>
      </w:r>
      <w:r w:rsidR="002A27F7">
        <w:rPr>
          <w:rFonts w:asciiTheme="minorHAnsi" w:hAnsiTheme="minorHAnsi"/>
          <w:bCs/>
          <w:color w:val="auto"/>
          <w:u w:val="single"/>
        </w:rPr>
        <w:t>:</w:t>
      </w:r>
      <w:r w:rsidRPr="002A27F7">
        <w:rPr>
          <w:rFonts w:asciiTheme="minorHAnsi" w:hAnsiTheme="minorHAnsi"/>
          <w:b/>
          <w:bCs/>
          <w:color w:val="auto"/>
        </w:rPr>
        <w:t xml:space="preserve">  </w:t>
      </w:r>
      <w:r w:rsidR="002A27F7" w:rsidRPr="002A27F7">
        <w:rPr>
          <w:rFonts w:asciiTheme="minorHAnsi" w:eastAsia="Times New Roman" w:hAnsiTheme="minorHAnsi"/>
        </w:rPr>
        <w:t xml:space="preserve">Failure by the </w:t>
      </w:r>
      <w:r w:rsidR="002A27F7">
        <w:rPr>
          <w:rFonts w:asciiTheme="minorHAnsi" w:eastAsia="Times New Roman" w:hAnsiTheme="minorHAnsi"/>
        </w:rPr>
        <w:t>A</w:t>
      </w:r>
      <w:r w:rsidR="002A27F7" w:rsidRPr="002A27F7">
        <w:rPr>
          <w:rFonts w:asciiTheme="minorHAnsi" w:eastAsia="Times New Roman" w:hAnsiTheme="minorHAnsi"/>
        </w:rPr>
        <w:t xml:space="preserve">gency at any time to enforce the provisions of the contract shall not be construed as a waiver of any such provisions. Such failure to enforce shall not affect the validity of the contract or any part thereof or the right of the </w:t>
      </w:r>
      <w:r w:rsidR="002A27F7">
        <w:rPr>
          <w:rFonts w:asciiTheme="minorHAnsi" w:eastAsia="Times New Roman" w:hAnsiTheme="minorHAnsi"/>
        </w:rPr>
        <w:t>A</w:t>
      </w:r>
      <w:r w:rsidR="002A27F7" w:rsidRPr="002A27F7">
        <w:rPr>
          <w:rFonts w:asciiTheme="minorHAnsi" w:eastAsia="Times New Roman" w:hAnsiTheme="minorHAnsi"/>
        </w:rPr>
        <w:t>gency to enforce any provision at any time in accordance with its terms.</w:t>
      </w:r>
    </w:p>
    <w:p w:rsidR="00825199" w:rsidRPr="00825199" w:rsidRDefault="00825199" w:rsidP="008F5592">
      <w:pPr>
        <w:pStyle w:val="Default"/>
        <w:ind w:left="360" w:hanging="360"/>
        <w:jc w:val="both"/>
        <w:rPr>
          <w:rFonts w:asciiTheme="minorHAnsi" w:hAnsiTheme="minorHAnsi"/>
          <w:i/>
        </w:rPr>
      </w:pPr>
    </w:p>
    <w:p w:rsidR="00825199" w:rsidRPr="00EA6BBF" w:rsidRDefault="00825199" w:rsidP="008F5592">
      <w:pPr>
        <w:pStyle w:val="Default"/>
        <w:numPr>
          <w:ilvl w:val="0"/>
          <w:numId w:val="20"/>
        </w:numPr>
        <w:jc w:val="both"/>
        <w:rPr>
          <w:rFonts w:asciiTheme="minorHAnsi" w:hAnsiTheme="minorHAnsi"/>
          <w:i/>
        </w:rPr>
      </w:pPr>
      <w:r w:rsidRPr="00EA6BBF">
        <w:rPr>
          <w:rFonts w:asciiTheme="minorHAnsi" w:hAnsiTheme="minorHAnsi"/>
          <w:bCs/>
          <w:color w:val="auto"/>
          <w:u w:val="single"/>
        </w:rPr>
        <w:t>Final Payment</w:t>
      </w:r>
      <w:r w:rsidR="00EA6BBF">
        <w:rPr>
          <w:rFonts w:asciiTheme="minorHAnsi" w:hAnsiTheme="minorHAnsi"/>
          <w:bCs/>
          <w:color w:val="auto"/>
          <w:u w:val="single"/>
        </w:rPr>
        <w:t>:</w:t>
      </w:r>
      <w:r w:rsidRPr="00EA6BBF">
        <w:rPr>
          <w:rFonts w:asciiTheme="minorHAnsi" w:hAnsiTheme="minorHAnsi"/>
          <w:b/>
          <w:bCs/>
          <w:color w:val="auto"/>
        </w:rPr>
        <w:t xml:space="preserve">  </w:t>
      </w:r>
      <w:r w:rsidR="00EA6BBF" w:rsidRPr="00EA6BBF">
        <w:rPr>
          <w:rFonts w:asciiTheme="minorHAnsi" w:eastAsia="Times New Roman" w:hAnsiTheme="minorHAnsi"/>
        </w:rPr>
        <w:t xml:space="preserve">Upon satisfactory completion of the work performed under this contract, as a condition before final payment under this contract, or as a termination settlement under this contract, Contractor shall execute and deliver to the </w:t>
      </w:r>
      <w:r w:rsidR="00EA6BBF">
        <w:rPr>
          <w:rFonts w:asciiTheme="minorHAnsi" w:eastAsia="Times New Roman" w:hAnsiTheme="minorHAnsi"/>
        </w:rPr>
        <w:t>A</w:t>
      </w:r>
      <w:r w:rsidR="00EA6BBF" w:rsidRPr="00EA6BBF">
        <w:rPr>
          <w:rFonts w:asciiTheme="minorHAnsi" w:eastAsia="Times New Roman" w:hAnsiTheme="minorHAnsi"/>
        </w:rPr>
        <w:t>gency a release of all claims against the State arising under, or by virtue of, the contract, except claims which are specifically exempted by Contractor to be set forth therein. Unless otherwise provided in this contract, by state law, or otherwise expressly agreed to by the parties in this contract, final payment under the contract or settlement upon termination of this contract shall not constitute waiver of the State’s claims against Contractor under this contract.</w:t>
      </w:r>
    </w:p>
    <w:p w:rsidR="00825199" w:rsidRPr="00825199" w:rsidRDefault="00825199" w:rsidP="008F5592">
      <w:pPr>
        <w:pStyle w:val="Default"/>
        <w:ind w:left="360" w:hanging="360"/>
        <w:jc w:val="both"/>
        <w:rPr>
          <w:rFonts w:asciiTheme="minorHAnsi" w:hAnsiTheme="minorHAnsi"/>
          <w:i/>
        </w:rPr>
      </w:pPr>
    </w:p>
    <w:p w:rsidR="00825199" w:rsidRPr="00EA6BBF" w:rsidRDefault="00825199" w:rsidP="008F5592">
      <w:pPr>
        <w:pStyle w:val="Default"/>
        <w:numPr>
          <w:ilvl w:val="0"/>
          <w:numId w:val="20"/>
        </w:numPr>
        <w:jc w:val="both"/>
        <w:rPr>
          <w:rFonts w:asciiTheme="minorHAnsi" w:hAnsiTheme="minorHAnsi"/>
          <w:i/>
        </w:rPr>
      </w:pPr>
      <w:r w:rsidRPr="00EA6BBF">
        <w:rPr>
          <w:rFonts w:asciiTheme="minorHAnsi" w:hAnsiTheme="minorHAnsi"/>
          <w:bCs/>
          <w:color w:val="auto"/>
          <w:u w:val="single"/>
        </w:rPr>
        <w:t>Force Majeure</w:t>
      </w:r>
      <w:r w:rsidR="00EA6BBF">
        <w:rPr>
          <w:rFonts w:asciiTheme="minorHAnsi" w:hAnsiTheme="minorHAnsi"/>
          <w:bCs/>
          <w:color w:val="auto"/>
          <w:u w:val="single"/>
        </w:rPr>
        <w:t>:</w:t>
      </w:r>
      <w:r w:rsidRPr="00EA6BBF">
        <w:rPr>
          <w:rFonts w:asciiTheme="minorHAnsi" w:hAnsiTheme="minorHAnsi"/>
          <w:b/>
          <w:bCs/>
          <w:color w:val="auto"/>
        </w:rPr>
        <w:t xml:space="preserve">  </w:t>
      </w:r>
      <w:r w:rsidR="00EA6BBF" w:rsidRPr="00EA6BBF">
        <w:rPr>
          <w:rFonts w:asciiTheme="minorHAnsi" w:eastAsia="Times New Roman" w:hAnsiTheme="minorHAnsi"/>
        </w:rPr>
        <w:t xml:space="preserve">Each party shall be excused from performance for any period and to the extent that it is prevented from performing any obligation or service, in whole or in part, as a result of causes beyond the reasonable control and without the fault or negligence of such party and/or its subcontractors. Such acts shall include without limitation acts of God, strikes, lockouts, riots, acts of war, epidemics, governmental regulations superimposed after the fact, fire, earthquakes, floods, or other natural disasters (“force majeure events”). When such a cause arises, Contractor shall notify the State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w:t>
      </w:r>
      <w:r w:rsidR="00EA6BBF" w:rsidRPr="00EA6BBF">
        <w:rPr>
          <w:rFonts w:asciiTheme="minorHAnsi" w:eastAsia="Times New Roman" w:hAnsiTheme="minorHAnsi"/>
        </w:rPr>
        <w:lastRenderedPageBreak/>
        <w:t>caused by such events, unless the State determines it to be in its best interest to terminate the agreement.</w:t>
      </w:r>
    </w:p>
    <w:p w:rsidR="00825199" w:rsidRPr="00825199" w:rsidRDefault="00825199" w:rsidP="008F5592">
      <w:pPr>
        <w:pStyle w:val="Default"/>
        <w:ind w:left="360" w:hanging="360"/>
        <w:jc w:val="both"/>
        <w:rPr>
          <w:rFonts w:asciiTheme="minorHAnsi" w:hAnsiTheme="minorHAnsi"/>
          <w:i/>
        </w:rPr>
      </w:pPr>
    </w:p>
    <w:p w:rsidR="00825199" w:rsidRPr="00F53589" w:rsidRDefault="00825199" w:rsidP="008F5592">
      <w:pPr>
        <w:pStyle w:val="Default"/>
        <w:numPr>
          <w:ilvl w:val="0"/>
          <w:numId w:val="20"/>
        </w:numPr>
        <w:jc w:val="both"/>
        <w:rPr>
          <w:rFonts w:asciiTheme="minorHAnsi" w:hAnsiTheme="minorHAnsi"/>
          <w:i/>
        </w:rPr>
      </w:pPr>
      <w:r w:rsidRPr="00F53589">
        <w:rPr>
          <w:rFonts w:asciiTheme="minorHAnsi" w:hAnsiTheme="minorHAnsi"/>
          <w:bCs/>
          <w:color w:val="auto"/>
          <w:u w:val="single"/>
        </w:rPr>
        <w:t>HIPAA Compliance</w:t>
      </w:r>
      <w:r w:rsidR="00F53589">
        <w:rPr>
          <w:rFonts w:asciiTheme="minorHAnsi" w:hAnsiTheme="minorHAnsi"/>
          <w:bCs/>
          <w:color w:val="auto"/>
          <w:u w:val="single"/>
        </w:rPr>
        <w:t>:</w:t>
      </w:r>
      <w:r w:rsidRPr="00F53589">
        <w:rPr>
          <w:rFonts w:asciiTheme="minorHAnsi" w:hAnsiTheme="minorHAnsi"/>
          <w:b/>
          <w:bCs/>
          <w:color w:val="auto"/>
        </w:rPr>
        <w:t xml:space="preserve">  </w:t>
      </w:r>
      <w:r w:rsidR="00F53589" w:rsidRPr="00F53589">
        <w:rPr>
          <w:rFonts w:asciiTheme="minorHAnsi" w:eastAsia="Times New Roman" w:hAnsiTheme="minorHAnsi"/>
        </w:rPr>
        <w:t>Contractor agrees to comply with the “Administrative Simplification” provisions of the Health Insurance Portability and Accountability Act of 1996, including electronic data interchange, code sets, identifiers, security, and privacy provisions, as may be applicable to the services under this contract.</w:t>
      </w:r>
    </w:p>
    <w:p w:rsidR="00825199" w:rsidRPr="00825199" w:rsidRDefault="00825199" w:rsidP="008F5592">
      <w:pPr>
        <w:pStyle w:val="Default"/>
        <w:ind w:left="360" w:hanging="360"/>
        <w:jc w:val="both"/>
        <w:rPr>
          <w:rFonts w:asciiTheme="minorHAnsi" w:hAnsiTheme="minorHAnsi"/>
          <w:i/>
        </w:rPr>
      </w:pPr>
    </w:p>
    <w:p w:rsidR="00825199" w:rsidRPr="00F53589" w:rsidRDefault="00825199" w:rsidP="008F5592">
      <w:pPr>
        <w:pStyle w:val="Default"/>
        <w:numPr>
          <w:ilvl w:val="0"/>
          <w:numId w:val="20"/>
        </w:numPr>
        <w:jc w:val="both"/>
        <w:rPr>
          <w:rFonts w:asciiTheme="minorHAnsi" w:hAnsiTheme="minorHAnsi"/>
          <w:i/>
        </w:rPr>
      </w:pPr>
      <w:r w:rsidRPr="00F53589">
        <w:rPr>
          <w:rFonts w:asciiTheme="minorHAnsi" w:hAnsiTheme="minorHAnsi"/>
          <w:bCs/>
          <w:color w:val="auto"/>
          <w:u w:val="single"/>
        </w:rPr>
        <w:t>Indemnification</w:t>
      </w:r>
      <w:r w:rsidR="00F53589">
        <w:rPr>
          <w:rFonts w:asciiTheme="minorHAnsi" w:hAnsiTheme="minorHAnsi"/>
          <w:bCs/>
          <w:color w:val="auto"/>
          <w:u w:val="single"/>
        </w:rPr>
        <w:t>:</w:t>
      </w:r>
      <w:r w:rsidRPr="00F53589">
        <w:rPr>
          <w:rFonts w:asciiTheme="minorHAnsi" w:hAnsiTheme="minorHAnsi"/>
          <w:b/>
          <w:bCs/>
          <w:color w:val="auto"/>
        </w:rPr>
        <w:t xml:space="preserve">  </w:t>
      </w:r>
      <w:r w:rsidR="00F53589" w:rsidRPr="00F53589">
        <w:rPr>
          <w:rFonts w:asciiTheme="minorHAnsi" w:eastAsia="Times New Roman" w:hAnsiTheme="minorHAnsi"/>
        </w:rPr>
        <w:t>To the fullest extent allowed by law, Contractor shall indemnify, defend, save and hold harmless, protect, and exonerate the agency, its commissioners, board members, officers, employees, agents, and representatives, and the State of Mississippi from and against all claims, demands, liabilities, suits, actions, damages, losses, and costs of every kind and nature whatsoever including, without limitation, court costs, investigative fees and expenses, and attorney’s fees, arising out of or caused by Contractor and/or its partners, principals, agents, employees and/or subcontractors in the performance of or failure to perform this agreement. In the State’s sole discretion</w:t>
      </w:r>
      <w:r w:rsidR="00071321">
        <w:rPr>
          <w:rFonts w:asciiTheme="minorHAnsi" w:eastAsia="Times New Roman" w:hAnsiTheme="minorHAnsi"/>
        </w:rPr>
        <w:t xml:space="preserve"> upon approval of the Office of the Mississippi Attorney General</w:t>
      </w:r>
      <w:r w:rsidR="00F53589" w:rsidRPr="00F53589">
        <w:rPr>
          <w:rFonts w:asciiTheme="minorHAnsi" w:eastAsia="Times New Roman" w:hAnsiTheme="minorHAnsi"/>
        </w:rPr>
        <w:t xml:space="preserve">, Contractor may be allowed to control the defense of any such claim, suit, etc. In the event Contractor defends said claim, suit, etc., Contractor shall use legal counsel acceptable to the </w:t>
      </w:r>
      <w:r w:rsidR="00071321">
        <w:rPr>
          <w:rFonts w:asciiTheme="minorHAnsi" w:eastAsia="Times New Roman" w:hAnsiTheme="minorHAnsi"/>
        </w:rPr>
        <w:t>Office of the Mississippi Attorney General</w:t>
      </w:r>
      <w:r w:rsidR="00F53589" w:rsidRPr="00F53589">
        <w:rPr>
          <w:rFonts w:asciiTheme="minorHAnsi" w:eastAsia="Times New Roman" w:hAnsiTheme="minorHAnsi"/>
        </w:rPr>
        <w:t>. Contractor shall be solely responsible for all costs and/or expenses associated with such defense, and the State shall be entitled to participate in said defense. Contractor shall not settle any claim, suit, etc. without the concurrence</w:t>
      </w:r>
      <w:r w:rsidR="00071321">
        <w:rPr>
          <w:rFonts w:asciiTheme="minorHAnsi" w:eastAsia="Times New Roman" w:hAnsiTheme="minorHAnsi"/>
        </w:rPr>
        <w:t xml:space="preserve"> of the Office of the Mississippi Attorney General</w:t>
      </w:r>
      <w:r w:rsidR="00F53589" w:rsidRPr="00F53589">
        <w:rPr>
          <w:rFonts w:asciiTheme="minorHAnsi" w:eastAsia="Times New Roman" w:hAnsiTheme="minorHAnsi"/>
        </w:rPr>
        <w:t>, which shall not</w:t>
      </w:r>
      <w:r w:rsidR="00071321">
        <w:rPr>
          <w:rFonts w:asciiTheme="minorHAnsi" w:eastAsia="Times New Roman" w:hAnsiTheme="minorHAnsi"/>
        </w:rPr>
        <w:t xml:space="preserve"> be</w:t>
      </w:r>
      <w:r w:rsidR="00F53589" w:rsidRPr="00F53589">
        <w:rPr>
          <w:rFonts w:asciiTheme="minorHAnsi" w:eastAsia="Times New Roman" w:hAnsiTheme="minorHAnsi"/>
        </w:rPr>
        <w:t xml:space="preserve"> unreasonably withh</w:t>
      </w:r>
      <w:r w:rsidR="00071321">
        <w:rPr>
          <w:rFonts w:asciiTheme="minorHAnsi" w:eastAsia="Times New Roman" w:hAnsiTheme="minorHAnsi"/>
        </w:rPr>
        <w:t>e</w:t>
      </w:r>
      <w:r w:rsidR="00F53589" w:rsidRPr="00F53589">
        <w:rPr>
          <w:rFonts w:asciiTheme="minorHAnsi" w:eastAsia="Times New Roman" w:hAnsiTheme="minorHAnsi"/>
        </w:rPr>
        <w:t>ld.</w:t>
      </w:r>
    </w:p>
    <w:p w:rsidR="00825199" w:rsidRPr="00825199" w:rsidRDefault="00825199" w:rsidP="008F5592">
      <w:pPr>
        <w:pStyle w:val="Default"/>
        <w:ind w:left="360" w:hanging="360"/>
        <w:jc w:val="both"/>
        <w:rPr>
          <w:rFonts w:asciiTheme="minorHAnsi" w:hAnsiTheme="minorHAnsi"/>
          <w:bCs/>
          <w:color w:val="auto"/>
          <w:u w:val="single"/>
        </w:rPr>
      </w:pPr>
    </w:p>
    <w:p w:rsidR="00825199" w:rsidRPr="00825199" w:rsidRDefault="00825199" w:rsidP="008F5592">
      <w:pPr>
        <w:pStyle w:val="Default"/>
        <w:ind w:left="360" w:hanging="360"/>
        <w:jc w:val="center"/>
        <w:rPr>
          <w:rFonts w:asciiTheme="minorHAnsi" w:hAnsiTheme="minorHAnsi"/>
          <w:b/>
          <w:bCs/>
          <w:color w:val="auto"/>
        </w:rPr>
      </w:pPr>
      <w:r w:rsidRPr="00825199">
        <w:rPr>
          <w:rFonts w:asciiTheme="minorHAnsi" w:hAnsiTheme="minorHAnsi"/>
          <w:b/>
          <w:bCs/>
          <w:color w:val="auto"/>
          <w:highlight w:val="green"/>
        </w:rPr>
        <w:t>OR</w:t>
      </w:r>
      <w:r w:rsidRPr="00825199">
        <w:rPr>
          <w:rFonts w:asciiTheme="minorHAnsi" w:hAnsiTheme="minorHAnsi"/>
          <w:b/>
          <w:bCs/>
          <w:color w:val="auto"/>
        </w:rPr>
        <w:t xml:space="preserve"> </w:t>
      </w:r>
    </w:p>
    <w:p w:rsidR="00825199" w:rsidRPr="00825199" w:rsidRDefault="00825199" w:rsidP="008F5592">
      <w:pPr>
        <w:pStyle w:val="Default"/>
        <w:ind w:left="360" w:hanging="360"/>
        <w:jc w:val="both"/>
        <w:rPr>
          <w:rFonts w:asciiTheme="minorHAnsi" w:hAnsiTheme="minorHAnsi"/>
          <w:bCs/>
          <w:color w:val="auto"/>
          <w:u w:val="single"/>
        </w:rPr>
      </w:pPr>
    </w:p>
    <w:p w:rsidR="00825199" w:rsidRPr="00825199" w:rsidRDefault="00825199" w:rsidP="003A47FE">
      <w:pPr>
        <w:pStyle w:val="Default"/>
        <w:ind w:left="360"/>
        <w:jc w:val="both"/>
        <w:rPr>
          <w:rFonts w:asciiTheme="minorHAnsi" w:hAnsiTheme="minorHAnsi"/>
          <w:i/>
        </w:rPr>
      </w:pPr>
      <w:r w:rsidRPr="00825199">
        <w:rPr>
          <w:rFonts w:asciiTheme="minorHAnsi" w:eastAsia="Times New Roman" w:hAnsiTheme="minorHAnsi"/>
          <w:highlight w:val="green"/>
        </w:rPr>
        <w:t>(</w:t>
      </w:r>
      <w:r w:rsidR="003A47FE">
        <w:rPr>
          <w:rFonts w:asciiTheme="minorHAnsi" w:eastAsia="Times New Roman" w:hAnsiTheme="minorHAnsi"/>
          <w:highlight w:val="green"/>
        </w:rPr>
        <w:t>F</w:t>
      </w:r>
      <w:r w:rsidRPr="00825199">
        <w:rPr>
          <w:rFonts w:asciiTheme="minorHAnsi" w:eastAsia="Times New Roman" w:hAnsiTheme="minorHAnsi"/>
          <w:bCs/>
          <w:highlight w:val="green"/>
        </w:rPr>
        <w:t>or contracts between two state agencies or entities</w:t>
      </w:r>
      <w:r w:rsidRPr="00825199">
        <w:rPr>
          <w:rFonts w:asciiTheme="minorHAnsi" w:eastAsia="Times New Roman" w:hAnsiTheme="minorHAnsi"/>
          <w:highlight w:val="green"/>
        </w:rPr>
        <w:t>)</w:t>
      </w:r>
      <w:r w:rsidR="002135F6">
        <w:rPr>
          <w:rFonts w:asciiTheme="minorHAnsi" w:hAnsiTheme="minorHAnsi"/>
          <w:b/>
          <w:bCs/>
          <w:color w:val="auto"/>
        </w:rPr>
        <w:t xml:space="preserve"> </w:t>
      </w:r>
      <w:r w:rsidR="003A47FE" w:rsidRPr="00825199">
        <w:rPr>
          <w:rFonts w:asciiTheme="minorHAnsi" w:hAnsiTheme="minorHAnsi"/>
          <w:bCs/>
          <w:color w:val="auto"/>
          <w:u w:val="single"/>
        </w:rPr>
        <w:t>Indemnification</w:t>
      </w:r>
      <w:r w:rsidR="003A47FE">
        <w:rPr>
          <w:rFonts w:asciiTheme="minorHAnsi" w:hAnsiTheme="minorHAnsi"/>
          <w:bCs/>
          <w:color w:val="auto"/>
          <w:u w:val="single"/>
        </w:rPr>
        <w:t>:</w:t>
      </w:r>
      <w:r w:rsidR="003A47FE" w:rsidRPr="00825199">
        <w:rPr>
          <w:rFonts w:asciiTheme="minorHAnsi" w:hAnsiTheme="minorHAnsi"/>
          <w:bCs/>
          <w:color w:val="auto"/>
        </w:rPr>
        <w:t xml:space="preserve">  </w:t>
      </w:r>
      <w:r w:rsidR="00F53589" w:rsidRPr="00F53589">
        <w:rPr>
          <w:rFonts w:asciiTheme="minorHAnsi" w:eastAsia="Times New Roman" w:hAnsiTheme="minorHAnsi"/>
        </w:rPr>
        <w:t>Contractor’s tort liability, as an entity of the State of Mississippi, is determined and controlled in</w:t>
      </w:r>
      <w:r w:rsidR="00F53589">
        <w:rPr>
          <w:rFonts w:asciiTheme="minorHAnsi" w:eastAsia="Times New Roman" w:hAnsiTheme="minorHAnsi"/>
        </w:rPr>
        <w:t xml:space="preserve"> </w:t>
      </w:r>
      <w:r w:rsidR="00F53589" w:rsidRPr="00F53589">
        <w:rPr>
          <w:rFonts w:asciiTheme="minorHAnsi" w:eastAsia="Times New Roman" w:hAnsiTheme="minorHAnsi"/>
        </w:rPr>
        <w:t xml:space="preserve">accordance with Mississippi Code Annotated §§ 11-46-1 </w:t>
      </w:r>
      <w:r w:rsidR="00F53589" w:rsidRPr="00C312E4">
        <w:rPr>
          <w:rFonts w:asciiTheme="minorHAnsi" w:eastAsia="Times New Roman" w:hAnsiTheme="minorHAnsi"/>
          <w:i/>
        </w:rPr>
        <w:t>et seq.</w:t>
      </w:r>
      <w:r w:rsidR="00F53589" w:rsidRPr="00F53589">
        <w:rPr>
          <w:rFonts w:asciiTheme="minorHAnsi" w:eastAsia="Times New Roman" w:hAnsiTheme="minorHAnsi"/>
        </w:rPr>
        <w:t>, including all defenses and</w:t>
      </w:r>
      <w:r w:rsidR="00F53589">
        <w:rPr>
          <w:rFonts w:asciiTheme="minorHAnsi" w:eastAsia="Times New Roman" w:hAnsiTheme="minorHAnsi"/>
        </w:rPr>
        <w:t xml:space="preserve"> </w:t>
      </w:r>
      <w:r w:rsidR="00F53589" w:rsidRPr="00F53589">
        <w:rPr>
          <w:rFonts w:asciiTheme="minorHAnsi" w:eastAsia="Times New Roman" w:hAnsiTheme="minorHAnsi"/>
        </w:rPr>
        <w:t>exceptions contained therein. Nothing in this agreement shall have the effect of changing or</w:t>
      </w:r>
      <w:r w:rsidR="00F53589">
        <w:rPr>
          <w:rFonts w:asciiTheme="minorHAnsi" w:eastAsia="Times New Roman" w:hAnsiTheme="minorHAnsi"/>
        </w:rPr>
        <w:t xml:space="preserve"> </w:t>
      </w:r>
      <w:r w:rsidR="00F53589" w:rsidRPr="00F53589">
        <w:rPr>
          <w:rFonts w:asciiTheme="minorHAnsi" w:eastAsia="Times New Roman" w:hAnsiTheme="minorHAnsi"/>
        </w:rPr>
        <w:t>altering this liability or of eliminating any defense available to the State under statute.</w:t>
      </w:r>
    </w:p>
    <w:p w:rsidR="00825199" w:rsidRPr="00825199" w:rsidRDefault="00825199" w:rsidP="008F5592">
      <w:pPr>
        <w:pStyle w:val="Default"/>
        <w:ind w:left="360" w:hanging="360"/>
        <w:jc w:val="both"/>
        <w:rPr>
          <w:rFonts w:asciiTheme="minorHAnsi" w:hAnsiTheme="minorHAnsi"/>
          <w:i/>
        </w:rPr>
      </w:pPr>
    </w:p>
    <w:p w:rsidR="00825199" w:rsidRPr="006138BC" w:rsidRDefault="00825199" w:rsidP="008F5592">
      <w:pPr>
        <w:pStyle w:val="Default"/>
        <w:numPr>
          <w:ilvl w:val="0"/>
          <w:numId w:val="20"/>
        </w:numPr>
        <w:jc w:val="both"/>
        <w:rPr>
          <w:rFonts w:asciiTheme="minorHAnsi" w:hAnsiTheme="minorHAnsi"/>
          <w:i/>
        </w:rPr>
      </w:pPr>
      <w:r w:rsidRPr="006138BC">
        <w:rPr>
          <w:rFonts w:asciiTheme="minorHAnsi" w:hAnsiTheme="minorHAnsi"/>
          <w:bCs/>
          <w:color w:val="auto"/>
          <w:u w:val="single"/>
        </w:rPr>
        <w:t>Independent Contractor Status</w:t>
      </w:r>
      <w:r w:rsidR="006138BC" w:rsidRPr="006138BC">
        <w:rPr>
          <w:rFonts w:asciiTheme="minorHAnsi" w:hAnsiTheme="minorHAnsi"/>
          <w:bCs/>
          <w:color w:val="auto"/>
          <w:u w:val="single"/>
        </w:rPr>
        <w:t>:</w:t>
      </w:r>
      <w:r w:rsidRPr="006138BC">
        <w:rPr>
          <w:rFonts w:asciiTheme="minorHAnsi" w:hAnsiTheme="minorHAnsi"/>
          <w:b/>
          <w:bCs/>
          <w:color w:val="auto"/>
        </w:rPr>
        <w:t xml:space="preserve">  </w:t>
      </w:r>
      <w:r w:rsidR="006138BC" w:rsidRPr="006138BC">
        <w:rPr>
          <w:rFonts w:asciiTheme="minorHAnsi" w:eastAsia="Times New Roman" w:hAnsiTheme="minorHAnsi"/>
        </w:rPr>
        <w:t xml:space="preserve">Contractor shall, at all times, be regarded as and shall be legally considered an independent contractor and shall at no time act as an agent for the State. Nothing contained herein shall be deemed or construed by the State, Contractor, or any third party as creating the relationship of principal and agent, master and servant, partners, joint ventures, employer and employee, or any similar such relationship between the State and Contractor. Neither the method of computation of fees or other charges, nor any other provision contained herein, nor any acts of the State or Contractor hereunder creates, or shall be deemed to create a relationship other than the independent relationship of the State and Contractor. Contractor’s personnel shall not be deemed in any way, directly or indirectly, expressly or by implication, to be employees of the State. Neither Contractor nor its employees shall, under any circumstances, be considered servants, agents, or employees of the </w:t>
      </w:r>
      <w:r w:rsidR="000A1377">
        <w:rPr>
          <w:rFonts w:asciiTheme="minorHAnsi" w:eastAsia="Times New Roman" w:hAnsiTheme="minorHAnsi"/>
        </w:rPr>
        <w:t>a</w:t>
      </w:r>
      <w:r w:rsidR="006138BC" w:rsidRPr="006138BC">
        <w:rPr>
          <w:rFonts w:asciiTheme="minorHAnsi" w:eastAsia="Times New Roman" w:hAnsiTheme="minorHAnsi"/>
        </w:rPr>
        <w:t xml:space="preserve">gency, and the </w:t>
      </w:r>
      <w:r w:rsidR="000A1377">
        <w:rPr>
          <w:rFonts w:asciiTheme="minorHAnsi" w:eastAsia="Times New Roman" w:hAnsiTheme="minorHAnsi"/>
        </w:rPr>
        <w:t>A</w:t>
      </w:r>
      <w:r w:rsidR="006138BC" w:rsidRPr="006138BC">
        <w:rPr>
          <w:rFonts w:asciiTheme="minorHAnsi" w:eastAsia="Times New Roman" w:hAnsiTheme="minorHAnsi"/>
        </w:rPr>
        <w:t xml:space="preserve">gency shall be at no time legally responsible for any </w:t>
      </w:r>
      <w:r w:rsidR="006138BC" w:rsidRPr="006138BC">
        <w:rPr>
          <w:rFonts w:asciiTheme="minorHAnsi" w:eastAsia="Times New Roman" w:hAnsiTheme="minorHAnsi"/>
        </w:rPr>
        <w:lastRenderedPageBreak/>
        <w:t xml:space="preserve">negligence or other wrongdoing by Contractor, its servants, agents, or employees. The </w:t>
      </w:r>
      <w:r w:rsidR="000A1377">
        <w:rPr>
          <w:rFonts w:asciiTheme="minorHAnsi" w:eastAsia="Times New Roman" w:hAnsiTheme="minorHAnsi"/>
        </w:rPr>
        <w:t>A</w:t>
      </w:r>
      <w:r w:rsidR="006138BC" w:rsidRPr="006138BC">
        <w:rPr>
          <w:rFonts w:asciiTheme="minorHAnsi" w:eastAsia="Times New Roman" w:hAnsiTheme="minorHAnsi"/>
        </w:rPr>
        <w:t xml:space="preserve">gency shall not withhold from the contract payments to Contractor any federal or state unemployment taxes, federal or state income taxes, Social Security tax, or any other amounts for benefits to Contractor. Further, the </w:t>
      </w:r>
      <w:r w:rsidR="000A1377">
        <w:rPr>
          <w:rFonts w:asciiTheme="minorHAnsi" w:eastAsia="Times New Roman" w:hAnsiTheme="minorHAnsi"/>
        </w:rPr>
        <w:t>A</w:t>
      </w:r>
      <w:r w:rsidR="006138BC" w:rsidRPr="006138BC">
        <w:rPr>
          <w:rFonts w:asciiTheme="minorHAnsi" w:eastAsia="Times New Roman" w:hAnsiTheme="minorHAnsi"/>
        </w:rPr>
        <w:t>gency shall not provide to Contractor any insurance coverage or other benefits, including Worker’s Compensation, normally provided by the State for its employees.</w:t>
      </w:r>
    </w:p>
    <w:p w:rsidR="00825199" w:rsidRPr="00825199" w:rsidRDefault="00825199" w:rsidP="008F5592">
      <w:pPr>
        <w:pStyle w:val="Default"/>
        <w:ind w:left="360" w:hanging="360"/>
        <w:jc w:val="both"/>
        <w:rPr>
          <w:rFonts w:asciiTheme="minorHAnsi" w:hAnsiTheme="minorHAnsi"/>
          <w:i/>
        </w:rPr>
      </w:pPr>
    </w:p>
    <w:p w:rsidR="00825199" w:rsidRPr="001E42E4" w:rsidRDefault="00825199" w:rsidP="008F5592">
      <w:pPr>
        <w:pStyle w:val="Default"/>
        <w:numPr>
          <w:ilvl w:val="0"/>
          <w:numId w:val="20"/>
        </w:numPr>
        <w:jc w:val="both"/>
        <w:rPr>
          <w:rFonts w:asciiTheme="minorHAnsi" w:hAnsiTheme="minorHAnsi"/>
          <w:i/>
        </w:rPr>
      </w:pPr>
      <w:r w:rsidRPr="001E42E4">
        <w:rPr>
          <w:rFonts w:asciiTheme="minorHAnsi" w:hAnsiTheme="minorHAnsi"/>
          <w:bCs/>
          <w:color w:val="auto"/>
          <w:u w:val="single"/>
        </w:rPr>
        <w:t>Infringement Indemnification</w:t>
      </w:r>
      <w:r w:rsidR="001E42E4">
        <w:rPr>
          <w:rFonts w:asciiTheme="minorHAnsi" w:hAnsiTheme="minorHAnsi"/>
          <w:bCs/>
          <w:color w:val="auto"/>
          <w:u w:val="single"/>
        </w:rPr>
        <w:t>:</w:t>
      </w:r>
      <w:r w:rsidRPr="001E42E4">
        <w:rPr>
          <w:rFonts w:asciiTheme="minorHAnsi" w:hAnsiTheme="minorHAnsi"/>
          <w:b/>
          <w:bCs/>
          <w:color w:val="auto"/>
        </w:rPr>
        <w:t xml:space="preserve">  </w:t>
      </w:r>
      <w:r w:rsidR="001E42E4" w:rsidRPr="001E42E4">
        <w:rPr>
          <w:rFonts w:asciiTheme="minorHAnsi" w:eastAsia="Times New Roman" w:hAnsiTheme="minorHAnsi"/>
        </w:rPr>
        <w:t>Contractor warrants that the materials and deliverables provided to the customer under this agreement, and their use by the customer, will not infringe or constitute an infringement of any copyright, patent, trademark, or other proprietary right. Should any such items become the subject of an infringement claim or suit, Contractor shall defend the infringement action and/or obtain for the customer the right to continue using such items. Should Contractor fail to obtain for the customer the right to use such items, Contractor shall suitably modify them to make them non-infringing or substitute equivalent software or other items at Contractor’s expense. In the event the above remedial measures cannot possibly be accomplished, and only in that event, Contractor may require the customer to discontinue using such items, in which case Contractor will refund to the customer the fees previously paid by the customer for the items the customer may no longer use, and shall compensate the customer for the lost value of the infringing part to the phase in which it was used, up to and including the contract price for said phase. Said refund shall be paid within ten (10) working days of notice to the customer to discontinue said use.</w:t>
      </w:r>
    </w:p>
    <w:p w:rsidR="00825199" w:rsidRPr="00825199" w:rsidRDefault="00825199" w:rsidP="008F5592">
      <w:pPr>
        <w:pStyle w:val="Default"/>
        <w:ind w:left="360" w:hanging="360"/>
        <w:jc w:val="both"/>
        <w:rPr>
          <w:rFonts w:asciiTheme="minorHAnsi" w:hAnsiTheme="minorHAnsi"/>
          <w:bCs/>
          <w:color w:val="auto"/>
          <w:u w:val="single"/>
        </w:rPr>
      </w:pPr>
    </w:p>
    <w:p w:rsidR="00825199" w:rsidRPr="00825199" w:rsidRDefault="001E42E4" w:rsidP="002C46E5">
      <w:pPr>
        <w:pStyle w:val="Default"/>
        <w:ind w:left="360"/>
        <w:jc w:val="both"/>
        <w:rPr>
          <w:rFonts w:asciiTheme="minorHAnsi" w:hAnsiTheme="minorHAnsi"/>
          <w:i/>
        </w:rPr>
      </w:pPr>
      <w:r w:rsidRPr="001E42E4">
        <w:rPr>
          <w:rFonts w:asciiTheme="minorHAnsi" w:eastAsia="Times New Roman" w:hAnsiTheme="minorHAnsi"/>
        </w:rPr>
        <w:t>Scope of Indemnification: Provided that the State promptly notifies Contractor in writing of any</w:t>
      </w:r>
      <w:r>
        <w:rPr>
          <w:rFonts w:asciiTheme="minorHAnsi" w:eastAsia="Times New Roman" w:hAnsiTheme="minorHAnsi"/>
        </w:rPr>
        <w:t xml:space="preserve"> </w:t>
      </w:r>
      <w:r w:rsidRPr="001E42E4">
        <w:rPr>
          <w:rFonts w:asciiTheme="minorHAnsi" w:eastAsia="Times New Roman" w:hAnsiTheme="minorHAnsi"/>
        </w:rPr>
        <w:t>alleged infringement claim of which it has knowledge, Contractor shall defend, at its own</w:t>
      </w:r>
      <w:r>
        <w:rPr>
          <w:rFonts w:asciiTheme="minorHAnsi" w:eastAsia="Times New Roman" w:hAnsiTheme="minorHAnsi"/>
        </w:rPr>
        <w:t xml:space="preserve"> </w:t>
      </w:r>
      <w:r w:rsidRPr="001E42E4">
        <w:rPr>
          <w:rFonts w:asciiTheme="minorHAnsi" w:eastAsia="Times New Roman" w:hAnsiTheme="minorHAnsi"/>
        </w:rPr>
        <w:t>expense, the State against, and pay all costs, damages and attorney fees that a court finally</w:t>
      </w:r>
      <w:r>
        <w:rPr>
          <w:rFonts w:asciiTheme="minorHAnsi" w:eastAsia="Times New Roman" w:hAnsiTheme="minorHAnsi"/>
        </w:rPr>
        <w:t xml:space="preserve"> </w:t>
      </w:r>
      <w:r w:rsidRPr="001E42E4">
        <w:rPr>
          <w:rFonts w:asciiTheme="minorHAnsi" w:eastAsia="Times New Roman" w:hAnsiTheme="minorHAnsi"/>
        </w:rPr>
        <w:t>awards for infringement based on the programs and deliverables provided under this agreement.</w:t>
      </w:r>
    </w:p>
    <w:p w:rsidR="00825199" w:rsidRPr="00825199" w:rsidRDefault="00825199" w:rsidP="008F5592">
      <w:pPr>
        <w:pStyle w:val="ListParagraph"/>
        <w:spacing w:after="0" w:line="240" w:lineRule="auto"/>
        <w:ind w:left="360" w:hanging="360"/>
        <w:rPr>
          <w:rFonts w:cs="Times New Roman"/>
          <w:bCs/>
          <w:sz w:val="24"/>
          <w:szCs w:val="24"/>
          <w:u w:val="single"/>
        </w:rPr>
      </w:pPr>
    </w:p>
    <w:p w:rsidR="00825199" w:rsidRPr="001E42E4" w:rsidRDefault="00825199" w:rsidP="008F5592">
      <w:pPr>
        <w:pStyle w:val="Default"/>
        <w:numPr>
          <w:ilvl w:val="0"/>
          <w:numId w:val="20"/>
        </w:numPr>
        <w:jc w:val="both"/>
        <w:rPr>
          <w:rFonts w:asciiTheme="minorHAnsi" w:hAnsiTheme="minorHAnsi"/>
          <w:i/>
        </w:rPr>
      </w:pPr>
      <w:r w:rsidRPr="001E42E4">
        <w:rPr>
          <w:rFonts w:asciiTheme="minorHAnsi" w:hAnsiTheme="minorHAnsi"/>
          <w:bCs/>
          <w:color w:val="auto"/>
          <w:u w:val="single"/>
        </w:rPr>
        <w:t>Integrated Agreement/Merger</w:t>
      </w:r>
      <w:r w:rsidR="001E42E4">
        <w:rPr>
          <w:rFonts w:asciiTheme="minorHAnsi" w:hAnsiTheme="minorHAnsi"/>
          <w:bCs/>
          <w:color w:val="auto"/>
          <w:u w:val="single"/>
        </w:rPr>
        <w:t>:</w:t>
      </w:r>
      <w:r w:rsidRPr="001E42E4">
        <w:rPr>
          <w:rFonts w:asciiTheme="minorHAnsi" w:hAnsiTheme="minorHAnsi"/>
          <w:b/>
          <w:bCs/>
          <w:color w:val="auto"/>
        </w:rPr>
        <w:t xml:space="preserve">  </w:t>
      </w:r>
      <w:r w:rsidR="001E42E4" w:rsidRPr="001E42E4">
        <w:rPr>
          <w:rFonts w:asciiTheme="minorHAnsi" w:eastAsia="Times New Roman" w:hAnsiTheme="minorHAnsi"/>
        </w:rPr>
        <w:t>This agreement, including all contract documents, represents the entire and integrated agreement between the parties hereto and supersedes all prior negotiations, representations or agreements, irrespective of whether written or oral. This agreement may be altered, amended, or modified only by a written document executed by the State and Contractor. Contractor acknowledges that it has thoroughly read all contract documents and has had the opportunity to receive competent advice and counsel necessary for it to form a full and complete understanding of all rights and obligations herein. Accordingly, this agreement shall not be construed or interpreted in favor of or against the State or Contractor on the basis of draftsmanship or preparation hereof.</w:t>
      </w:r>
    </w:p>
    <w:p w:rsidR="00825199" w:rsidRPr="00825199" w:rsidRDefault="00825199" w:rsidP="008F5592">
      <w:pPr>
        <w:pStyle w:val="Default"/>
        <w:ind w:left="360" w:hanging="360"/>
        <w:jc w:val="both"/>
        <w:rPr>
          <w:rFonts w:asciiTheme="minorHAnsi" w:hAnsiTheme="minorHAnsi"/>
          <w:i/>
        </w:rPr>
      </w:pPr>
    </w:p>
    <w:p w:rsidR="00825199" w:rsidRPr="00825199" w:rsidRDefault="00825199" w:rsidP="008F5592">
      <w:pPr>
        <w:pStyle w:val="Default"/>
        <w:numPr>
          <w:ilvl w:val="0"/>
          <w:numId w:val="20"/>
        </w:numPr>
        <w:jc w:val="both"/>
        <w:rPr>
          <w:rFonts w:asciiTheme="minorHAnsi" w:hAnsiTheme="minorHAnsi"/>
          <w:i/>
        </w:rPr>
      </w:pPr>
      <w:r w:rsidRPr="00825199">
        <w:rPr>
          <w:rFonts w:asciiTheme="minorHAnsi" w:hAnsiTheme="minorHAnsi"/>
          <w:bCs/>
          <w:color w:val="auto"/>
          <w:u w:val="single"/>
        </w:rPr>
        <w:t>Liquidated Damages</w:t>
      </w:r>
      <w:r w:rsidR="00791AAA">
        <w:rPr>
          <w:rFonts w:asciiTheme="minorHAnsi" w:hAnsiTheme="minorHAnsi"/>
          <w:bCs/>
          <w:color w:val="auto"/>
          <w:u w:val="single"/>
        </w:rPr>
        <w:t>:</w:t>
      </w:r>
      <w:r w:rsidRPr="00825199">
        <w:rPr>
          <w:rFonts w:asciiTheme="minorHAnsi" w:hAnsiTheme="minorHAnsi"/>
          <w:b/>
          <w:bCs/>
          <w:color w:val="auto"/>
        </w:rPr>
        <w:t xml:space="preserve">  </w:t>
      </w:r>
    </w:p>
    <w:p w:rsidR="00825199" w:rsidRPr="00825199" w:rsidRDefault="00825199" w:rsidP="008F5592">
      <w:pPr>
        <w:pStyle w:val="ListParagraph"/>
        <w:spacing w:after="0" w:line="240" w:lineRule="auto"/>
        <w:ind w:left="360" w:hanging="360"/>
        <w:rPr>
          <w:rFonts w:cs="Times New Roman"/>
          <w:b/>
          <w:bCs/>
          <w:sz w:val="24"/>
          <w:szCs w:val="24"/>
          <w:highlight w:val="green"/>
        </w:rPr>
      </w:pPr>
    </w:p>
    <w:p w:rsidR="00825199" w:rsidRPr="00825199" w:rsidRDefault="00825199" w:rsidP="002C46E5">
      <w:pPr>
        <w:pStyle w:val="Default"/>
        <w:ind w:left="360"/>
        <w:jc w:val="both"/>
        <w:rPr>
          <w:rFonts w:asciiTheme="minorHAnsi" w:hAnsiTheme="minorHAnsi"/>
          <w:i/>
        </w:rPr>
      </w:pPr>
      <w:r w:rsidRPr="00825199">
        <w:rPr>
          <w:rFonts w:asciiTheme="minorHAnsi" w:hAnsiTheme="minorHAnsi"/>
          <w:b/>
          <w:bCs/>
          <w:color w:val="auto"/>
          <w:highlight w:val="green"/>
        </w:rPr>
        <w:t>(</w:t>
      </w:r>
      <w:r w:rsidRPr="00825199">
        <w:rPr>
          <w:rFonts w:asciiTheme="minorHAnsi" w:hAnsiTheme="minorHAnsi"/>
          <w:i/>
          <w:iCs/>
          <w:highlight w:val="green"/>
        </w:rPr>
        <w:t>With Termination for Default Clause</w:t>
      </w:r>
      <w:r w:rsidRPr="00825199">
        <w:rPr>
          <w:rFonts w:asciiTheme="minorHAnsi" w:hAnsiTheme="minorHAnsi"/>
          <w:highlight w:val="green"/>
        </w:rPr>
        <w:t xml:space="preserve">.  </w:t>
      </w:r>
      <w:r w:rsidRPr="00825199">
        <w:rPr>
          <w:rFonts w:asciiTheme="minorHAnsi" w:eastAsia="Times New Roman" w:hAnsiTheme="minorHAnsi"/>
          <w:highlight w:val="green"/>
        </w:rPr>
        <w:t xml:space="preserve">The following clause is authorized for use in service contracts when it is difficult to determine with reasonable accuracy the amount of damage to the State due to delays caused by late Contractor performance or nonperformance and the contract contains the Termination for Default clause set forth in Section </w:t>
      </w:r>
      <w:r w:rsidRPr="00791AAA">
        <w:rPr>
          <w:rFonts w:asciiTheme="minorHAnsi" w:eastAsia="Times New Roman" w:hAnsiTheme="minorHAnsi"/>
          <w:highlight w:val="yellow"/>
        </w:rPr>
        <w:t>4-101.05</w:t>
      </w:r>
      <w:r w:rsidRPr="00791AAA">
        <w:rPr>
          <w:rFonts w:asciiTheme="minorHAnsi" w:hAnsiTheme="minorHAnsi"/>
          <w:highlight w:val="yellow"/>
        </w:rPr>
        <w:t xml:space="preserve"> of the </w:t>
      </w:r>
      <w:r w:rsidR="002F37F2" w:rsidRPr="002F37F2">
        <w:rPr>
          <w:rFonts w:asciiTheme="minorHAnsi" w:hAnsiTheme="minorHAnsi"/>
          <w:i/>
          <w:highlight w:val="yellow"/>
        </w:rPr>
        <w:lastRenderedPageBreak/>
        <w:t>PPRB OPSCR Rules and Regulations</w:t>
      </w:r>
      <w:r w:rsidRPr="00825199">
        <w:rPr>
          <w:rFonts w:asciiTheme="minorHAnsi" w:hAnsiTheme="minorHAnsi"/>
          <w:b/>
          <w:bCs/>
          <w:color w:val="auto"/>
          <w:highlight w:val="green"/>
        </w:rPr>
        <w:t>.)</w:t>
      </w:r>
      <w:r w:rsidRPr="00825199">
        <w:rPr>
          <w:rFonts w:asciiTheme="minorHAnsi" w:hAnsiTheme="minorHAnsi"/>
          <w:b/>
          <w:bCs/>
          <w:color w:val="auto"/>
        </w:rPr>
        <w:t xml:space="preserve"> </w:t>
      </w:r>
      <w:r w:rsidRPr="00825199">
        <w:rPr>
          <w:rFonts w:asciiTheme="minorHAnsi" w:eastAsia="Times New Roman" w:hAnsiTheme="minorHAnsi"/>
        </w:rPr>
        <w:t>When Contractor is given notice of delay or nonperformance as speci</w:t>
      </w:r>
      <w:r w:rsidRPr="00825199">
        <w:rPr>
          <w:rFonts w:asciiTheme="minorHAnsi" w:eastAsia="Times New Roman" w:hAnsiTheme="minorHAnsi"/>
        </w:rPr>
        <w:softHyphen/>
        <w:t xml:space="preserve">fied in </w:t>
      </w:r>
      <w:r w:rsidRPr="00791AAA">
        <w:rPr>
          <w:rFonts w:asciiTheme="minorHAnsi" w:eastAsia="Times New Roman" w:hAnsiTheme="minorHAnsi"/>
          <w:highlight w:val="yellow"/>
        </w:rPr>
        <w:t>Paragraph (1) (Default) of the Termination for Default</w:t>
      </w:r>
      <w:r w:rsidRPr="00825199">
        <w:rPr>
          <w:rFonts w:asciiTheme="minorHAnsi" w:eastAsia="Times New Roman" w:hAnsiTheme="minorHAnsi"/>
        </w:rPr>
        <w:t xml:space="preserve"> </w:t>
      </w:r>
      <w:r w:rsidRPr="00825199">
        <w:rPr>
          <w:rFonts w:asciiTheme="minorHAnsi" w:hAnsiTheme="minorHAnsi"/>
        </w:rPr>
        <w:t>c</w:t>
      </w:r>
      <w:r w:rsidRPr="00825199">
        <w:rPr>
          <w:rFonts w:asciiTheme="minorHAnsi" w:eastAsia="Times New Roman" w:hAnsiTheme="minorHAnsi"/>
        </w:rPr>
        <w:t xml:space="preserve">lause of this contract and fails to cure in the time specified, Contractor shall be liable for damages for delay in the amount of </w:t>
      </w:r>
      <w:r w:rsidRPr="00825199">
        <w:rPr>
          <w:rFonts w:asciiTheme="minorHAnsi" w:hAnsiTheme="minorHAnsi"/>
        </w:rPr>
        <w:t>$</w:t>
      </w:r>
      <w:r w:rsidRPr="00825199">
        <w:rPr>
          <w:rFonts w:asciiTheme="minorHAnsi" w:hAnsiTheme="minorHAnsi"/>
          <w:highlight w:val="green"/>
        </w:rPr>
        <w:t>[Dollar Amount]</w:t>
      </w:r>
      <w:r w:rsidRPr="00825199">
        <w:rPr>
          <w:rFonts w:asciiTheme="minorHAnsi" w:eastAsia="Times New Roman" w:hAnsiTheme="minorHAnsi"/>
        </w:rPr>
        <w:t xml:space="preserve"> per calendar day from date set for cure until either the State reasonably obtains similar services if Contractor is termi</w:t>
      </w:r>
      <w:r w:rsidRPr="00825199">
        <w:rPr>
          <w:rFonts w:asciiTheme="minorHAnsi" w:eastAsia="Times New Roman" w:hAnsiTheme="minorHAnsi"/>
        </w:rPr>
        <w:softHyphen/>
        <w:t xml:space="preserve">nated for default, or until Contractor provides the services if Contractor is not terminated for default.  To the extent that Contractor's delay or nonperformance is excused under </w:t>
      </w:r>
      <w:r w:rsidRPr="00791AAA">
        <w:rPr>
          <w:rFonts w:asciiTheme="minorHAnsi" w:eastAsia="Times New Roman" w:hAnsiTheme="minorHAnsi"/>
          <w:highlight w:val="yellow"/>
        </w:rPr>
        <w:t>Para</w:t>
      </w:r>
      <w:r w:rsidRPr="00791AAA">
        <w:rPr>
          <w:rFonts w:asciiTheme="minorHAnsi" w:eastAsia="Times New Roman" w:hAnsiTheme="minorHAnsi"/>
          <w:highlight w:val="yellow"/>
        </w:rPr>
        <w:softHyphen/>
        <w:t>graph (4) (Excuse for Nonperformance or Delayed Performance) of the Termination for Default</w:t>
      </w:r>
      <w:r w:rsidRPr="00825199">
        <w:rPr>
          <w:rFonts w:asciiTheme="minorHAnsi" w:eastAsia="Times New Roman" w:hAnsiTheme="minorHAnsi"/>
        </w:rPr>
        <w:t xml:space="preserve"> </w:t>
      </w:r>
      <w:r w:rsidRPr="00825199">
        <w:rPr>
          <w:rFonts w:asciiTheme="minorHAnsi" w:hAnsiTheme="minorHAnsi"/>
        </w:rPr>
        <w:t>c</w:t>
      </w:r>
      <w:r w:rsidRPr="00825199">
        <w:rPr>
          <w:rFonts w:asciiTheme="minorHAnsi" w:eastAsia="Times New Roman" w:hAnsiTheme="minorHAnsi"/>
        </w:rPr>
        <w:t>lause of this contract, liquidated damages shall not be due the State.  Contractor remains liable for damages caused other than by delay.</w:t>
      </w:r>
    </w:p>
    <w:p w:rsidR="00825199" w:rsidRPr="00825199" w:rsidRDefault="00825199" w:rsidP="008F5592">
      <w:pPr>
        <w:pStyle w:val="Default"/>
        <w:ind w:left="360" w:hanging="360"/>
        <w:jc w:val="both"/>
        <w:rPr>
          <w:rFonts w:asciiTheme="minorHAnsi" w:hAnsiTheme="minorHAnsi"/>
          <w:bCs/>
          <w:color w:val="auto"/>
          <w:u w:val="single"/>
        </w:rPr>
      </w:pPr>
    </w:p>
    <w:p w:rsidR="00825199" w:rsidRPr="00825199" w:rsidRDefault="00825199" w:rsidP="008F5592">
      <w:pPr>
        <w:pStyle w:val="Default"/>
        <w:ind w:left="360" w:hanging="360"/>
        <w:jc w:val="center"/>
        <w:rPr>
          <w:rFonts w:asciiTheme="minorHAnsi" w:hAnsiTheme="minorHAnsi"/>
          <w:b/>
          <w:i/>
        </w:rPr>
      </w:pPr>
      <w:r w:rsidRPr="00825199">
        <w:rPr>
          <w:rFonts w:asciiTheme="minorHAnsi" w:hAnsiTheme="minorHAnsi"/>
          <w:b/>
          <w:bCs/>
          <w:color w:val="auto"/>
          <w:highlight w:val="green"/>
        </w:rPr>
        <w:t>OR</w:t>
      </w:r>
    </w:p>
    <w:p w:rsidR="00825199" w:rsidRPr="00825199" w:rsidRDefault="00825199" w:rsidP="008F5592">
      <w:pPr>
        <w:pStyle w:val="Default"/>
        <w:ind w:left="360" w:hanging="360"/>
        <w:jc w:val="both"/>
        <w:rPr>
          <w:rFonts w:asciiTheme="minorHAnsi" w:hAnsiTheme="minorHAnsi"/>
          <w:i/>
        </w:rPr>
      </w:pPr>
    </w:p>
    <w:p w:rsidR="00825199" w:rsidRPr="00825199" w:rsidRDefault="00825199" w:rsidP="002C46E5">
      <w:pPr>
        <w:pStyle w:val="Default"/>
        <w:ind w:left="360"/>
        <w:jc w:val="both"/>
        <w:rPr>
          <w:rFonts w:asciiTheme="minorHAnsi" w:hAnsiTheme="minorHAnsi"/>
          <w:i/>
        </w:rPr>
      </w:pPr>
      <w:r w:rsidRPr="00825199">
        <w:rPr>
          <w:rFonts w:asciiTheme="minorHAnsi" w:hAnsiTheme="minorHAnsi"/>
          <w:i/>
          <w:iCs/>
          <w:highlight w:val="green"/>
        </w:rPr>
        <w:t>(In Other Situations</w:t>
      </w:r>
      <w:r w:rsidRPr="00825199">
        <w:rPr>
          <w:rFonts w:asciiTheme="minorHAnsi" w:hAnsiTheme="minorHAnsi"/>
          <w:highlight w:val="green"/>
        </w:rPr>
        <w:t xml:space="preserve">.  </w:t>
      </w:r>
      <w:r w:rsidRPr="00825199">
        <w:rPr>
          <w:rFonts w:asciiTheme="minorHAnsi" w:eastAsia="Times New Roman" w:hAnsiTheme="minorHAnsi"/>
          <w:bCs/>
          <w:highlight w:val="green"/>
        </w:rPr>
        <w:t>If the contract will not have a Termination for Default clause or the liquidated damages are to be assessed for reasons other than delay, the head of a purchasing agency may approve the use of any appropriate liquidated damages clause.)</w:t>
      </w:r>
    </w:p>
    <w:p w:rsidR="00825199" w:rsidRPr="00825199" w:rsidRDefault="00825199" w:rsidP="008F5592">
      <w:pPr>
        <w:pStyle w:val="ListParagraph"/>
        <w:spacing w:after="0" w:line="240" w:lineRule="auto"/>
        <w:ind w:left="360" w:hanging="360"/>
        <w:rPr>
          <w:rFonts w:cs="Times New Roman"/>
          <w:bCs/>
          <w:sz w:val="24"/>
          <w:szCs w:val="24"/>
          <w:u w:val="single"/>
        </w:rPr>
      </w:pPr>
    </w:p>
    <w:p w:rsidR="00825199" w:rsidRPr="00791AAA" w:rsidRDefault="00825199" w:rsidP="002F37F2">
      <w:pPr>
        <w:pStyle w:val="Default"/>
        <w:numPr>
          <w:ilvl w:val="0"/>
          <w:numId w:val="20"/>
        </w:numPr>
        <w:jc w:val="both"/>
        <w:rPr>
          <w:rFonts w:asciiTheme="minorHAnsi" w:hAnsiTheme="minorHAnsi"/>
          <w:i/>
        </w:rPr>
      </w:pPr>
      <w:r w:rsidRPr="00791AAA">
        <w:rPr>
          <w:rFonts w:asciiTheme="minorHAnsi" w:hAnsiTheme="minorHAnsi"/>
          <w:bCs/>
          <w:color w:val="auto"/>
          <w:highlight w:val="green"/>
        </w:rPr>
        <w:t xml:space="preserve">(Contract Modification means any written alteration in contract requirements, deliverables, delivery point, rate of delivery, period of performance, price, quantity, or other provisions of any contract accomplished by mutual action of the parties to the contract.  </w:t>
      </w:r>
      <w:r w:rsidRPr="00791AAA">
        <w:rPr>
          <w:rFonts w:asciiTheme="minorHAnsi" w:hAnsiTheme="minorHAnsi"/>
          <w:highlight w:val="green"/>
        </w:rPr>
        <w:t xml:space="preserve">Modifications must be approved by the PSCRB pursuant to </w:t>
      </w:r>
      <w:r w:rsidRPr="00791AAA">
        <w:rPr>
          <w:rFonts w:asciiTheme="minorHAnsi" w:hAnsiTheme="minorHAnsi"/>
          <w:highlight w:val="yellow"/>
        </w:rPr>
        <w:t xml:space="preserve">Section 7-111 (Modifications) of the </w:t>
      </w:r>
      <w:r w:rsidR="002F37F2" w:rsidRPr="002F37F2">
        <w:rPr>
          <w:rFonts w:asciiTheme="minorHAnsi" w:hAnsiTheme="minorHAnsi"/>
          <w:i/>
          <w:highlight w:val="yellow"/>
        </w:rPr>
        <w:t>PPRB OPSCR Rules and Regulations</w:t>
      </w:r>
      <w:r w:rsidRPr="00791AAA">
        <w:rPr>
          <w:rFonts w:asciiTheme="minorHAnsi" w:hAnsiTheme="minorHAnsi"/>
          <w:highlight w:val="green"/>
        </w:rPr>
        <w:t xml:space="preserve">.  </w:t>
      </w:r>
      <w:r w:rsidRPr="00791AAA">
        <w:rPr>
          <w:rFonts w:asciiTheme="minorHAnsi" w:hAnsiTheme="minorHAnsi"/>
          <w:bCs/>
          <w:color w:val="auto"/>
          <w:highlight w:val="green"/>
        </w:rPr>
        <w:t xml:space="preserve">Modifications shall not grant extra compensation, fee, or allowance to any Contractor after service is rendered or contract is made, unless contemplated within the contract itself or unless the scope of </w:t>
      </w:r>
      <w:r w:rsidR="00734889">
        <w:rPr>
          <w:rFonts w:asciiTheme="minorHAnsi" w:hAnsiTheme="minorHAnsi"/>
          <w:bCs/>
          <w:color w:val="auto"/>
          <w:highlight w:val="green"/>
        </w:rPr>
        <w:t>work</w:t>
      </w:r>
      <w:r w:rsidRPr="00791AAA">
        <w:rPr>
          <w:rFonts w:asciiTheme="minorHAnsi" w:hAnsiTheme="minorHAnsi"/>
          <w:bCs/>
          <w:color w:val="auto"/>
          <w:highlight w:val="green"/>
        </w:rPr>
        <w:t xml:space="preserve"> is increased.)</w:t>
      </w:r>
      <w:r w:rsidRPr="00791AAA">
        <w:rPr>
          <w:rFonts w:asciiTheme="minorHAnsi" w:hAnsiTheme="minorHAnsi"/>
          <w:bCs/>
          <w:color w:val="auto"/>
        </w:rPr>
        <w:t xml:space="preserve">  </w:t>
      </w:r>
      <w:r w:rsidRPr="00791AAA">
        <w:rPr>
          <w:rFonts w:asciiTheme="minorHAnsi" w:hAnsiTheme="minorHAnsi"/>
          <w:bCs/>
          <w:color w:val="auto"/>
          <w:u w:val="single"/>
        </w:rPr>
        <w:t>Modification or Renegotiation</w:t>
      </w:r>
      <w:r w:rsidR="00791AAA">
        <w:rPr>
          <w:rFonts w:asciiTheme="minorHAnsi" w:hAnsiTheme="minorHAnsi"/>
          <w:bCs/>
          <w:color w:val="auto"/>
          <w:u w:val="single"/>
        </w:rPr>
        <w:t>:</w:t>
      </w:r>
      <w:r w:rsidRPr="00791AAA">
        <w:rPr>
          <w:rFonts w:asciiTheme="minorHAnsi" w:hAnsiTheme="minorHAnsi"/>
          <w:b/>
          <w:bCs/>
          <w:color w:val="auto"/>
        </w:rPr>
        <w:t xml:space="preserve">  </w:t>
      </w:r>
      <w:r w:rsidR="00791AAA" w:rsidRPr="00791AAA">
        <w:rPr>
          <w:rFonts w:asciiTheme="minorHAnsi" w:eastAsia="Times New Roman" w:hAnsiTheme="minorHAnsi"/>
        </w:rPr>
        <w:t>This agreement may be modified only by written agreement signed by the parties hereto. The parties agree to renegotiate the agreement if federal and/or state revisions of any applicable laws or regulations make changes in this agreement necessary.</w:t>
      </w:r>
    </w:p>
    <w:p w:rsidR="00825199" w:rsidRPr="00825199" w:rsidRDefault="00825199" w:rsidP="008F5592">
      <w:pPr>
        <w:pStyle w:val="Default"/>
        <w:ind w:left="360" w:hanging="360"/>
        <w:jc w:val="both"/>
        <w:rPr>
          <w:rFonts w:asciiTheme="minorHAnsi" w:hAnsiTheme="minorHAnsi"/>
          <w:i/>
        </w:rPr>
      </w:pPr>
    </w:p>
    <w:p w:rsidR="00825199" w:rsidRPr="00791AAA" w:rsidRDefault="00825199" w:rsidP="008F5592">
      <w:pPr>
        <w:pStyle w:val="Default"/>
        <w:numPr>
          <w:ilvl w:val="0"/>
          <w:numId w:val="20"/>
        </w:numPr>
        <w:jc w:val="both"/>
        <w:rPr>
          <w:rFonts w:asciiTheme="minorHAnsi" w:hAnsiTheme="minorHAnsi"/>
          <w:i/>
        </w:rPr>
      </w:pPr>
      <w:r w:rsidRPr="00791AAA">
        <w:rPr>
          <w:rFonts w:asciiTheme="minorHAnsi" w:hAnsiTheme="minorHAnsi"/>
          <w:bCs/>
          <w:color w:val="auto"/>
          <w:u w:val="single"/>
        </w:rPr>
        <w:t>No Limitation of Liability</w:t>
      </w:r>
      <w:r w:rsidR="00791AAA">
        <w:rPr>
          <w:rFonts w:asciiTheme="minorHAnsi" w:hAnsiTheme="minorHAnsi"/>
          <w:bCs/>
          <w:color w:val="auto"/>
          <w:u w:val="single"/>
        </w:rPr>
        <w:t>:</w:t>
      </w:r>
      <w:r w:rsidRPr="00791AAA">
        <w:rPr>
          <w:rFonts w:asciiTheme="minorHAnsi" w:hAnsiTheme="minorHAnsi"/>
          <w:b/>
          <w:bCs/>
          <w:color w:val="auto"/>
        </w:rPr>
        <w:t xml:space="preserve">  </w:t>
      </w:r>
      <w:r w:rsidR="00791AAA" w:rsidRPr="00791AAA">
        <w:rPr>
          <w:rFonts w:asciiTheme="minorHAnsi" w:eastAsia="Times New Roman" w:hAnsiTheme="minorHAnsi"/>
        </w:rPr>
        <w:t>Nothing in this agreement shall be interpreted as excluding or limiting any tort liability of Contractor for harm caused by the intentional or reckless conduct of Contractor or for damages incurred through the negligent performance of duties by Contractor or the delivery of products that are defective due to negligent construction.</w:t>
      </w:r>
    </w:p>
    <w:p w:rsidR="00825199" w:rsidRPr="00825199" w:rsidRDefault="00825199" w:rsidP="008F5592">
      <w:pPr>
        <w:pStyle w:val="Default"/>
        <w:ind w:left="360" w:hanging="360"/>
        <w:jc w:val="both"/>
        <w:rPr>
          <w:rFonts w:asciiTheme="minorHAnsi" w:hAnsiTheme="minorHAnsi"/>
          <w:i/>
        </w:rPr>
      </w:pPr>
    </w:p>
    <w:p w:rsidR="00825199" w:rsidRPr="00791AAA" w:rsidRDefault="00825199" w:rsidP="008F5592">
      <w:pPr>
        <w:pStyle w:val="Default"/>
        <w:numPr>
          <w:ilvl w:val="0"/>
          <w:numId w:val="20"/>
        </w:numPr>
        <w:jc w:val="both"/>
        <w:rPr>
          <w:rFonts w:asciiTheme="minorHAnsi" w:hAnsiTheme="minorHAnsi"/>
          <w:i/>
        </w:rPr>
      </w:pPr>
      <w:r w:rsidRPr="00791AAA">
        <w:rPr>
          <w:rFonts w:asciiTheme="minorHAnsi" w:hAnsiTheme="minorHAnsi"/>
          <w:bCs/>
          <w:color w:val="auto"/>
          <w:u w:val="single"/>
        </w:rPr>
        <w:t>Notices</w:t>
      </w:r>
      <w:r w:rsidR="00791AAA">
        <w:rPr>
          <w:rFonts w:asciiTheme="minorHAnsi" w:hAnsiTheme="minorHAnsi"/>
          <w:bCs/>
          <w:color w:val="auto"/>
          <w:u w:val="single"/>
        </w:rPr>
        <w:t>:</w:t>
      </w:r>
      <w:r w:rsidRPr="00791AAA">
        <w:rPr>
          <w:rFonts w:asciiTheme="minorHAnsi" w:hAnsiTheme="minorHAnsi"/>
          <w:b/>
          <w:bCs/>
          <w:color w:val="auto"/>
        </w:rPr>
        <w:t xml:space="preserve">  </w:t>
      </w:r>
      <w:r w:rsidR="00791AAA" w:rsidRPr="00791AAA">
        <w:rPr>
          <w:rFonts w:asciiTheme="minorHAnsi" w:eastAsia="Times New Roman" w:hAnsiTheme="minorHAnsi"/>
        </w:rPr>
        <w:t>All notices required or permitted to be given under this agreement must be in writing and personally delivered or sent by certified United States mail, postage prepaid, return receipt requested, to the party to whom the notice should be given at the address set forth below. Notice shall be deemed given when actually received or when refused. The parties agree to promptly notify each other in writing of any change of address.</w:t>
      </w:r>
    </w:p>
    <w:p w:rsidR="00825199" w:rsidRPr="00825199" w:rsidRDefault="00825199" w:rsidP="008F5592">
      <w:pPr>
        <w:pStyle w:val="Default"/>
        <w:ind w:left="360" w:hanging="360"/>
        <w:jc w:val="both"/>
        <w:rPr>
          <w:rFonts w:asciiTheme="minorHAnsi" w:hAnsiTheme="minorHAnsi"/>
          <w:color w:val="auto"/>
        </w:rPr>
      </w:pPr>
    </w:p>
    <w:tbl>
      <w:tblPr>
        <w:tblStyle w:val="TableGrid"/>
        <w:tblW w:w="0" w:type="auto"/>
        <w:tblInd w:w="355" w:type="dxa"/>
        <w:tblLook w:val="04A0" w:firstRow="1" w:lastRow="0" w:firstColumn="1" w:lastColumn="0" w:noHBand="0" w:noVBand="1"/>
      </w:tblPr>
      <w:tblGrid>
        <w:gridCol w:w="4543"/>
        <w:gridCol w:w="4452"/>
      </w:tblGrid>
      <w:tr w:rsidR="00825199" w:rsidRPr="00825199" w:rsidTr="002C46E5">
        <w:tc>
          <w:tcPr>
            <w:tcW w:w="4543" w:type="dxa"/>
          </w:tcPr>
          <w:p w:rsidR="00825199" w:rsidRPr="00825199" w:rsidRDefault="00825199" w:rsidP="008F5592">
            <w:pPr>
              <w:pStyle w:val="Default"/>
              <w:ind w:left="360" w:hanging="360"/>
              <w:jc w:val="both"/>
              <w:rPr>
                <w:rFonts w:asciiTheme="minorHAnsi" w:hAnsiTheme="minorHAnsi"/>
                <w:color w:val="auto"/>
              </w:rPr>
            </w:pPr>
            <w:r w:rsidRPr="00825199">
              <w:rPr>
                <w:rFonts w:asciiTheme="minorHAnsi" w:hAnsiTheme="minorHAnsi"/>
                <w:color w:val="auto"/>
              </w:rPr>
              <w:t>For the Agency:</w:t>
            </w:r>
          </w:p>
        </w:tc>
        <w:tc>
          <w:tcPr>
            <w:tcW w:w="4452" w:type="dxa"/>
          </w:tcPr>
          <w:p w:rsidR="00825199" w:rsidRPr="00825199" w:rsidRDefault="00825199" w:rsidP="008F5592">
            <w:pPr>
              <w:pStyle w:val="Default"/>
              <w:ind w:left="360" w:hanging="360"/>
              <w:jc w:val="both"/>
              <w:rPr>
                <w:rFonts w:asciiTheme="minorHAnsi" w:hAnsiTheme="minorHAnsi"/>
                <w:color w:val="auto"/>
              </w:rPr>
            </w:pPr>
            <w:r w:rsidRPr="00825199">
              <w:rPr>
                <w:rFonts w:asciiTheme="minorHAnsi" w:hAnsiTheme="minorHAnsi"/>
                <w:color w:val="auto"/>
              </w:rPr>
              <w:t>For Contractor:</w:t>
            </w:r>
          </w:p>
        </w:tc>
      </w:tr>
      <w:tr w:rsidR="00825199" w:rsidRPr="00825199" w:rsidTr="002C46E5">
        <w:tc>
          <w:tcPr>
            <w:tcW w:w="4543" w:type="dxa"/>
          </w:tcPr>
          <w:p w:rsidR="00825199" w:rsidRPr="00825199" w:rsidRDefault="00825199" w:rsidP="008F5592">
            <w:pPr>
              <w:pStyle w:val="Default"/>
              <w:ind w:left="360" w:hanging="360"/>
              <w:jc w:val="both"/>
              <w:rPr>
                <w:rFonts w:asciiTheme="minorHAnsi" w:hAnsiTheme="minorHAnsi"/>
                <w:color w:val="auto"/>
              </w:rPr>
            </w:pPr>
            <w:r w:rsidRPr="00825199">
              <w:rPr>
                <w:rFonts w:asciiTheme="minorHAnsi" w:hAnsiTheme="minorHAnsi"/>
                <w:color w:val="auto"/>
                <w:highlight w:val="green"/>
              </w:rPr>
              <w:t>[</w:t>
            </w:r>
            <w:r w:rsidRPr="00825199">
              <w:rPr>
                <w:rFonts w:asciiTheme="minorHAnsi" w:hAnsiTheme="minorHAnsi"/>
                <w:iCs/>
                <w:color w:val="auto"/>
                <w:highlight w:val="green"/>
              </w:rPr>
              <w:t>Name, Title]</w:t>
            </w:r>
          </w:p>
        </w:tc>
        <w:tc>
          <w:tcPr>
            <w:tcW w:w="4452" w:type="dxa"/>
          </w:tcPr>
          <w:p w:rsidR="00825199" w:rsidRPr="00825199" w:rsidRDefault="00825199" w:rsidP="008F5592">
            <w:pPr>
              <w:pStyle w:val="Default"/>
              <w:ind w:left="360" w:hanging="360"/>
              <w:jc w:val="both"/>
              <w:rPr>
                <w:rFonts w:asciiTheme="minorHAnsi" w:hAnsiTheme="minorHAnsi"/>
                <w:color w:val="auto"/>
              </w:rPr>
            </w:pPr>
            <w:r w:rsidRPr="00825199">
              <w:rPr>
                <w:rFonts w:asciiTheme="minorHAnsi" w:hAnsiTheme="minorHAnsi"/>
                <w:color w:val="auto"/>
                <w:highlight w:val="green"/>
              </w:rPr>
              <w:t>[</w:t>
            </w:r>
            <w:r w:rsidRPr="00825199">
              <w:rPr>
                <w:rFonts w:asciiTheme="minorHAnsi" w:hAnsiTheme="minorHAnsi"/>
                <w:iCs/>
                <w:color w:val="auto"/>
                <w:highlight w:val="green"/>
              </w:rPr>
              <w:t>Name, Title]</w:t>
            </w:r>
          </w:p>
        </w:tc>
      </w:tr>
      <w:tr w:rsidR="00825199" w:rsidRPr="00825199" w:rsidTr="002C46E5">
        <w:tc>
          <w:tcPr>
            <w:tcW w:w="4543" w:type="dxa"/>
          </w:tcPr>
          <w:p w:rsidR="00825199" w:rsidRPr="00825199" w:rsidRDefault="00825199" w:rsidP="008F5592">
            <w:pPr>
              <w:pStyle w:val="Default"/>
              <w:ind w:left="360" w:hanging="360"/>
              <w:jc w:val="both"/>
              <w:rPr>
                <w:rFonts w:asciiTheme="minorHAnsi" w:hAnsiTheme="minorHAnsi"/>
                <w:color w:val="auto"/>
              </w:rPr>
            </w:pPr>
            <w:r w:rsidRPr="00825199">
              <w:rPr>
                <w:rFonts w:asciiTheme="minorHAnsi" w:hAnsiTheme="minorHAnsi"/>
                <w:color w:val="auto"/>
                <w:highlight w:val="green"/>
              </w:rPr>
              <w:t>[</w:t>
            </w:r>
            <w:r w:rsidRPr="00825199">
              <w:rPr>
                <w:rFonts w:asciiTheme="minorHAnsi" w:hAnsiTheme="minorHAnsi"/>
                <w:iCs/>
                <w:color w:val="auto"/>
                <w:highlight w:val="green"/>
              </w:rPr>
              <w:t>Agency Name]</w:t>
            </w:r>
          </w:p>
        </w:tc>
        <w:tc>
          <w:tcPr>
            <w:tcW w:w="4452" w:type="dxa"/>
          </w:tcPr>
          <w:p w:rsidR="00825199" w:rsidRPr="00825199" w:rsidRDefault="00825199" w:rsidP="008F5592">
            <w:pPr>
              <w:pStyle w:val="Default"/>
              <w:ind w:left="360" w:hanging="360"/>
              <w:jc w:val="both"/>
              <w:rPr>
                <w:rFonts w:asciiTheme="minorHAnsi" w:hAnsiTheme="minorHAnsi"/>
                <w:color w:val="auto"/>
              </w:rPr>
            </w:pPr>
            <w:r w:rsidRPr="00825199">
              <w:rPr>
                <w:rFonts w:asciiTheme="minorHAnsi" w:hAnsiTheme="minorHAnsi"/>
                <w:color w:val="auto"/>
                <w:highlight w:val="green"/>
              </w:rPr>
              <w:t>[</w:t>
            </w:r>
            <w:r w:rsidRPr="00825199">
              <w:rPr>
                <w:rFonts w:asciiTheme="minorHAnsi" w:hAnsiTheme="minorHAnsi"/>
                <w:iCs/>
                <w:color w:val="auto"/>
                <w:highlight w:val="green"/>
              </w:rPr>
              <w:t>Contractor Name]</w:t>
            </w:r>
          </w:p>
        </w:tc>
      </w:tr>
      <w:tr w:rsidR="00825199" w:rsidRPr="00825199" w:rsidTr="002C46E5">
        <w:tc>
          <w:tcPr>
            <w:tcW w:w="4543" w:type="dxa"/>
          </w:tcPr>
          <w:p w:rsidR="00825199" w:rsidRPr="00825199" w:rsidRDefault="00825199" w:rsidP="008F5592">
            <w:pPr>
              <w:pStyle w:val="Default"/>
              <w:ind w:left="360" w:hanging="360"/>
              <w:jc w:val="both"/>
              <w:rPr>
                <w:rFonts w:asciiTheme="minorHAnsi" w:hAnsiTheme="minorHAnsi"/>
                <w:color w:val="auto"/>
              </w:rPr>
            </w:pPr>
            <w:r w:rsidRPr="00825199">
              <w:rPr>
                <w:rFonts w:asciiTheme="minorHAnsi" w:hAnsiTheme="minorHAnsi"/>
                <w:color w:val="auto"/>
                <w:highlight w:val="green"/>
              </w:rPr>
              <w:t>[</w:t>
            </w:r>
            <w:r w:rsidRPr="00825199">
              <w:rPr>
                <w:rFonts w:asciiTheme="minorHAnsi" w:hAnsiTheme="minorHAnsi"/>
                <w:iCs/>
                <w:color w:val="auto"/>
                <w:highlight w:val="green"/>
              </w:rPr>
              <w:t>Address]</w:t>
            </w:r>
          </w:p>
        </w:tc>
        <w:tc>
          <w:tcPr>
            <w:tcW w:w="4452" w:type="dxa"/>
          </w:tcPr>
          <w:p w:rsidR="00825199" w:rsidRPr="00825199" w:rsidRDefault="00825199" w:rsidP="008F5592">
            <w:pPr>
              <w:pStyle w:val="Default"/>
              <w:ind w:left="360" w:hanging="360"/>
              <w:jc w:val="both"/>
              <w:rPr>
                <w:rFonts w:asciiTheme="minorHAnsi" w:hAnsiTheme="minorHAnsi"/>
                <w:color w:val="auto"/>
              </w:rPr>
            </w:pPr>
            <w:r w:rsidRPr="00825199">
              <w:rPr>
                <w:rFonts w:asciiTheme="minorHAnsi" w:hAnsiTheme="minorHAnsi"/>
                <w:color w:val="auto"/>
                <w:highlight w:val="green"/>
              </w:rPr>
              <w:t>[</w:t>
            </w:r>
            <w:r w:rsidRPr="00825199">
              <w:rPr>
                <w:rFonts w:asciiTheme="minorHAnsi" w:hAnsiTheme="minorHAnsi"/>
                <w:iCs/>
                <w:color w:val="auto"/>
                <w:highlight w:val="green"/>
              </w:rPr>
              <w:t>Address]</w:t>
            </w:r>
          </w:p>
        </w:tc>
      </w:tr>
      <w:tr w:rsidR="00825199" w:rsidRPr="00825199" w:rsidTr="002C46E5">
        <w:tc>
          <w:tcPr>
            <w:tcW w:w="4543" w:type="dxa"/>
          </w:tcPr>
          <w:p w:rsidR="00825199" w:rsidRPr="00825199" w:rsidRDefault="00825199" w:rsidP="008F5592">
            <w:pPr>
              <w:pStyle w:val="Default"/>
              <w:ind w:left="360" w:hanging="360"/>
              <w:jc w:val="both"/>
              <w:rPr>
                <w:rFonts w:asciiTheme="minorHAnsi" w:hAnsiTheme="minorHAnsi"/>
                <w:color w:val="auto"/>
              </w:rPr>
            </w:pPr>
            <w:r w:rsidRPr="00825199">
              <w:rPr>
                <w:rFonts w:asciiTheme="minorHAnsi" w:hAnsiTheme="minorHAnsi"/>
                <w:color w:val="auto"/>
                <w:highlight w:val="green"/>
              </w:rPr>
              <w:t>[</w:t>
            </w:r>
            <w:r w:rsidRPr="00825199">
              <w:rPr>
                <w:rFonts w:asciiTheme="minorHAnsi" w:hAnsiTheme="minorHAnsi"/>
                <w:iCs/>
                <w:color w:val="auto"/>
                <w:highlight w:val="green"/>
              </w:rPr>
              <w:t>City, State, Zip]</w:t>
            </w:r>
          </w:p>
        </w:tc>
        <w:tc>
          <w:tcPr>
            <w:tcW w:w="4452" w:type="dxa"/>
          </w:tcPr>
          <w:p w:rsidR="00825199" w:rsidRPr="00825199" w:rsidRDefault="00825199" w:rsidP="008F5592">
            <w:pPr>
              <w:pStyle w:val="Default"/>
              <w:ind w:left="360" w:hanging="360"/>
              <w:jc w:val="both"/>
              <w:rPr>
                <w:rFonts w:asciiTheme="minorHAnsi" w:hAnsiTheme="minorHAnsi"/>
                <w:color w:val="auto"/>
              </w:rPr>
            </w:pPr>
            <w:r w:rsidRPr="00825199">
              <w:rPr>
                <w:rFonts w:asciiTheme="minorHAnsi" w:hAnsiTheme="minorHAnsi"/>
                <w:color w:val="auto"/>
                <w:highlight w:val="green"/>
              </w:rPr>
              <w:t>[City, State, Zip</w:t>
            </w:r>
            <w:r w:rsidRPr="00825199">
              <w:rPr>
                <w:rFonts w:asciiTheme="minorHAnsi" w:hAnsiTheme="minorHAnsi"/>
                <w:iCs/>
                <w:color w:val="auto"/>
                <w:highlight w:val="green"/>
              </w:rPr>
              <w:t>]</w:t>
            </w:r>
          </w:p>
        </w:tc>
      </w:tr>
    </w:tbl>
    <w:p w:rsidR="00825199" w:rsidRPr="00825199" w:rsidRDefault="00825199" w:rsidP="008F5592">
      <w:pPr>
        <w:pStyle w:val="Default"/>
        <w:ind w:left="360" w:hanging="360"/>
        <w:jc w:val="both"/>
        <w:rPr>
          <w:rFonts w:asciiTheme="minorHAnsi" w:hAnsiTheme="minorHAnsi"/>
          <w:i/>
        </w:rPr>
      </w:pPr>
    </w:p>
    <w:p w:rsidR="00825199" w:rsidRPr="001221CB" w:rsidRDefault="00825199" w:rsidP="008F5592">
      <w:pPr>
        <w:pStyle w:val="Default"/>
        <w:numPr>
          <w:ilvl w:val="0"/>
          <w:numId w:val="20"/>
        </w:numPr>
        <w:jc w:val="both"/>
        <w:rPr>
          <w:rFonts w:asciiTheme="minorHAnsi" w:hAnsiTheme="minorHAnsi"/>
          <w:i/>
        </w:rPr>
      </w:pPr>
      <w:r w:rsidRPr="001221CB">
        <w:rPr>
          <w:rFonts w:asciiTheme="minorHAnsi" w:hAnsiTheme="minorHAnsi"/>
          <w:bCs/>
          <w:color w:val="auto"/>
          <w:u w:val="single"/>
        </w:rPr>
        <w:t>Non-solicitation of Employees</w:t>
      </w:r>
      <w:r w:rsidR="001221CB" w:rsidRPr="001221CB">
        <w:rPr>
          <w:rFonts w:asciiTheme="minorHAnsi" w:hAnsiTheme="minorHAnsi"/>
          <w:bCs/>
          <w:color w:val="auto"/>
          <w:u w:val="single"/>
        </w:rPr>
        <w:t>:</w:t>
      </w:r>
      <w:r w:rsidRPr="001221CB">
        <w:rPr>
          <w:rFonts w:asciiTheme="minorHAnsi" w:hAnsiTheme="minorHAnsi"/>
          <w:b/>
          <w:bCs/>
          <w:color w:val="auto"/>
        </w:rPr>
        <w:t xml:space="preserve">  </w:t>
      </w:r>
      <w:r w:rsidR="001221CB" w:rsidRPr="001221CB">
        <w:rPr>
          <w:rFonts w:asciiTheme="minorHAnsi" w:eastAsia="Times New Roman" w:hAnsiTheme="minorHAnsi"/>
        </w:rPr>
        <w:t>Each party to this agreement agrees not to employ or to solicit for employment, directly or indirectly, any persons in the full-time or part-time employment of the other party until at least six (6) months after this agreement terminates unless mutually agreed to in writing by the State and Contractor.</w:t>
      </w:r>
    </w:p>
    <w:p w:rsidR="00825199" w:rsidRPr="00825199" w:rsidRDefault="00825199" w:rsidP="008F5592">
      <w:pPr>
        <w:pStyle w:val="Default"/>
        <w:ind w:left="360" w:hanging="360"/>
        <w:jc w:val="both"/>
        <w:rPr>
          <w:rFonts w:asciiTheme="minorHAnsi" w:hAnsiTheme="minorHAnsi"/>
          <w:i/>
        </w:rPr>
      </w:pPr>
    </w:p>
    <w:p w:rsidR="00825199" w:rsidRPr="001221CB" w:rsidRDefault="00825199" w:rsidP="008F5592">
      <w:pPr>
        <w:pStyle w:val="Default"/>
        <w:numPr>
          <w:ilvl w:val="0"/>
          <w:numId w:val="20"/>
        </w:numPr>
        <w:jc w:val="both"/>
        <w:rPr>
          <w:rFonts w:asciiTheme="minorHAnsi" w:hAnsiTheme="minorHAnsi"/>
          <w:i/>
        </w:rPr>
      </w:pPr>
      <w:r w:rsidRPr="001221CB">
        <w:rPr>
          <w:rFonts w:asciiTheme="minorHAnsi" w:hAnsiTheme="minorHAnsi"/>
          <w:bCs/>
          <w:color w:val="auto"/>
          <w:u w:val="single"/>
        </w:rPr>
        <w:t>Oral Statements</w:t>
      </w:r>
      <w:r w:rsidR="001221CB" w:rsidRPr="001221CB">
        <w:rPr>
          <w:rFonts w:asciiTheme="minorHAnsi" w:hAnsiTheme="minorHAnsi"/>
          <w:bCs/>
          <w:color w:val="auto"/>
          <w:u w:val="single"/>
        </w:rPr>
        <w:t>:</w:t>
      </w:r>
      <w:r w:rsidRPr="001221CB">
        <w:rPr>
          <w:rFonts w:asciiTheme="minorHAnsi" w:hAnsiTheme="minorHAnsi"/>
          <w:b/>
          <w:bCs/>
          <w:color w:val="auto"/>
        </w:rPr>
        <w:t xml:space="preserve">  </w:t>
      </w:r>
      <w:r w:rsidR="001221CB" w:rsidRPr="001221CB">
        <w:rPr>
          <w:rFonts w:asciiTheme="minorHAnsi" w:eastAsia="Times New Roman" w:hAnsiTheme="minorHAnsi"/>
        </w:rPr>
        <w:t xml:space="preserve">No oral statement of any person shall modify or otherwise affect the terms, conditions, or specifications stated in this contract. All modifications to the contract must be made in writing by the </w:t>
      </w:r>
      <w:r w:rsidR="001221CB">
        <w:rPr>
          <w:rFonts w:asciiTheme="minorHAnsi" w:eastAsia="Times New Roman" w:hAnsiTheme="minorHAnsi"/>
        </w:rPr>
        <w:t>A</w:t>
      </w:r>
      <w:r w:rsidR="001221CB" w:rsidRPr="001221CB">
        <w:rPr>
          <w:rFonts w:asciiTheme="minorHAnsi" w:eastAsia="Times New Roman" w:hAnsiTheme="minorHAnsi"/>
        </w:rPr>
        <w:t>gency and agreed to by Contractor.</w:t>
      </w:r>
    </w:p>
    <w:p w:rsidR="00825199" w:rsidRPr="00825199" w:rsidRDefault="00825199" w:rsidP="008F5592">
      <w:pPr>
        <w:pStyle w:val="Default"/>
        <w:ind w:left="360" w:hanging="360"/>
        <w:jc w:val="both"/>
        <w:rPr>
          <w:rFonts w:asciiTheme="minorHAnsi" w:hAnsiTheme="minorHAnsi"/>
          <w:i/>
        </w:rPr>
      </w:pPr>
    </w:p>
    <w:p w:rsidR="00825199" w:rsidRPr="001221CB" w:rsidRDefault="00825199" w:rsidP="008F5592">
      <w:pPr>
        <w:pStyle w:val="Default"/>
        <w:numPr>
          <w:ilvl w:val="0"/>
          <w:numId w:val="20"/>
        </w:numPr>
        <w:jc w:val="both"/>
        <w:rPr>
          <w:rFonts w:asciiTheme="minorHAnsi" w:hAnsiTheme="minorHAnsi"/>
          <w:i/>
        </w:rPr>
      </w:pPr>
      <w:r w:rsidRPr="001221CB">
        <w:rPr>
          <w:rFonts w:asciiTheme="minorHAnsi" w:hAnsiTheme="minorHAnsi"/>
          <w:bCs/>
          <w:color w:val="auto"/>
          <w:u w:val="single"/>
        </w:rPr>
        <w:t>Ownership of Documents and Work Papers</w:t>
      </w:r>
      <w:r w:rsidR="001221CB">
        <w:rPr>
          <w:rFonts w:asciiTheme="minorHAnsi" w:hAnsiTheme="minorHAnsi"/>
          <w:bCs/>
          <w:color w:val="auto"/>
          <w:u w:val="single"/>
        </w:rPr>
        <w:t>:</w:t>
      </w:r>
      <w:r w:rsidRPr="001221CB">
        <w:rPr>
          <w:rFonts w:asciiTheme="minorHAnsi" w:hAnsiTheme="minorHAnsi"/>
          <w:b/>
          <w:bCs/>
          <w:color w:val="auto"/>
        </w:rPr>
        <w:t xml:space="preserve"> </w:t>
      </w:r>
      <w:r w:rsidRPr="001221CB">
        <w:rPr>
          <w:rFonts w:asciiTheme="minorHAnsi" w:hAnsiTheme="minorHAnsi"/>
          <w:iCs/>
          <w:color w:val="auto"/>
        </w:rPr>
        <w:t xml:space="preserve"> </w:t>
      </w:r>
      <w:r w:rsidR="001221CB" w:rsidRPr="001221CB">
        <w:rPr>
          <w:rFonts w:asciiTheme="minorHAnsi" w:eastAsia="Times New Roman" w:hAnsiTheme="minorHAnsi"/>
        </w:rPr>
        <w:t xml:space="preserve">Agency shall own all documents, files, reports, work papers and working documentation, electronic or otherwise, created in connection with the project which is the subject of this agreement, except for Contractor’s internal administrative and quality assurance files and internal project correspondence. Contractor shall deliver such documents and work papers to Agency upon termination or completion of the agreement. The foregoing notwithstanding, Contractor shall be entitled to retain a set of such work papers for its files. Contractor shall be entitled to use such work papers only after receiving written permission from </w:t>
      </w:r>
      <w:r w:rsidR="001221CB">
        <w:rPr>
          <w:rFonts w:asciiTheme="minorHAnsi" w:eastAsia="Times New Roman" w:hAnsiTheme="minorHAnsi"/>
        </w:rPr>
        <w:t>A</w:t>
      </w:r>
      <w:r w:rsidR="001221CB" w:rsidRPr="001221CB">
        <w:rPr>
          <w:rFonts w:asciiTheme="minorHAnsi" w:eastAsia="Times New Roman" w:hAnsiTheme="minorHAnsi"/>
        </w:rPr>
        <w:t>gency and subject to any copyright protections.</w:t>
      </w:r>
    </w:p>
    <w:p w:rsidR="00825199" w:rsidRPr="00825199" w:rsidRDefault="00825199" w:rsidP="008F5592">
      <w:pPr>
        <w:pStyle w:val="Default"/>
        <w:ind w:left="360" w:hanging="360"/>
        <w:jc w:val="both"/>
        <w:rPr>
          <w:rFonts w:asciiTheme="minorHAnsi" w:hAnsiTheme="minorHAnsi"/>
          <w:i/>
        </w:rPr>
      </w:pPr>
    </w:p>
    <w:p w:rsidR="00825199" w:rsidRPr="001221CB" w:rsidRDefault="00825199" w:rsidP="008F5592">
      <w:pPr>
        <w:pStyle w:val="Default"/>
        <w:numPr>
          <w:ilvl w:val="0"/>
          <w:numId w:val="20"/>
        </w:numPr>
        <w:jc w:val="both"/>
        <w:rPr>
          <w:rFonts w:asciiTheme="minorHAnsi" w:hAnsiTheme="minorHAnsi"/>
          <w:i/>
        </w:rPr>
      </w:pPr>
      <w:r w:rsidRPr="001221CB">
        <w:rPr>
          <w:rFonts w:asciiTheme="minorHAnsi" w:hAnsiTheme="minorHAnsi"/>
          <w:bCs/>
          <w:color w:val="auto"/>
          <w:u w:val="single"/>
        </w:rPr>
        <w:t>Patents and Royalties</w:t>
      </w:r>
      <w:r w:rsidR="001221CB" w:rsidRPr="001221CB">
        <w:rPr>
          <w:rFonts w:asciiTheme="minorHAnsi" w:hAnsiTheme="minorHAnsi"/>
          <w:bCs/>
          <w:color w:val="auto"/>
          <w:u w:val="single"/>
        </w:rPr>
        <w:t>:</w:t>
      </w:r>
      <w:r w:rsidRPr="001221CB">
        <w:rPr>
          <w:rFonts w:asciiTheme="minorHAnsi" w:hAnsiTheme="minorHAnsi"/>
          <w:b/>
          <w:bCs/>
          <w:color w:val="auto"/>
        </w:rPr>
        <w:t xml:space="preserve">  </w:t>
      </w:r>
      <w:r w:rsidR="001221CB" w:rsidRPr="001221CB">
        <w:rPr>
          <w:rFonts w:asciiTheme="minorHAnsi" w:eastAsia="Times New Roman" w:hAnsiTheme="minorHAnsi"/>
        </w:rPr>
        <w:t xml:space="preserve">Contractor covenants to save, defend, keep harmless, and indemnify the </w:t>
      </w:r>
      <w:r w:rsidR="001221CB">
        <w:rPr>
          <w:rFonts w:asciiTheme="minorHAnsi" w:eastAsia="Times New Roman" w:hAnsiTheme="minorHAnsi"/>
        </w:rPr>
        <w:t>A</w:t>
      </w:r>
      <w:r w:rsidR="001221CB" w:rsidRPr="001221CB">
        <w:rPr>
          <w:rFonts w:asciiTheme="minorHAnsi" w:eastAsia="Times New Roman" w:hAnsiTheme="minorHAnsi"/>
        </w:rPr>
        <w:t xml:space="preserve">gency and all of its officers, departments, agencies, agents, and employees from and against all claims, loss, damage, injury, fines, penalties, and cost--including court costs and attorney’s fees, charges, liability, and exposure, however caused--for or on account of any copyright or patented or unpatented invention, process, or article manufactured or used in the performance of the contract, including </w:t>
      </w:r>
      <w:r w:rsidR="001221CB">
        <w:rPr>
          <w:rFonts w:asciiTheme="minorHAnsi" w:eastAsia="Times New Roman" w:hAnsiTheme="minorHAnsi"/>
        </w:rPr>
        <w:t>its use by the A</w:t>
      </w:r>
      <w:r w:rsidR="001221CB" w:rsidRPr="001221CB">
        <w:rPr>
          <w:rFonts w:asciiTheme="minorHAnsi" w:eastAsia="Times New Roman" w:hAnsiTheme="minorHAnsi"/>
        </w:rPr>
        <w:t>gency. If Contractor uses any design, device, or material covered by patent or copyright, it is mutually agreed and understood without exception that the contract price includes all royalties or costs arising from the use of such design, device, or materials in any way in the work.</w:t>
      </w:r>
    </w:p>
    <w:p w:rsidR="00825199" w:rsidRPr="00825199" w:rsidRDefault="00825199" w:rsidP="008F5592">
      <w:pPr>
        <w:pStyle w:val="ListParagraph"/>
        <w:spacing w:after="0" w:line="240" w:lineRule="auto"/>
        <w:ind w:left="360" w:hanging="360"/>
        <w:rPr>
          <w:rFonts w:cs="Times New Roman"/>
          <w:bCs/>
          <w:sz w:val="24"/>
          <w:szCs w:val="24"/>
          <w:highlight w:val="magenta"/>
          <w:u w:val="single"/>
        </w:rPr>
      </w:pPr>
    </w:p>
    <w:p w:rsidR="00825199" w:rsidRPr="00825199" w:rsidRDefault="00825199" w:rsidP="008F5592">
      <w:pPr>
        <w:pStyle w:val="Default"/>
        <w:numPr>
          <w:ilvl w:val="0"/>
          <w:numId w:val="20"/>
        </w:numPr>
        <w:jc w:val="both"/>
        <w:rPr>
          <w:rFonts w:asciiTheme="minorHAnsi" w:hAnsiTheme="minorHAnsi"/>
          <w:i/>
        </w:rPr>
      </w:pPr>
      <w:r w:rsidRPr="00825199">
        <w:rPr>
          <w:rFonts w:asciiTheme="minorHAnsi" w:hAnsiTheme="minorHAnsi"/>
          <w:bCs/>
          <w:color w:val="auto"/>
          <w:highlight w:val="green"/>
        </w:rPr>
        <w:t>(Price Adjustment means any contract, change order, or contract modification under which a contractor certificate is required shall contain a provision that the price to the State, including profit or fee, shall be adjusted to exclude any significant sums by which the State finds that such price was increased because the contractor-furnished cost or pricing data was inaccurate, incomplete, or not current as of the date agreed upon between the parties.)</w:t>
      </w:r>
      <w:r w:rsidRPr="00825199">
        <w:rPr>
          <w:rFonts w:asciiTheme="minorHAnsi" w:hAnsiTheme="minorHAnsi"/>
          <w:bCs/>
          <w:color w:val="auto"/>
        </w:rPr>
        <w:t xml:space="preserve"> </w:t>
      </w:r>
      <w:r w:rsidRPr="00825199">
        <w:rPr>
          <w:rFonts w:asciiTheme="minorHAnsi" w:hAnsiTheme="minorHAnsi"/>
          <w:bCs/>
          <w:color w:val="auto"/>
          <w:u w:val="single"/>
        </w:rPr>
        <w:t>Price Adjustment</w:t>
      </w:r>
      <w:r w:rsidR="004B6BDA">
        <w:rPr>
          <w:rFonts w:asciiTheme="minorHAnsi" w:hAnsiTheme="minorHAnsi"/>
          <w:bCs/>
          <w:color w:val="auto"/>
          <w:u w:val="single"/>
        </w:rPr>
        <w:t>:</w:t>
      </w:r>
      <w:r w:rsidRPr="00825199">
        <w:rPr>
          <w:rFonts w:asciiTheme="minorHAnsi" w:hAnsiTheme="minorHAnsi"/>
          <w:b/>
          <w:bCs/>
          <w:color w:val="auto"/>
        </w:rPr>
        <w:t xml:space="preserve">  </w:t>
      </w:r>
    </w:p>
    <w:p w:rsidR="00825199" w:rsidRPr="00825199" w:rsidRDefault="00825199" w:rsidP="003E319C">
      <w:pPr>
        <w:pStyle w:val="Default"/>
        <w:numPr>
          <w:ilvl w:val="0"/>
          <w:numId w:val="24"/>
        </w:numPr>
        <w:ind w:left="720"/>
        <w:jc w:val="both"/>
        <w:rPr>
          <w:rFonts w:asciiTheme="minorHAnsi" w:hAnsiTheme="minorHAnsi"/>
        </w:rPr>
      </w:pPr>
      <w:r w:rsidRPr="00825199">
        <w:rPr>
          <w:rFonts w:asciiTheme="minorHAnsi" w:eastAsia="Times New Roman" w:hAnsiTheme="minorHAnsi"/>
          <w:i/>
        </w:rPr>
        <w:t>Price Adjustment Methods</w:t>
      </w:r>
      <w:r w:rsidRPr="00825199">
        <w:rPr>
          <w:rFonts w:asciiTheme="minorHAnsi" w:eastAsia="Times New Roman" w:hAnsiTheme="minorHAnsi"/>
        </w:rPr>
        <w:t>.  Any adjustments in contract price, pursuant to a clause in this contract, shall be made in one or more of the following ways:</w:t>
      </w:r>
    </w:p>
    <w:p w:rsidR="00825199" w:rsidRPr="00825199" w:rsidRDefault="00825199" w:rsidP="003E319C">
      <w:pPr>
        <w:pStyle w:val="Default"/>
        <w:numPr>
          <w:ilvl w:val="0"/>
          <w:numId w:val="25"/>
        </w:numPr>
        <w:ind w:left="1080" w:hanging="180"/>
        <w:jc w:val="both"/>
        <w:rPr>
          <w:rFonts w:asciiTheme="minorHAnsi" w:hAnsiTheme="minorHAnsi"/>
        </w:rPr>
      </w:pPr>
      <w:r w:rsidRPr="00825199">
        <w:rPr>
          <w:rFonts w:asciiTheme="minorHAnsi" w:eastAsia="Times New Roman" w:hAnsiTheme="minorHAnsi"/>
        </w:rPr>
        <w:t>by agreement on a fixed price adjustment before commencement of the additional performance;</w:t>
      </w:r>
    </w:p>
    <w:p w:rsidR="00825199" w:rsidRPr="00825199" w:rsidRDefault="00825199" w:rsidP="003E319C">
      <w:pPr>
        <w:pStyle w:val="Default"/>
        <w:numPr>
          <w:ilvl w:val="0"/>
          <w:numId w:val="25"/>
        </w:numPr>
        <w:ind w:left="1080" w:hanging="180"/>
        <w:jc w:val="both"/>
        <w:rPr>
          <w:rFonts w:asciiTheme="minorHAnsi" w:hAnsiTheme="minorHAnsi"/>
        </w:rPr>
      </w:pPr>
      <w:r w:rsidRPr="00825199">
        <w:rPr>
          <w:rFonts w:asciiTheme="minorHAnsi" w:eastAsia="Times New Roman" w:hAnsiTheme="minorHAnsi"/>
        </w:rPr>
        <w:t>by unit prices specified in the contract;</w:t>
      </w:r>
    </w:p>
    <w:p w:rsidR="00825199" w:rsidRPr="00825199" w:rsidRDefault="00825199" w:rsidP="003E319C">
      <w:pPr>
        <w:pStyle w:val="Default"/>
        <w:numPr>
          <w:ilvl w:val="0"/>
          <w:numId w:val="25"/>
        </w:numPr>
        <w:ind w:left="1080" w:hanging="180"/>
        <w:jc w:val="both"/>
        <w:rPr>
          <w:rFonts w:asciiTheme="minorHAnsi" w:hAnsiTheme="minorHAnsi"/>
        </w:rPr>
      </w:pPr>
      <w:r w:rsidRPr="00825199">
        <w:rPr>
          <w:rFonts w:asciiTheme="minorHAnsi" w:eastAsia="Times New Roman" w:hAnsiTheme="minorHAnsi"/>
        </w:rPr>
        <w:t>by the costs attributable to the event or situation covered by the clause, plus appropriate profit or fee, all as specified in the contract; or,</w:t>
      </w:r>
    </w:p>
    <w:p w:rsidR="00825199" w:rsidRPr="00825199" w:rsidRDefault="00825199" w:rsidP="003E319C">
      <w:pPr>
        <w:pStyle w:val="Default"/>
        <w:numPr>
          <w:ilvl w:val="0"/>
          <w:numId w:val="25"/>
        </w:numPr>
        <w:ind w:left="1080" w:hanging="180"/>
        <w:jc w:val="both"/>
        <w:rPr>
          <w:rFonts w:asciiTheme="minorHAnsi" w:hAnsiTheme="minorHAnsi"/>
        </w:rPr>
      </w:pPr>
      <w:r w:rsidRPr="00825199">
        <w:rPr>
          <w:rFonts w:asciiTheme="minorHAnsi" w:eastAsia="Times New Roman" w:hAnsiTheme="minorHAnsi"/>
        </w:rPr>
        <w:t>by the price escalation clause.</w:t>
      </w:r>
    </w:p>
    <w:p w:rsidR="00825199" w:rsidRPr="004B6BDA" w:rsidRDefault="00825199" w:rsidP="002F37F2">
      <w:pPr>
        <w:pStyle w:val="Default"/>
        <w:numPr>
          <w:ilvl w:val="0"/>
          <w:numId w:val="24"/>
        </w:numPr>
        <w:ind w:left="720"/>
        <w:jc w:val="both"/>
        <w:rPr>
          <w:rFonts w:asciiTheme="minorHAnsi" w:hAnsiTheme="minorHAnsi"/>
          <w:i/>
        </w:rPr>
      </w:pPr>
      <w:r w:rsidRPr="004B6BDA">
        <w:rPr>
          <w:rFonts w:asciiTheme="minorHAnsi" w:eastAsia="Times New Roman" w:hAnsiTheme="minorHAnsi"/>
          <w:i/>
          <w:iCs/>
        </w:rPr>
        <w:lastRenderedPageBreak/>
        <w:t>Submission of Cost or Pricing Data</w:t>
      </w:r>
      <w:r w:rsidRPr="004B6BDA">
        <w:rPr>
          <w:rFonts w:asciiTheme="minorHAnsi" w:eastAsia="Times New Roman" w:hAnsiTheme="minorHAnsi"/>
        </w:rPr>
        <w:t xml:space="preserve">.  Contractor shall provide cost or pricing data for any price adjustments subject to the provisions of Section 3-403 (Cost or Pricing Data) of the </w:t>
      </w:r>
      <w:r w:rsidR="002F37F2" w:rsidRPr="002F37F2">
        <w:rPr>
          <w:rFonts w:asciiTheme="minorHAnsi" w:hAnsiTheme="minorHAnsi"/>
          <w:i/>
        </w:rPr>
        <w:t>PPRB OPSCR Rules and Regulations</w:t>
      </w:r>
      <w:r w:rsidRPr="004B6BDA">
        <w:rPr>
          <w:rFonts w:asciiTheme="minorHAnsi" w:eastAsia="Times New Roman" w:hAnsiTheme="minorHAnsi"/>
        </w:rPr>
        <w:t>.</w:t>
      </w:r>
    </w:p>
    <w:p w:rsidR="00825199" w:rsidRPr="00825199" w:rsidRDefault="00825199" w:rsidP="008F5592">
      <w:pPr>
        <w:pStyle w:val="ListParagraph"/>
        <w:spacing w:after="0" w:line="240" w:lineRule="auto"/>
        <w:ind w:left="360" w:hanging="360"/>
        <w:rPr>
          <w:rFonts w:cs="Times New Roman"/>
          <w:bCs/>
          <w:sz w:val="24"/>
          <w:szCs w:val="24"/>
          <w:highlight w:val="magenta"/>
          <w:u w:val="single"/>
        </w:rPr>
      </w:pPr>
    </w:p>
    <w:p w:rsidR="00825199" w:rsidRPr="00825199" w:rsidRDefault="00825199" w:rsidP="008F5592">
      <w:pPr>
        <w:pStyle w:val="Default"/>
        <w:numPr>
          <w:ilvl w:val="0"/>
          <w:numId w:val="20"/>
        </w:numPr>
        <w:jc w:val="both"/>
        <w:rPr>
          <w:rFonts w:asciiTheme="minorHAnsi" w:hAnsiTheme="minorHAnsi"/>
          <w:i/>
        </w:rPr>
      </w:pPr>
      <w:r w:rsidRPr="00825199">
        <w:rPr>
          <w:rFonts w:asciiTheme="minorHAnsi" w:hAnsiTheme="minorHAnsi"/>
          <w:color w:val="auto"/>
          <w:highlight w:val="green"/>
        </w:rPr>
        <w:t>(</w:t>
      </w:r>
      <w:r w:rsidRPr="00825199">
        <w:rPr>
          <w:rFonts w:asciiTheme="minorHAnsi" w:hAnsiTheme="minorHAnsi"/>
          <w:iCs/>
          <w:color w:val="auto"/>
          <w:highlight w:val="green"/>
        </w:rPr>
        <w:t>Please make sure you list all documents to be considered including amendments to the procurement or response, Best and Final Offers, Questions and Answers to the procurement, etc.  In addition, make sure the order of these documents always has State’s documents first, and Contractor’s documents last, in order to ensure that State’s documents always take precedence.  Consult with your Attorney General counsel if you have questions on the order of precedence.  Delete if no documents need to be included.)</w:t>
      </w:r>
      <w:r w:rsidRPr="00825199">
        <w:rPr>
          <w:rFonts w:asciiTheme="minorHAnsi" w:hAnsiTheme="minorHAnsi"/>
          <w:iCs/>
          <w:color w:val="auto"/>
        </w:rPr>
        <w:t xml:space="preserve">  </w:t>
      </w:r>
      <w:r w:rsidRPr="00825199">
        <w:rPr>
          <w:rFonts w:asciiTheme="minorHAnsi" w:hAnsiTheme="minorHAnsi"/>
          <w:bCs/>
          <w:color w:val="auto"/>
          <w:u w:val="single"/>
        </w:rPr>
        <w:t>Priority</w:t>
      </w:r>
      <w:r w:rsidR="00821E0A">
        <w:rPr>
          <w:rFonts w:asciiTheme="minorHAnsi" w:hAnsiTheme="minorHAnsi"/>
          <w:bCs/>
          <w:color w:val="auto"/>
          <w:u w:val="single"/>
        </w:rPr>
        <w:t>:</w:t>
      </w:r>
      <w:r w:rsidRPr="00825199">
        <w:rPr>
          <w:rFonts w:asciiTheme="minorHAnsi" w:hAnsiTheme="minorHAnsi"/>
          <w:b/>
          <w:bCs/>
          <w:color w:val="auto"/>
        </w:rPr>
        <w:t xml:space="preserve">  </w:t>
      </w:r>
      <w:r w:rsidRPr="00825199">
        <w:rPr>
          <w:rFonts w:asciiTheme="minorHAnsi" w:hAnsiTheme="minorHAnsi"/>
          <w:color w:val="auto"/>
        </w:rPr>
        <w:t xml:space="preserve">The contract consists of this agreement with exhibits, the IFB </w:t>
      </w:r>
      <w:r w:rsidRPr="00825199">
        <w:rPr>
          <w:rFonts w:asciiTheme="minorHAnsi" w:hAnsiTheme="minorHAnsi"/>
          <w:color w:val="auto"/>
          <w:highlight w:val="green"/>
        </w:rPr>
        <w:t>[number]</w:t>
      </w:r>
      <w:r w:rsidRPr="00825199">
        <w:rPr>
          <w:rFonts w:asciiTheme="minorHAnsi" w:hAnsiTheme="minorHAnsi"/>
          <w:color w:val="auto"/>
        </w:rPr>
        <w:t xml:space="preserve"> (hereinafter referred to as </w:t>
      </w:r>
      <w:r w:rsidR="00821E0A">
        <w:rPr>
          <w:rFonts w:asciiTheme="minorHAnsi" w:hAnsiTheme="minorHAnsi"/>
          <w:color w:val="auto"/>
        </w:rPr>
        <w:t>“</w:t>
      </w:r>
      <w:r w:rsidRPr="00825199">
        <w:rPr>
          <w:rFonts w:asciiTheme="minorHAnsi" w:hAnsiTheme="minorHAnsi"/>
          <w:color w:val="auto"/>
        </w:rPr>
        <w:t>IFB</w:t>
      </w:r>
      <w:r w:rsidR="00821E0A">
        <w:rPr>
          <w:rFonts w:asciiTheme="minorHAnsi" w:hAnsiTheme="minorHAnsi"/>
          <w:color w:val="auto"/>
        </w:rPr>
        <w:t>”</w:t>
      </w:r>
      <w:r w:rsidRPr="00825199">
        <w:rPr>
          <w:rFonts w:asciiTheme="minorHAnsi" w:hAnsiTheme="minorHAnsi"/>
          <w:color w:val="auto"/>
        </w:rPr>
        <w:t xml:space="preserve"> </w:t>
      </w:r>
      <w:r w:rsidRPr="00825199">
        <w:rPr>
          <w:rFonts w:asciiTheme="minorHAnsi" w:eastAsia="Times New Roman" w:hAnsiTheme="minorHAnsi"/>
        </w:rPr>
        <w:t xml:space="preserve">and attached as Schedule </w:t>
      </w:r>
      <w:r w:rsidRPr="00825199">
        <w:rPr>
          <w:rFonts w:asciiTheme="minorHAnsi" w:eastAsia="Times New Roman" w:hAnsiTheme="minorHAnsi"/>
          <w:highlight w:val="green"/>
        </w:rPr>
        <w:t xml:space="preserve">[ </w:t>
      </w:r>
      <w:r w:rsidRPr="00825199">
        <w:rPr>
          <w:rFonts w:asciiTheme="minorHAnsi" w:eastAsia="Times New Roman" w:hAnsiTheme="minorHAnsi"/>
          <w:highlight w:val="green"/>
          <w:u w:val="single"/>
        </w:rPr>
        <w:t xml:space="preserve">      </w:t>
      </w:r>
      <w:r w:rsidRPr="00825199">
        <w:rPr>
          <w:rFonts w:asciiTheme="minorHAnsi" w:eastAsia="Times New Roman" w:hAnsiTheme="minorHAnsi"/>
          <w:highlight w:val="green"/>
        </w:rPr>
        <w:t xml:space="preserve"> ]</w:t>
      </w:r>
      <w:r w:rsidRPr="00825199">
        <w:rPr>
          <w:rFonts w:asciiTheme="minorHAnsi" w:hAnsiTheme="minorHAnsi"/>
          <w:color w:val="auto"/>
        </w:rPr>
        <w:t xml:space="preserve">), and the bid </w:t>
      </w:r>
      <w:r w:rsidRPr="00825199">
        <w:rPr>
          <w:rFonts w:asciiTheme="minorHAnsi" w:eastAsia="Times New Roman" w:hAnsiTheme="minorHAnsi"/>
        </w:rPr>
        <w:t xml:space="preserve">dated </w:t>
      </w:r>
      <w:r w:rsidRPr="00825199">
        <w:rPr>
          <w:rFonts w:asciiTheme="minorHAnsi" w:eastAsia="Times New Roman" w:hAnsiTheme="minorHAnsi"/>
          <w:iCs/>
          <w:highlight w:val="green"/>
        </w:rPr>
        <w:t>[date]</w:t>
      </w:r>
      <w:r w:rsidRPr="00825199">
        <w:rPr>
          <w:rFonts w:asciiTheme="minorHAnsi" w:eastAsia="Times New Roman" w:hAnsiTheme="minorHAnsi"/>
          <w:b/>
          <w:bCs/>
        </w:rPr>
        <w:t xml:space="preserve"> </w:t>
      </w:r>
      <w:r w:rsidRPr="00825199">
        <w:rPr>
          <w:rFonts w:asciiTheme="minorHAnsi" w:hAnsiTheme="minorHAnsi"/>
          <w:color w:val="auto"/>
        </w:rPr>
        <w:t xml:space="preserve">by </w:t>
      </w:r>
      <w:r w:rsidRPr="00825199">
        <w:rPr>
          <w:rFonts w:asciiTheme="minorHAnsi" w:hAnsiTheme="minorHAnsi"/>
          <w:highlight w:val="green"/>
        </w:rPr>
        <w:t>[</w:t>
      </w:r>
      <w:r w:rsidR="00821E0A">
        <w:rPr>
          <w:rFonts w:asciiTheme="minorHAnsi" w:hAnsiTheme="minorHAnsi"/>
          <w:highlight w:val="green"/>
        </w:rPr>
        <w:t>Contractor Name</w:t>
      </w:r>
      <w:r w:rsidRPr="00825199">
        <w:rPr>
          <w:rFonts w:asciiTheme="minorHAnsi" w:hAnsiTheme="minorHAnsi"/>
          <w:highlight w:val="green"/>
        </w:rPr>
        <w:t>]</w:t>
      </w:r>
      <w:r w:rsidRPr="00825199">
        <w:rPr>
          <w:rFonts w:asciiTheme="minorHAnsi" w:hAnsiTheme="minorHAnsi"/>
          <w:i/>
          <w:iCs/>
          <w:color w:val="auto"/>
        </w:rPr>
        <w:t xml:space="preserve"> </w:t>
      </w:r>
      <w:r w:rsidRPr="00825199">
        <w:rPr>
          <w:rFonts w:asciiTheme="minorHAnsi" w:hAnsiTheme="minorHAnsi"/>
          <w:color w:val="auto"/>
        </w:rPr>
        <w:t xml:space="preserve">(hereinafter referred to as </w:t>
      </w:r>
      <w:r w:rsidR="00821E0A">
        <w:rPr>
          <w:rFonts w:asciiTheme="minorHAnsi" w:hAnsiTheme="minorHAnsi"/>
          <w:color w:val="auto"/>
        </w:rPr>
        <w:t>“</w:t>
      </w:r>
      <w:r w:rsidRPr="00825199">
        <w:rPr>
          <w:rFonts w:asciiTheme="minorHAnsi" w:hAnsiTheme="minorHAnsi"/>
          <w:color w:val="auto"/>
        </w:rPr>
        <w:t>Bid</w:t>
      </w:r>
      <w:r w:rsidR="00821E0A">
        <w:rPr>
          <w:rFonts w:asciiTheme="minorHAnsi" w:hAnsiTheme="minorHAnsi"/>
          <w:color w:val="auto"/>
        </w:rPr>
        <w:t>”</w:t>
      </w:r>
      <w:r w:rsidRPr="00825199">
        <w:rPr>
          <w:rFonts w:asciiTheme="minorHAnsi" w:hAnsiTheme="minorHAnsi"/>
          <w:color w:val="auto"/>
        </w:rPr>
        <w:t xml:space="preserve"> </w:t>
      </w:r>
      <w:r w:rsidRPr="00825199">
        <w:rPr>
          <w:rFonts w:asciiTheme="minorHAnsi" w:eastAsia="Times New Roman" w:hAnsiTheme="minorHAnsi"/>
        </w:rPr>
        <w:t xml:space="preserve">and attached as Schedule </w:t>
      </w:r>
      <w:r w:rsidRPr="00825199">
        <w:rPr>
          <w:rFonts w:asciiTheme="minorHAnsi" w:eastAsia="Times New Roman" w:hAnsiTheme="minorHAnsi"/>
          <w:highlight w:val="green"/>
        </w:rPr>
        <w:t xml:space="preserve">[ </w:t>
      </w:r>
      <w:r w:rsidRPr="00825199">
        <w:rPr>
          <w:rFonts w:asciiTheme="minorHAnsi" w:eastAsia="Times New Roman" w:hAnsiTheme="minorHAnsi"/>
          <w:highlight w:val="green"/>
          <w:u w:val="single"/>
        </w:rPr>
        <w:t xml:space="preserve">     </w:t>
      </w:r>
      <w:r w:rsidRPr="00825199">
        <w:rPr>
          <w:rFonts w:asciiTheme="minorHAnsi" w:eastAsia="Times New Roman" w:hAnsiTheme="minorHAnsi"/>
          <w:highlight w:val="green"/>
        </w:rPr>
        <w:t xml:space="preserve"> ]</w:t>
      </w:r>
      <w:r w:rsidRPr="00825199">
        <w:rPr>
          <w:rFonts w:asciiTheme="minorHAnsi" w:hAnsiTheme="minorHAnsi"/>
          <w:color w:val="auto"/>
        </w:rPr>
        <w:t xml:space="preserve">). Any ambiguities, conflicts or questions of interpretation of this contract shall be resolved by first, reference to this agreement with exhibits and, if still unresolved, by reference to the IFB and, if still unresolved, by reference to the Bid. Omission of any term or obligation from this agreement </w:t>
      </w:r>
      <w:r w:rsidRPr="00825199">
        <w:rPr>
          <w:rFonts w:asciiTheme="minorHAnsi" w:eastAsia="Times New Roman" w:hAnsiTheme="minorHAnsi"/>
        </w:rPr>
        <w:t xml:space="preserve">or attached Schedules </w:t>
      </w:r>
      <w:r w:rsidRPr="00825199">
        <w:rPr>
          <w:rFonts w:asciiTheme="minorHAnsi" w:eastAsia="Times New Roman" w:hAnsiTheme="minorHAnsi"/>
          <w:highlight w:val="green"/>
        </w:rPr>
        <w:t xml:space="preserve">[ </w:t>
      </w:r>
      <w:r w:rsidRPr="00825199">
        <w:rPr>
          <w:rFonts w:asciiTheme="minorHAnsi" w:eastAsia="Times New Roman" w:hAnsiTheme="minorHAnsi"/>
          <w:highlight w:val="green"/>
          <w:u w:val="single"/>
        </w:rPr>
        <w:t xml:space="preserve">        </w:t>
      </w:r>
      <w:r w:rsidRPr="00825199">
        <w:rPr>
          <w:rFonts w:asciiTheme="minorHAnsi" w:eastAsia="Times New Roman" w:hAnsiTheme="minorHAnsi"/>
          <w:highlight w:val="green"/>
        </w:rPr>
        <w:t xml:space="preserve"> ]</w:t>
      </w:r>
      <w:r w:rsidRPr="00825199">
        <w:rPr>
          <w:rFonts w:asciiTheme="minorHAnsi" w:eastAsia="Times New Roman" w:hAnsiTheme="minorHAnsi"/>
        </w:rPr>
        <w:t xml:space="preserve"> or </w:t>
      </w:r>
      <w:r w:rsidRPr="00825199">
        <w:rPr>
          <w:rFonts w:asciiTheme="minorHAnsi" w:eastAsia="Times New Roman" w:hAnsiTheme="minorHAnsi"/>
          <w:highlight w:val="green"/>
        </w:rPr>
        <w:t xml:space="preserve">[ </w:t>
      </w:r>
      <w:r w:rsidRPr="00825199">
        <w:rPr>
          <w:rFonts w:asciiTheme="minorHAnsi" w:eastAsia="Times New Roman" w:hAnsiTheme="minorHAnsi"/>
          <w:highlight w:val="green"/>
          <w:u w:val="single"/>
        </w:rPr>
        <w:t xml:space="preserve">     </w:t>
      </w:r>
      <w:r w:rsidRPr="00825199">
        <w:rPr>
          <w:rFonts w:asciiTheme="minorHAnsi" w:eastAsia="Times New Roman" w:hAnsiTheme="minorHAnsi"/>
          <w:highlight w:val="green"/>
        </w:rPr>
        <w:t xml:space="preserve"> ]</w:t>
      </w:r>
      <w:r w:rsidRPr="00825199">
        <w:rPr>
          <w:rFonts w:asciiTheme="minorHAnsi" w:eastAsia="Times New Roman" w:hAnsiTheme="minorHAnsi"/>
        </w:rPr>
        <w:t xml:space="preserve"> </w:t>
      </w:r>
      <w:r w:rsidRPr="00825199">
        <w:rPr>
          <w:rFonts w:asciiTheme="minorHAnsi" w:hAnsiTheme="minorHAnsi"/>
          <w:color w:val="auto"/>
        </w:rPr>
        <w:t>shall not be deemed an omission from this contract if such term or obligation is provided for elsewhere in this contract.</w:t>
      </w:r>
    </w:p>
    <w:p w:rsidR="00825199" w:rsidRPr="00825199" w:rsidRDefault="00825199" w:rsidP="008F5592">
      <w:pPr>
        <w:pStyle w:val="ListParagraph"/>
        <w:spacing w:after="0" w:line="240" w:lineRule="auto"/>
        <w:ind w:left="360" w:hanging="360"/>
        <w:rPr>
          <w:rFonts w:cs="Times New Roman"/>
          <w:i/>
          <w:sz w:val="24"/>
          <w:szCs w:val="24"/>
        </w:rPr>
      </w:pPr>
    </w:p>
    <w:p w:rsidR="00825199" w:rsidRPr="00C76757" w:rsidRDefault="00825199" w:rsidP="008F5592">
      <w:pPr>
        <w:pStyle w:val="Default"/>
        <w:numPr>
          <w:ilvl w:val="0"/>
          <w:numId w:val="20"/>
        </w:numPr>
        <w:jc w:val="both"/>
        <w:rPr>
          <w:rFonts w:asciiTheme="minorHAnsi" w:hAnsiTheme="minorHAnsi"/>
          <w:i/>
        </w:rPr>
      </w:pPr>
      <w:r w:rsidRPr="00C76757">
        <w:rPr>
          <w:rFonts w:asciiTheme="minorHAnsi" w:hAnsiTheme="minorHAnsi"/>
          <w:bCs/>
          <w:color w:val="auto"/>
          <w:u w:val="single"/>
        </w:rPr>
        <w:t>Quality Control</w:t>
      </w:r>
      <w:r w:rsidR="00C76757" w:rsidRPr="00C76757">
        <w:rPr>
          <w:rFonts w:asciiTheme="minorHAnsi" w:hAnsiTheme="minorHAnsi"/>
          <w:bCs/>
          <w:color w:val="auto"/>
          <w:u w:val="single"/>
        </w:rPr>
        <w:t>:</w:t>
      </w:r>
      <w:r w:rsidRPr="00C76757">
        <w:rPr>
          <w:rFonts w:asciiTheme="minorHAnsi" w:hAnsiTheme="minorHAnsi"/>
          <w:bCs/>
          <w:color w:val="auto"/>
        </w:rPr>
        <w:t xml:space="preserve">  </w:t>
      </w:r>
      <w:r w:rsidR="00C76757" w:rsidRPr="00C76757">
        <w:rPr>
          <w:rFonts w:asciiTheme="minorHAnsi" w:eastAsia="Times New Roman" w:hAnsiTheme="minorHAnsi"/>
        </w:rPr>
        <w:t xml:space="preserve">Contractor shall institute and maintain throughout the contract period a properly documented quality control program designed to ensure that the services are provided at all times and in all respects in accordance with the contract. The program shall include providing daily supervision and conducting frequent inspections of Contractor’s staff and ensuring that accurate records are maintained describing the disposition of all complaints. The records so created shall be open to </w:t>
      </w:r>
      <w:r w:rsidR="00C76757">
        <w:rPr>
          <w:rFonts w:asciiTheme="minorHAnsi" w:eastAsia="Times New Roman" w:hAnsiTheme="minorHAnsi"/>
        </w:rPr>
        <w:t>inspection by the Agency</w:t>
      </w:r>
      <w:r w:rsidR="00C76757" w:rsidRPr="00C76757">
        <w:rPr>
          <w:rFonts w:asciiTheme="minorHAnsi" w:eastAsia="Times New Roman" w:hAnsiTheme="minorHAnsi"/>
        </w:rPr>
        <w:t>.</w:t>
      </w:r>
    </w:p>
    <w:p w:rsidR="00825199" w:rsidRPr="00825199" w:rsidRDefault="00825199" w:rsidP="008F5592">
      <w:pPr>
        <w:pStyle w:val="Default"/>
        <w:ind w:left="360" w:hanging="360"/>
        <w:jc w:val="both"/>
        <w:rPr>
          <w:rFonts w:asciiTheme="minorHAnsi" w:hAnsiTheme="minorHAnsi"/>
          <w:i/>
        </w:rPr>
      </w:pPr>
    </w:p>
    <w:p w:rsidR="00825199" w:rsidRPr="00C76757" w:rsidRDefault="00825199" w:rsidP="008F5592">
      <w:pPr>
        <w:pStyle w:val="Default"/>
        <w:numPr>
          <w:ilvl w:val="0"/>
          <w:numId w:val="20"/>
        </w:numPr>
        <w:contextualSpacing/>
        <w:jc w:val="both"/>
        <w:rPr>
          <w:rFonts w:asciiTheme="minorHAnsi" w:hAnsiTheme="minorHAnsi"/>
          <w:i/>
        </w:rPr>
      </w:pPr>
      <w:r w:rsidRPr="00C76757">
        <w:rPr>
          <w:rFonts w:asciiTheme="minorHAnsi" w:hAnsiTheme="minorHAnsi"/>
          <w:bCs/>
          <w:color w:val="auto"/>
          <w:u w:val="single"/>
        </w:rPr>
        <w:t>Record Retention and Access to Records</w:t>
      </w:r>
      <w:r w:rsidR="00C76757" w:rsidRPr="00C76757">
        <w:rPr>
          <w:rFonts w:asciiTheme="minorHAnsi" w:hAnsiTheme="minorHAnsi"/>
          <w:bCs/>
          <w:color w:val="auto"/>
          <w:u w:val="single"/>
        </w:rPr>
        <w:t>:</w:t>
      </w:r>
      <w:r w:rsidRPr="00C76757">
        <w:rPr>
          <w:rFonts w:asciiTheme="minorHAnsi" w:hAnsiTheme="minorHAnsi"/>
          <w:b/>
          <w:bCs/>
          <w:color w:val="auto"/>
        </w:rPr>
        <w:t xml:space="preserve">  </w:t>
      </w:r>
      <w:r w:rsidR="00C76757" w:rsidRPr="00C76757">
        <w:rPr>
          <w:rFonts w:asciiTheme="minorHAnsi" w:eastAsia="Times New Roman" w:hAnsiTheme="minorHAnsi"/>
        </w:rPr>
        <w:t>Provided Contractor is given reasonable advance written notice and such inspection is made during normal business hours of Contractor, the State or any duly authorized representatives shall have unimpeded, prompt access to any of Contractor’s books, documents, papers, and/or records which are maintained or produced as a result of the project for the purpose of making audits, examinations, excerpts, and transcriptions. All records related to this agreement shall be retained by Contractor for three (3) years after final payment is made under this agreement and all pending matters are closed; however, if any audit, litigation or other action arising out of or related in any way to this project is commenced before the end of the three (3) year period, the records shall be retained for one (1) year after all issues arising out of the action are finally resolved or until the end of the three (3) year period, whichever is later.</w:t>
      </w:r>
    </w:p>
    <w:p w:rsidR="00825199" w:rsidRPr="00825199" w:rsidRDefault="00825199" w:rsidP="008F5592">
      <w:pPr>
        <w:pStyle w:val="Default"/>
        <w:ind w:left="360" w:hanging="360"/>
        <w:contextualSpacing/>
        <w:jc w:val="both"/>
        <w:rPr>
          <w:rFonts w:asciiTheme="minorHAnsi" w:hAnsiTheme="minorHAnsi"/>
          <w:i/>
        </w:rPr>
      </w:pPr>
    </w:p>
    <w:p w:rsidR="00825199" w:rsidRPr="00C76757" w:rsidRDefault="00825199" w:rsidP="008F5592">
      <w:pPr>
        <w:pStyle w:val="Default"/>
        <w:numPr>
          <w:ilvl w:val="0"/>
          <w:numId w:val="20"/>
        </w:numPr>
        <w:contextualSpacing/>
        <w:jc w:val="both"/>
        <w:rPr>
          <w:rFonts w:asciiTheme="minorHAnsi" w:hAnsiTheme="minorHAnsi"/>
          <w:i/>
        </w:rPr>
      </w:pPr>
      <w:r w:rsidRPr="00C76757">
        <w:rPr>
          <w:rFonts w:asciiTheme="minorHAnsi" w:hAnsiTheme="minorHAnsi"/>
          <w:bCs/>
          <w:color w:val="auto"/>
          <w:u w:val="single"/>
        </w:rPr>
        <w:t>Recovery of Money</w:t>
      </w:r>
      <w:r w:rsidR="00C76757" w:rsidRPr="00C76757">
        <w:rPr>
          <w:rFonts w:asciiTheme="minorHAnsi" w:hAnsiTheme="minorHAnsi"/>
          <w:bCs/>
          <w:color w:val="auto"/>
          <w:u w:val="single"/>
        </w:rPr>
        <w:t>:</w:t>
      </w:r>
      <w:r w:rsidRPr="00C76757">
        <w:rPr>
          <w:rFonts w:asciiTheme="minorHAnsi" w:hAnsiTheme="minorHAnsi"/>
          <w:bCs/>
          <w:color w:val="auto"/>
        </w:rPr>
        <w:t xml:space="preserve">  </w:t>
      </w:r>
      <w:r w:rsidR="00C76757" w:rsidRPr="00C76757">
        <w:rPr>
          <w:rFonts w:asciiTheme="minorHAnsi" w:eastAsia="Times New Roman" w:hAnsiTheme="minorHAnsi"/>
        </w:rPr>
        <w:t xml:space="preserve">Whenever, under the contract, any sum of money shall be recoverable from or payable by Contractor to the </w:t>
      </w:r>
      <w:r w:rsidR="00C76757">
        <w:rPr>
          <w:rFonts w:asciiTheme="minorHAnsi" w:eastAsia="Times New Roman" w:hAnsiTheme="minorHAnsi"/>
        </w:rPr>
        <w:t>A</w:t>
      </w:r>
      <w:r w:rsidR="00C76757" w:rsidRPr="00C76757">
        <w:rPr>
          <w:rFonts w:asciiTheme="minorHAnsi" w:eastAsia="Times New Roman" w:hAnsiTheme="minorHAnsi"/>
        </w:rPr>
        <w:t xml:space="preserve">gency, the same amount may be deducted from any sum due to Contractor under the contract or under any other contract between Contractor and the </w:t>
      </w:r>
      <w:r w:rsidR="00C76757">
        <w:rPr>
          <w:rFonts w:asciiTheme="minorHAnsi" w:eastAsia="Times New Roman" w:hAnsiTheme="minorHAnsi"/>
        </w:rPr>
        <w:t>A</w:t>
      </w:r>
      <w:r w:rsidR="00C76757" w:rsidRPr="00C76757">
        <w:rPr>
          <w:rFonts w:asciiTheme="minorHAnsi" w:eastAsia="Times New Roman" w:hAnsiTheme="minorHAnsi"/>
        </w:rPr>
        <w:t xml:space="preserve">gency. The rights of the </w:t>
      </w:r>
      <w:r w:rsidR="00C76757">
        <w:rPr>
          <w:rFonts w:asciiTheme="minorHAnsi" w:eastAsia="Times New Roman" w:hAnsiTheme="minorHAnsi"/>
        </w:rPr>
        <w:t>A</w:t>
      </w:r>
      <w:r w:rsidR="00C76757" w:rsidRPr="00C76757">
        <w:rPr>
          <w:rFonts w:asciiTheme="minorHAnsi" w:eastAsia="Times New Roman" w:hAnsiTheme="minorHAnsi"/>
        </w:rPr>
        <w:t xml:space="preserve">gency are in addition and without prejudice to any other right the </w:t>
      </w:r>
      <w:r w:rsidR="00C76757">
        <w:rPr>
          <w:rFonts w:asciiTheme="minorHAnsi" w:eastAsia="Times New Roman" w:hAnsiTheme="minorHAnsi"/>
        </w:rPr>
        <w:t>A</w:t>
      </w:r>
      <w:r w:rsidR="00C76757" w:rsidRPr="00C76757">
        <w:rPr>
          <w:rFonts w:asciiTheme="minorHAnsi" w:eastAsia="Times New Roman" w:hAnsiTheme="minorHAnsi"/>
        </w:rPr>
        <w:t xml:space="preserve">gency may have to claim the amount of any loss or damage suffered by the </w:t>
      </w:r>
      <w:r w:rsidR="00C76757">
        <w:rPr>
          <w:rFonts w:asciiTheme="minorHAnsi" w:eastAsia="Times New Roman" w:hAnsiTheme="minorHAnsi"/>
        </w:rPr>
        <w:t>A</w:t>
      </w:r>
      <w:r w:rsidR="00C76757" w:rsidRPr="00C76757">
        <w:rPr>
          <w:rFonts w:asciiTheme="minorHAnsi" w:eastAsia="Times New Roman" w:hAnsiTheme="minorHAnsi"/>
        </w:rPr>
        <w:t>gency on account of the acts or omissions of Contractor.</w:t>
      </w:r>
    </w:p>
    <w:p w:rsidR="00825199" w:rsidRPr="00825199" w:rsidRDefault="00825199" w:rsidP="008F5592">
      <w:pPr>
        <w:pStyle w:val="ListParagraph"/>
        <w:spacing w:after="0" w:line="240" w:lineRule="auto"/>
        <w:ind w:left="360" w:hanging="360"/>
        <w:rPr>
          <w:rFonts w:cs="Times New Roman"/>
          <w:bCs/>
          <w:sz w:val="24"/>
          <w:szCs w:val="24"/>
          <w:u w:val="single"/>
        </w:rPr>
      </w:pPr>
    </w:p>
    <w:p w:rsidR="00825199" w:rsidRPr="00C76757" w:rsidRDefault="00825199" w:rsidP="002F37F2">
      <w:pPr>
        <w:pStyle w:val="Default"/>
        <w:numPr>
          <w:ilvl w:val="0"/>
          <w:numId w:val="20"/>
        </w:numPr>
        <w:jc w:val="both"/>
        <w:rPr>
          <w:rFonts w:asciiTheme="minorHAnsi" w:hAnsiTheme="minorHAnsi"/>
          <w:bCs/>
          <w:color w:val="auto"/>
          <w:u w:val="single"/>
        </w:rPr>
      </w:pPr>
      <w:r w:rsidRPr="00C76757">
        <w:rPr>
          <w:rFonts w:asciiTheme="minorHAnsi" w:hAnsiTheme="minorHAnsi"/>
          <w:color w:val="auto"/>
          <w:highlight w:val="green"/>
        </w:rPr>
        <w:t>(</w:t>
      </w:r>
      <w:r w:rsidRPr="00C76757">
        <w:rPr>
          <w:rFonts w:asciiTheme="minorHAnsi" w:hAnsiTheme="minorHAnsi"/>
          <w:highlight w:val="green"/>
        </w:rPr>
        <w:t xml:space="preserve">See Section 3-501.05.3 (Requirements Contracts) of the </w:t>
      </w:r>
      <w:r w:rsidR="002F37F2" w:rsidRPr="002F37F2">
        <w:rPr>
          <w:rFonts w:asciiTheme="minorHAnsi" w:hAnsiTheme="minorHAnsi"/>
          <w:i/>
          <w:highlight w:val="green"/>
        </w:rPr>
        <w:t>PPRB OPSCR Rules and Regulations</w:t>
      </w:r>
      <w:r w:rsidRPr="00C76757">
        <w:rPr>
          <w:rFonts w:asciiTheme="minorHAnsi" w:hAnsiTheme="minorHAnsi"/>
          <w:highlight w:val="green"/>
        </w:rPr>
        <w:t>.)</w:t>
      </w:r>
      <w:r w:rsidRPr="00C76757">
        <w:rPr>
          <w:rFonts w:asciiTheme="minorHAnsi" w:hAnsiTheme="minorHAnsi"/>
          <w:iCs/>
          <w:color w:val="auto"/>
        </w:rPr>
        <w:t xml:space="preserve">  </w:t>
      </w:r>
      <w:r w:rsidRPr="00C76757">
        <w:rPr>
          <w:rFonts w:asciiTheme="minorHAnsi" w:hAnsiTheme="minorHAnsi"/>
          <w:bCs/>
          <w:color w:val="auto"/>
          <w:u w:val="single"/>
        </w:rPr>
        <w:t>Requirements Contract</w:t>
      </w:r>
      <w:r w:rsidR="00C76757">
        <w:rPr>
          <w:rFonts w:asciiTheme="minorHAnsi" w:hAnsiTheme="minorHAnsi"/>
          <w:bCs/>
          <w:color w:val="auto"/>
          <w:u w:val="single"/>
        </w:rPr>
        <w:t>:</w:t>
      </w:r>
      <w:r w:rsidRPr="00C76757">
        <w:rPr>
          <w:rFonts w:asciiTheme="minorHAnsi" w:hAnsiTheme="minorHAnsi"/>
          <w:b/>
          <w:bCs/>
          <w:color w:val="auto"/>
        </w:rPr>
        <w:t xml:space="preserve">  </w:t>
      </w:r>
      <w:r w:rsidR="00C76757" w:rsidRPr="00C76757">
        <w:rPr>
          <w:rFonts w:asciiTheme="minorHAnsi" w:eastAsia="Times New Roman" w:hAnsiTheme="minorHAnsi"/>
        </w:rPr>
        <w:t xml:space="preserve">During the period of the contract, Contractor shall provide all the service described in the contract. Contractor understands and agrees that this is a requirements contract and that the </w:t>
      </w:r>
      <w:r w:rsidR="00C76757">
        <w:rPr>
          <w:rFonts w:asciiTheme="minorHAnsi" w:eastAsia="Times New Roman" w:hAnsiTheme="minorHAnsi"/>
        </w:rPr>
        <w:t>A</w:t>
      </w:r>
      <w:r w:rsidR="00C76757" w:rsidRPr="00C76757">
        <w:rPr>
          <w:rFonts w:asciiTheme="minorHAnsi" w:eastAsia="Times New Roman" w:hAnsiTheme="minorHAnsi"/>
        </w:rPr>
        <w:t xml:space="preserve">gency shall have no obligation to Contractor if no services are required. Any quantities that are included in the scope of work reflect the current expectations of the </w:t>
      </w:r>
      <w:r w:rsidR="00C76757">
        <w:rPr>
          <w:rFonts w:asciiTheme="minorHAnsi" w:eastAsia="Times New Roman" w:hAnsiTheme="minorHAnsi"/>
        </w:rPr>
        <w:t>A</w:t>
      </w:r>
      <w:r w:rsidR="00C76757" w:rsidRPr="00C76757">
        <w:rPr>
          <w:rFonts w:asciiTheme="minorHAnsi" w:eastAsia="Times New Roman" w:hAnsiTheme="minorHAnsi"/>
        </w:rPr>
        <w:t xml:space="preserve">gency for the period of the contract. The amount is only an estimate and Contractor understands and agrees that the </w:t>
      </w:r>
      <w:r w:rsidR="00C76757">
        <w:rPr>
          <w:rFonts w:asciiTheme="minorHAnsi" w:eastAsia="Times New Roman" w:hAnsiTheme="minorHAnsi"/>
        </w:rPr>
        <w:t>A</w:t>
      </w:r>
      <w:r w:rsidR="00C76757" w:rsidRPr="00C76757">
        <w:rPr>
          <w:rFonts w:asciiTheme="minorHAnsi" w:eastAsia="Times New Roman" w:hAnsiTheme="minorHAnsi"/>
        </w:rPr>
        <w:t xml:space="preserve">gency is under no obligation to Contractor to buy any amount of the services as a result of having provided this estimate or of having any typical or measurable requirement in the past. Contractor further understands and agrees that the </w:t>
      </w:r>
      <w:r w:rsidR="00C76757">
        <w:rPr>
          <w:rFonts w:asciiTheme="minorHAnsi" w:eastAsia="Times New Roman" w:hAnsiTheme="minorHAnsi"/>
        </w:rPr>
        <w:t>A</w:t>
      </w:r>
      <w:r w:rsidR="00C76757" w:rsidRPr="00C76757">
        <w:rPr>
          <w:rFonts w:asciiTheme="minorHAnsi" w:eastAsia="Times New Roman" w:hAnsiTheme="minorHAnsi"/>
        </w:rPr>
        <w:t>gency may require services in an amount less than or in excess of the estimated annual contract amount and that the quantity actually used, whether in excess of the estimate or less than the estimate, shall not give rise to any claim for compensation other than the total of the unit prices in the contract for the quantity actually used.</w:t>
      </w:r>
    </w:p>
    <w:p w:rsidR="00825199" w:rsidRPr="00825199" w:rsidRDefault="00825199" w:rsidP="008F5592">
      <w:pPr>
        <w:pStyle w:val="ListParagraph"/>
        <w:spacing w:after="0" w:line="240" w:lineRule="auto"/>
        <w:ind w:left="360" w:hanging="360"/>
        <w:rPr>
          <w:rFonts w:cs="Times New Roman"/>
          <w:bCs/>
          <w:sz w:val="24"/>
          <w:szCs w:val="24"/>
          <w:u w:val="single"/>
        </w:rPr>
      </w:pPr>
    </w:p>
    <w:p w:rsidR="00825199" w:rsidRPr="007141C8" w:rsidRDefault="00825199" w:rsidP="008F5592">
      <w:pPr>
        <w:pStyle w:val="Default"/>
        <w:numPr>
          <w:ilvl w:val="0"/>
          <w:numId w:val="20"/>
        </w:numPr>
        <w:jc w:val="both"/>
        <w:rPr>
          <w:rFonts w:asciiTheme="minorHAnsi" w:hAnsiTheme="minorHAnsi"/>
          <w:i/>
        </w:rPr>
      </w:pPr>
      <w:r w:rsidRPr="007141C8">
        <w:rPr>
          <w:rFonts w:asciiTheme="minorHAnsi" w:hAnsiTheme="minorHAnsi"/>
          <w:bCs/>
          <w:color w:val="auto"/>
          <w:u w:val="single"/>
        </w:rPr>
        <w:t>Right to Audit</w:t>
      </w:r>
      <w:r w:rsidR="007141C8">
        <w:rPr>
          <w:rFonts w:asciiTheme="minorHAnsi" w:hAnsiTheme="minorHAnsi"/>
          <w:bCs/>
          <w:color w:val="auto"/>
          <w:u w:val="single"/>
        </w:rPr>
        <w:t>:</w:t>
      </w:r>
      <w:r w:rsidRPr="007141C8">
        <w:rPr>
          <w:rFonts w:asciiTheme="minorHAnsi" w:hAnsiTheme="minorHAnsi"/>
          <w:bCs/>
          <w:color w:val="auto"/>
        </w:rPr>
        <w:t xml:space="preserve">  </w:t>
      </w:r>
      <w:r w:rsidR="007141C8" w:rsidRPr="007141C8">
        <w:rPr>
          <w:rFonts w:asciiTheme="minorHAnsi" w:eastAsia="Times New Roman" w:hAnsiTheme="minorHAnsi"/>
        </w:rPr>
        <w:t xml:space="preserve">Contractor shall maintain such financial records and other records as may be prescribed by the </w:t>
      </w:r>
      <w:r w:rsidR="007141C8">
        <w:rPr>
          <w:rFonts w:asciiTheme="minorHAnsi" w:eastAsia="Times New Roman" w:hAnsiTheme="minorHAnsi"/>
        </w:rPr>
        <w:t>A</w:t>
      </w:r>
      <w:r w:rsidR="007141C8" w:rsidRPr="007141C8">
        <w:rPr>
          <w:rFonts w:asciiTheme="minorHAnsi" w:eastAsia="Times New Roman" w:hAnsiTheme="minorHAnsi"/>
        </w:rPr>
        <w:t xml:space="preserve">gency or by applicable federal and state laws, rules, and regulations. Contractor shall retain these records for a period of three years after final payment, or until they are audited by the </w:t>
      </w:r>
      <w:r w:rsidR="007141C8">
        <w:rPr>
          <w:rFonts w:asciiTheme="minorHAnsi" w:eastAsia="Times New Roman" w:hAnsiTheme="minorHAnsi"/>
        </w:rPr>
        <w:t>A</w:t>
      </w:r>
      <w:r w:rsidR="007141C8" w:rsidRPr="007141C8">
        <w:rPr>
          <w:rFonts w:asciiTheme="minorHAnsi" w:eastAsia="Times New Roman" w:hAnsiTheme="minorHAnsi"/>
        </w:rPr>
        <w:t>gency, whichever event occurs first. These records shall be made available during the term of the contract and the subsequent three-year period for examination, transcription, and audit by the Mississippi State Auditor’s Office, its designees, or other authorized bodies.</w:t>
      </w:r>
    </w:p>
    <w:p w:rsidR="00825199" w:rsidRPr="00825199" w:rsidRDefault="00825199" w:rsidP="008F5592">
      <w:pPr>
        <w:pStyle w:val="Default"/>
        <w:ind w:left="360" w:hanging="360"/>
        <w:jc w:val="both"/>
        <w:rPr>
          <w:rFonts w:asciiTheme="minorHAnsi" w:hAnsiTheme="minorHAnsi"/>
          <w:i/>
        </w:rPr>
      </w:pPr>
    </w:p>
    <w:p w:rsidR="00825199" w:rsidRPr="007141C8" w:rsidRDefault="00825199" w:rsidP="008F5592">
      <w:pPr>
        <w:pStyle w:val="Default"/>
        <w:numPr>
          <w:ilvl w:val="0"/>
          <w:numId w:val="20"/>
        </w:numPr>
        <w:jc w:val="both"/>
        <w:rPr>
          <w:rFonts w:asciiTheme="minorHAnsi" w:hAnsiTheme="minorHAnsi"/>
          <w:i/>
        </w:rPr>
      </w:pPr>
      <w:r w:rsidRPr="007141C8">
        <w:rPr>
          <w:rFonts w:asciiTheme="minorHAnsi" w:hAnsiTheme="minorHAnsi"/>
          <w:bCs/>
          <w:color w:val="auto"/>
          <w:u w:val="single"/>
        </w:rPr>
        <w:t>Right to Inspect Facility</w:t>
      </w:r>
      <w:r w:rsidR="007141C8">
        <w:rPr>
          <w:rFonts w:asciiTheme="minorHAnsi" w:hAnsiTheme="minorHAnsi"/>
          <w:bCs/>
          <w:color w:val="auto"/>
          <w:u w:val="single"/>
        </w:rPr>
        <w:t>:</w:t>
      </w:r>
      <w:r w:rsidRPr="007141C8">
        <w:rPr>
          <w:rFonts w:asciiTheme="minorHAnsi" w:hAnsiTheme="minorHAnsi"/>
          <w:b/>
          <w:bCs/>
          <w:color w:val="auto"/>
        </w:rPr>
        <w:t xml:space="preserve">  </w:t>
      </w:r>
      <w:r w:rsidR="007141C8" w:rsidRPr="007141C8">
        <w:rPr>
          <w:rFonts w:asciiTheme="minorHAnsi" w:eastAsia="Times New Roman" w:hAnsiTheme="minorHAnsi"/>
        </w:rPr>
        <w:t>The State may, at reasonable times, inspect the place of business of a Contractor or any subcontractor which is related to the performance of any contract awarded by the State.</w:t>
      </w:r>
    </w:p>
    <w:p w:rsidR="00825199" w:rsidRPr="00825199" w:rsidRDefault="00825199" w:rsidP="008F5592">
      <w:pPr>
        <w:pStyle w:val="Default"/>
        <w:ind w:left="360" w:hanging="360"/>
        <w:jc w:val="both"/>
        <w:rPr>
          <w:rFonts w:asciiTheme="minorHAnsi" w:hAnsiTheme="minorHAnsi"/>
          <w:i/>
        </w:rPr>
      </w:pPr>
    </w:p>
    <w:p w:rsidR="00825199" w:rsidRPr="007141C8" w:rsidRDefault="00825199" w:rsidP="008F5592">
      <w:pPr>
        <w:pStyle w:val="Default"/>
        <w:numPr>
          <w:ilvl w:val="0"/>
          <w:numId w:val="20"/>
        </w:numPr>
        <w:jc w:val="both"/>
        <w:rPr>
          <w:rFonts w:asciiTheme="minorHAnsi" w:hAnsiTheme="minorHAnsi"/>
          <w:i/>
        </w:rPr>
      </w:pPr>
      <w:r w:rsidRPr="007141C8">
        <w:rPr>
          <w:rFonts w:asciiTheme="minorHAnsi" w:hAnsiTheme="minorHAnsi"/>
          <w:bCs/>
          <w:color w:val="auto"/>
          <w:u w:val="single"/>
        </w:rPr>
        <w:t>Severability</w:t>
      </w:r>
      <w:r w:rsidR="007141C8">
        <w:rPr>
          <w:rFonts w:asciiTheme="minorHAnsi" w:hAnsiTheme="minorHAnsi"/>
          <w:bCs/>
          <w:color w:val="auto"/>
          <w:u w:val="single"/>
        </w:rPr>
        <w:t>:</w:t>
      </w:r>
      <w:r w:rsidRPr="007141C8">
        <w:rPr>
          <w:rFonts w:asciiTheme="minorHAnsi" w:hAnsiTheme="minorHAnsi"/>
          <w:bCs/>
          <w:color w:val="auto"/>
        </w:rPr>
        <w:t xml:space="preserve">  </w:t>
      </w:r>
      <w:r w:rsidR="007141C8" w:rsidRPr="007141C8">
        <w:rPr>
          <w:rFonts w:asciiTheme="minorHAnsi" w:eastAsia="Times New Roman" w:hAnsiTheme="minorHAnsi"/>
        </w:rPr>
        <w:t>If any part of this agreement is declared to be invalid or unenforceable, such invalidity or unenforceability shall not affect any other provision of the agreement that can be given effect without the invalid or unenforceable provision, and to this end the provisions hereof are severable. In such event, the parties shall amend the agreement as necessary to reflect the original intent of the parties and to bring any invalid or unenforceable provisions in compliance with applicable law.</w:t>
      </w:r>
    </w:p>
    <w:p w:rsidR="00825199" w:rsidRPr="00825199" w:rsidRDefault="00825199" w:rsidP="008F5592">
      <w:pPr>
        <w:pStyle w:val="Default"/>
        <w:ind w:left="360" w:hanging="360"/>
        <w:jc w:val="both"/>
        <w:rPr>
          <w:rFonts w:asciiTheme="minorHAnsi" w:hAnsiTheme="minorHAnsi"/>
          <w:i/>
        </w:rPr>
      </w:pPr>
    </w:p>
    <w:p w:rsidR="00825199" w:rsidRPr="007141C8" w:rsidRDefault="00825199" w:rsidP="008F5592">
      <w:pPr>
        <w:pStyle w:val="Default"/>
        <w:numPr>
          <w:ilvl w:val="0"/>
          <w:numId w:val="20"/>
        </w:numPr>
        <w:jc w:val="both"/>
        <w:rPr>
          <w:rFonts w:asciiTheme="minorHAnsi" w:hAnsiTheme="minorHAnsi"/>
          <w:color w:val="auto"/>
        </w:rPr>
      </w:pPr>
      <w:r w:rsidRPr="007141C8">
        <w:rPr>
          <w:rFonts w:asciiTheme="minorHAnsi" w:hAnsiTheme="minorHAnsi"/>
          <w:bCs/>
          <w:color w:val="auto"/>
          <w:u w:val="single"/>
        </w:rPr>
        <w:t>State Property</w:t>
      </w:r>
      <w:r w:rsidR="007141C8" w:rsidRPr="007141C8">
        <w:rPr>
          <w:rFonts w:asciiTheme="minorHAnsi" w:hAnsiTheme="minorHAnsi"/>
          <w:bCs/>
          <w:color w:val="auto"/>
          <w:u w:val="single"/>
        </w:rPr>
        <w:t>:</w:t>
      </w:r>
      <w:r w:rsidRPr="007141C8">
        <w:rPr>
          <w:rFonts w:asciiTheme="minorHAnsi" w:hAnsiTheme="minorHAnsi"/>
          <w:b/>
          <w:bCs/>
          <w:color w:val="auto"/>
        </w:rPr>
        <w:t xml:space="preserve">  </w:t>
      </w:r>
      <w:r w:rsidR="007141C8" w:rsidRPr="007141C8">
        <w:rPr>
          <w:rFonts w:asciiTheme="minorHAnsi" w:eastAsia="Times New Roman" w:hAnsiTheme="minorHAnsi"/>
        </w:rPr>
        <w:t>Contractor will be responsible for the proper custody and care of any state-owned property furnished for Contractor’s use in connection with the performance of this agreement. Contractor will reimburse the State for any loss or damage, normal wear and tear excepted.</w:t>
      </w:r>
    </w:p>
    <w:p w:rsidR="00825199" w:rsidRPr="00825199" w:rsidRDefault="00825199" w:rsidP="008F5592">
      <w:pPr>
        <w:pStyle w:val="ListParagraph"/>
        <w:spacing w:after="0" w:line="240" w:lineRule="auto"/>
        <w:ind w:left="360" w:hanging="360"/>
        <w:rPr>
          <w:rFonts w:cs="Times New Roman"/>
          <w:bCs/>
          <w:sz w:val="24"/>
          <w:szCs w:val="24"/>
          <w:u w:val="single"/>
        </w:rPr>
      </w:pPr>
    </w:p>
    <w:p w:rsidR="00825199" w:rsidRPr="007141C8" w:rsidRDefault="00825199" w:rsidP="008F5592">
      <w:pPr>
        <w:pStyle w:val="Default"/>
        <w:numPr>
          <w:ilvl w:val="0"/>
          <w:numId w:val="20"/>
        </w:numPr>
        <w:jc w:val="both"/>
        <w:rPr>
          <w:rFonts w:asciiTheme="minorHAnsi" w:hAnsiTheme="minorHAnsi"/>
          <w:color w:val="auto"/>
        </w:rPr>
      </w:pPr>
      <w:r w:rsidRPr="007141C8">
        <w:rPr>
          <w:rFonts w:asciiTheme="minorHAnsi" w:hAnsiTheme="minorHAnsi"/>
          <w:bCs/>
          <w:color w:val="auto"/>
          <w:u w:val="single"/>
        </w:rPr>
        <w:t>Third Party Action Notification</w:t>
      </w:r>
      <w:r w:rsidR="007141C8">
        <w:rPr>
          <w:rFonts w:asciiTheme="minorHAnsi" w:hAnsiTheme="minorHAnsi"/>
          <w:bCs/>
          <w:color w:val="auto"/>
          <w:u w:val="single"/>
        </w:rPr>
        <w:t>:</w:t>
      </w:r>
      <w:r w:rsidRPr="007141C8">
        <w:rPr>
          <w:rFonts w:asciiTheme="minorHAnsi" w:hAnsiTheme="minorHAnsi"/>
          <w:b/>
          <w:bCs/>
          <w:color w:val="auto"/>
        </w:rPr>
        <w:t xml:space="preserve">  </w:t>
      </w:r>
      <w:r w:rsidR="007141C8" w:rsidRPr="007141C8">
        <w:rPr>
          <w:rFonts w:asciiTheme="minorHAnsi" w:eastAsia="Times New Roman" w:hAnsiTheme="minorHAnsi"/>
        </w:rPr>
        <w:t>Contractor shall give the customer prompt notice in writing of any action or suit filed, and prompt notice of any claim made against Contractor by any entity that may result in litigation related in any way to this agreement.</w:t>
      </w:r>
    </w:p>
    <w:p w:rsidR="00825199" w:rsidRPr="00825199" w:rsidRDefault="00825199" w:rsidP="008F5592">
      <w:pPr>
        <w:pStyle w:val="Default"/>
        <w:ind w:left="360" w:hanging="360"/>
        <w:jc w:val="both"/>
        <w:rPr>
          <w:rFonts w:asciiTheme="minorHAnsi" w:hAnsiTheme="minorHAnsi"/>
          <w:color w:val="auto"/>
        </w:rPr>
      </w:pPr>
    </w:p>
    <w:p w:rsidR="00825199" w:rsidRPr="007141C8" w:rsidRDefault="00825199" w:rsidP="008F5592">
      <w:pPr>
        <w:pStyle w:val="Default"/>
        <w:numPr>
          <w:ilvl w:val="0"/>
          <w:numId w:val="20"/>
        </w:numPr>
        <w:jc w:val="both"/>
        <w:rPr>
          <w:rFonts w:asciiTheme="minorHAnsi" w:hAnsiTheme="minorHAnsi"/>
          <w:color w:val="auto"/>
        </w:rPr>
      </w:pPr>
      <w:r w:rsidRPr="007141C8">
        <w:rPr>
          <w:rFonts w:asciiTheme="minorHAnsi" w:hAnsiTheme="minorHAnsi"/>
          <w:bCs/>
          <w:color w:val="auto"/>
          <w:u w:val="single"/>
        </w:rPr>
        <w:lastRenderedPageBreak/>
        <w:t>Unsatisfactory Work.</w:t>
      </w:r>
      <w:r w:rsidRPr="007141C8">
        <w:rPr>
          <w:rFonts w:asciiTheme="minorHAnsi" w:hAnsiTheme="minorHAnsi"/>
          <w:b/>
          <w:bCs/>
          <w:color w:val="auto"/>
        </w:rPr>
        <w:t xml:space="preserve">  </w:t>
      </w:r>
      <w:r w:rsidR="007141C8" w:rsidRPr="007141C8">
        <w:rPr>
          <w:rFonts w:asciiTheme="minorHAnsi" w:eastAsia="Times New Roman" w:hAnsiTheme="minorHAnsi"/>
        </w:rPr>
        <w:t xml:space="preserve">If, at any time during the contract term, the service performed or work done by Contractor is considered by the </w:t>
      </w:r>
      <w:r w:rsidR="007141C8">
        <w:rPr>
          <w:rFonts w:asciiTheme="minorHAnsi" w:eastAsia="Times New Roman" w:hAnsiTheme="minorHAnsi"/>
        </w:rPr>
        <w:t>A</w:t>
      </w:r>
      <w:r w:rsidR="007141C8" w:rsidRPr="007141C8">
        <w:rPr>
          <w:rFonts w:asciiTheme="minorHAnsi" w:eastAsia="Times New Roman" w:hAnsiTheme="minorHAnsi"/>
        </w:rPr>
        <w:t xml:space="preserve">gency to create a condition that threatens the health, safety, or welfare of the citizens and/or employees of the State of Mississippi, Contractor shall, on being notified by </w:t>
      </w:r>
      <w:r w:rsidR="007141C8">
        <w:rPr>
          <w:rFonts w:asciiTheme="minorHAnsi" w:eastAsia="Times New Roman" w:hAnsiTheme="minorHAnsi"/>
        </w:rPr>
        <w:t>the Agency</w:t>
      </w:r>
      <w:r w:rsidR="007141C8" w:rsidRPr="007141C8">
        <w:rPr>
          <w:rFonts w:asciiTheme="minorHAnsi" w:eastAsia="Times New Roman" w:hAnsiTheme="minorHAnsi"/>
        </w:rPr>
        <w:t>, immediately correct such deficient service or work. In the event Contractor fails, after notice, to correct the deficient service o</w:t>
      </w:r>
      <w:r w:rsidR="007141C8">
        <w:rPr>
          <w:rFonts w:asciiTheme="minorHAnsi" w:eastAsia="Times New Roman" w:hAnsiTheme="minorHAnsi"/>
        </w:rPr>
        <w:t>r work immediately, the Agency</w:t>
      </w:r>
      <w:r w:rsidR="007141C8" w:rsidRPr="007141C8">
        <w:rPr>
          <w:rFonts w:asciiTheme="minorHAnsi" w:eastAsia="Times New Roman" w:hAnsiTheme="minorHAnsi"/>
        </w:rPr>
        <w:t xml:space="preserve"> shall have the right to order the correction of the deficiency by separate contract or with its own resources at the expense of Contractor.</w:t>
      </w:r>
    </w:p>
    <w:p w:rsidR="00825199" w:rsidRPr="00825199" w:rsidRDefault="00825199" w:rsidP="008F5592">
      <w:pPr>
        <w:pStyle w:val="Default"/>
        <w:ind w:left="360" w:hanging="360"/>
        <w:jc w:val="both"/>
        <w:rPr>
          <w:rFonts w:asciiTheme="minorHAnsi" w:hAnsiTheme="minorHAnsi"/>
          <w:color w:val="auto"/>
        </w:rPr>
      </w:pPr>
    </w:p>
    <w:p w:rsidR="00825199" w:rsidRPr="00825199" w:rsidRDefault="00825199" w:rsidP="008F5592">
      <w:pPr>
        <w:pStyle w:val="Default"/>
        <w:numPr>
          <w:ilvl w:val="0"/>
          <w:numId w:val="20"/>
        </w:numPr>
        <w:jc w:val="both"/>
        <w:rPr>
          <w:rFonts w:asciiTheme="minorHAnsi" w:hAnsiTheme="minorHAnsi"/>
          <w:i/>
        </w:rPr>
      </w:pPr>
      <w:r w:rsidRPr="00825199">
        <w:rPr>
          <w:rFonts w:asciiTheme="minorHAnsi" w:hAnsiTheme="minorHAnsi"/>
          <w:bCs/>
          <w:color w:val="auto"/>
          <w:u w:val="single"/>
        </w:rPr>
        <w:t>Variations in Estimated Quantities</w:t>
      </w:r>
      <w:r w:rsidR="009A4ECA">
        <w:rPr>
          <w:rFonts w:asciiTheme="minorHAnsi" w:hAnsiTheme="minorHAnsi"/>
          <w:bCs/>
          <w:color w:val="auto"/>
          <w:u w:val="single"/>
        </w:rPr>
        <w:t>:</w:t>
      </w:r>
      <w:r w:rsidRPr="00825199">
        <w:rPr>
          <w:rFonts w:asciiTheme="minorHAnsi" w:hAnsiTheme="minorHAnsi"/>
          <w:b/>
          <w:bCs/>
          <w:color w:val="auto"/>
        </w:rPr>
        <w:t xml:space="preserve">  </w:t>
      </w:r>
      <w:r w:rsidRPr="00825199">
        <w:rPr>
          <w:rFonts w:asciiTheme="minorHAnsi" w:hAnsiTheme="minorHAnsi"/>
          <w:color w:val="auto"/>
          <w:highlight w:val="green"/>
        </w:rPr>
        <w:t>(Use w</w:t>
      </w:r>
      <w:r w:rsidRPr="00825199">
        <w:rPr>
          <w:rFonts w:asciiTheme="minorHAnsi" w:hAnsiTheme="minorHAnsi"/>
          <w:highlight w:val="green"/>
        </w:rPr>
        <w:t>hen flexibility as to the State’s obligation to order and the Contractor’s obligation to deliver is needed.)</w:t>
      </w:r>
    </w:p>
    <w:p w:rsidR="00825199" w:rsidRPr="00825199" w:rsidRDefault="00825199" w:rsidP="008F5592">
      <w:pPr>
        <w:pStyle w:val="ListParagraph"/>
        <w:spacing w:after="0" w:line="240" w:lineRule="auto"/>
        <w:ind w:left="360" w:hanging="360"/>
        <w:rPr>
          <w:rFonts w:cs="Times New Roman"/>
          <w:i/>
          <w:sz w:val="24"/>
          <w:szCs w:val="24"/>
        </w:rPr>
      </w:pPr>
    </w:p>
    <w:p w:rsidR="00825199" w:rsidRPr="00825199" w:rsidRDefault="00825199" w:rsidP="004E05BD">
      <w:pPr>
        <w:pStyle w:val="ListParagraph"/>
        <w:tabs>
          <w:tab w:val="right" w:pos="10530"/>
        </w:tabs>
        <w:spacing w:after="0" w:line="240" w:lineRule="auto"/>
        <w:ind w:left="360"/>
        <w:jc w:val="both"/>
        <w:rPr>
          <w:rFonts w:cs="Times New Roman"/>
          <w:sz w:val="24"/>
          <w:szCs w:val="24"/>
        </w:rPr>
      </w:pPr>
      <w:r w:rsidRPr="00825199">
        <w:rPr>
          <w:rFonts w:cs="Times New Roman"/>
          <w:i/>
          <w:iCs/>
          <w:sz w:val="24"/>
          <w:szCs w:val="24"/>
          <w:highlight w:val="green"/>
        </w:rPr>
        <w:t>(For Definite Quantity Contracts, t</w:t>
      </w:r>
      <w:r w:rsidRPr="00825199">
        <w:rPr>
          <w:rFonts w:cs="Times New Roman"/>
          <w:i/>
          <w:sz w:val="24"/>
          <w:szCs w:val="24"/>
          <w:highlight w:val="green"/>
        </w:rPr>
        <w:t>he following clause is authorized for use.</w:t>
      </w:r>
      <w:r w:rsidRPr="00825199">
        <w:rPr>
          <w:rFonts w:cs="Times New Roman"/>
          <w:i/>
          <w:iCs/>
          <w:sz w:val="24"/>
          <w:szCs w:val="24"/>
          <w:highlight w:val="green"/>
        </w:rPr>
        <w:t>)</w:t>
      </w:r>
      <w:r w:rsidRPr="00825199">
        <w:rPr>
          <w:rFonts w:cs="Times New Roman"/>
          <w:i/>
          <w:iCs/>
          <w:sz w:val="24"/>
          <w:szCs w:val="24"/>
        </w:rPr>
        <w:t xml:space="preserve"> </w:t>
      </w:r>
      <w:r w:rsidRPr="00825199">
        <w:rPr>
          <w:rFonts w:cs="Times New Roman"/>
          <w:sz w:val="24"/>
          <w:szCs w:val="24"/>
          <w:u w:val="single"/>
        </w:rPr>
        <w:t>Variation in Quantity</w:t>
      </w:r>
      <w:r w:rsidR="009A4ECA">
        <w:rPr>
          <w:rFonts w:cs="Times New Roman"/>
          <w:sz w:val="24"/>
          <w:szCs w:val="24"/>
          <w:u w:val="single"/>
        </w:rPr>
        <w:t>:</w:t>
      </w:r>
      <w:r w:rsidRPr="00825199">
        <w:rPr>
          <w:rFonts w:cs="Times New Roman"/>
          <w:sz w:val="24"/>
          <w:szCs w:val="24"/>
        </w:rPr>
        <w:t xml:space="preserve"> Upon the agreement of the parties, the quantity of services specified in this contract may be increased by a maximum of ten percent provided:</w:t>
      </w:r>
    </w:p>
    <w:p w:rsidR="00825199" w:rsidRPr="00825199" w:rsidRDefault="00825199" w:rsidP="004E05BD">
      <w:pPr>
        <w:pStyle w:val="ListParagraph"/>
        <w:widowControl w:val="0"/>
        <w:numPr>
          <w:ilvl w:val="0"/>
          <w:numId w:val="26"/>
        </w:numPr>
        <w:tabs>
          <w:tab w:val="right" w:pos="10530"/>
        </w:tabs>
        <w:autoSpaceDE w:val="0"/>
        <w:autoSpaceDN w:val="0"/>
        <w:adjustRightInd w:val="0"/>
        <w:spacing w:after="0" w:line="240" w:lineRule="auto"/>
        <w:ind w:left="720"/>
        <w:jc w:val="both"/>
        <w:rPr>
          <w:rFonts w:cs="Times New Roman"/>
          <w:sz w:val="24"/>
          <w:szCs w:val="24"/>
        </w:rPr>
      </w:pPr>
      <w:r w:rsidRPr="00825199">
        <w:rPr>
          <w:rFonts w:cs="Times New Roman"/>
          <w:sz w:val="24"/>
          <w:szCs w:val="24"/>
        </w:rPr>
        <w:t>the unit prices will remain the same (except for any price adjustments otherwise applicable); and,</w:t>
      </w:r>
    </w:p>
    <w:p w:rsidR="00825199" w:rsidRPr="00825199" w:rsidRDefault="00825199" w:rsidP="004E05BD">
      <w:pPr>
        <w:pStyle w:val="ListParagraph"/>
        <w:numPr>
          <w:ilvl w:val="0"/>
          <w:numId w:val="26"/>
        </w:numPr>
        <w:autoSpaceDE w:val="0"/>
        <w:autoSpaceDN w:val="0"/>
        <w:adjustRightInd w:val="0"/>
        <w:spacing w:after="0" w:line="240" w:lineRule="auto"/>
        <w:ind w:left="720"/>
        <w:contextualSpacing w:val="0"/>
        <w:jc w:val="both"/>
        <w:rPr>
          <w:rFonts w:cs="Times New Roman"/>
          <w:sz w:val="24"/>
          <w:szCs w:val="24"/>
        </w:rPr>
      </w:pPr>
      <w:r w:rsidRPr="00825199">
        <w:rPr>
          <w:rFonts w:cs="Times New Roman"/>
          <w:sz w:val="24"/>
          <w:szCs w:val="24"/>
        </w:rPr>
        <w:t xml:space="preserve">the </w:t>
      </w:r>
      <w:r w:rsidR="009A4ECA">
        <w:rPr>
          <w:rFonts w:cs="Times New Roman"/>
          <w:sz w:val="24"/>
          <w:szCs w:val="24"/>
        </w:rPr>
        <w:t xml:space="preserve">Chief </w:t>
      </w:r>
      <w:r w:rsidRPr="00825199">
        <w:rPr>
          <w:rFonts w:cs="Times New Roman"/>
          <w:sz w:val="24"/>
          <w:szCs w:val="24"/>
        </w:rPr>
        <w:t>Procurement Officer makes a written determination that such an increase will either be more economical than awarding another contract, or that it would not be practi</w:t>
      </w:r>
      <w:r w:rsidRPr="00825199">
        <w:rPr>
          <w:rFonts w:cs="Times New Roman"/>
          <w:sz w:val="24"/>
          <w:szCs w:val="24"/>
        </w:rPr>
        <w:softHyphen/>
        <w:t>cal to award another contract.</w:t>
      </w:r>
    </w:p>
    <w:p w:rsidR="00825199" w:rsidRPr="00825199" w:rsidRDefault="00825199" w:rsidP="008F5592">
      <w:pPr>
        <w:pStyle w:val="ListParagraph"/>
        <w:tabs>
          <w:tab w:val="right" w:pos="10530"/>
        </w:tabs>
        <w:spacing w:after="0" w:line="240" w:lineRule="auto"/>
        <w:ind w:left="360" w:hanging="360"/>
        <w:jc w:val="both"/>
        <w:rPr>
          <w:rFonts w:cs="Times New Roman"/>
          <w:sz w:val="24"/>
          <w:szCs w:val="24"/>
        </w:rPr>
      </w:pPr>
    </w:p>
    <w:p w:rsidR="00825199" w:rsidRPr="00825199" w:rsidRDefault="00825199" w:rsidP="008F5592">
      <w:pPr>
        <w:pStyle w:val="ListParagraph"/>
        <w:tabs>
          <w:tab w:val="right" w:pos="10530"/>
        </w:tabs>
        <w:spacing w:after="0" w:line="240" w:lineRule="auto"/>
        <w:ind w:left="360" w:hanging="360"/>
        <w:jc w:val="center"/>
        <w:rPr>
          <w:rFonts w:cs="Times New Roman"/>
          <w:sz w:val="24"/>
          <w:szCs w:val="24"/>
        </w:rPr>
      </w:pPr>
      <w:r w:rsidRPr="00825199">
        <w:rPr>
          <w:rFonts w:cs="Times New Roman"/>
          <w:sz w:val="24"/>
          <w:szCs w:val="24"/>
          <w:highlight w:val="green"/>
        </w:rPr>
        <w:t>OR</w:t>
      </w:r>
    </w:p>
    <w:p w:rsidR="00825199" w:rsidRPr="00825199" w:rsidRDefault="00825199" w:rsidP="008F5592">
      <w:pPr>
        <w:pStyle w:val="ListParagraph"/>
        <w:tabs>
          <w:tab w:val="right" w:pos="10530"/>
        </w:tabs>
        <w:spacing w:after="0" w:line="240" w:lineRule="auto"/>
        <w:ind w:left="360" w:hanging="360"/>
        <w:jc w:val="both"/>
        <w:rPr>
          <w:rFonts w:cs="Times New Roman"/>
          <w:i/>
          <w:iCs/>
          <w:sz w:val="24"/>
          <w:szCs w:val="24"/>
        </w:rPr>
      </w:pPr>
    </w:p>
    <w:p w:rsidR="00825199" w:rsidRPr="00825199" w:rsidRDefault="00825199" w:rsidP="004E05BD">
      <w:pPr>
        <w:pStyle w:val="ListParagraph"/>
        <w:tabs>
          <w:tab w:val="right" w:pos="10530"/>
        </w:tabs>
        <w:spacing w:after="0" w:line="240" w:lineRule="auto"/>
        <w:ind w:left="360"/>
        <w:jc w:val="both"/>
        <w:rPr>
          <w:rFonts w:cs="Times New Roman"/>
          <w:i/>
          <w:sz w:val="24"/>
          <w:szCs w:val="24"/>
          <w:highlight w:val="green"/>
        </w:rPr>
      </w:pPr>
      <w:r w:rsidRPr="00825199">
        <w:rPr>
          <w:rFonts w:cs="Times New Roman"/>
          <w:i/>
          <w:iCs/>
          <w:sz w:val="24"/>
          <w:szCs w:val="24"/>
          <w:highlight w:val="green"/>
        </w:rPr>
        <w:t xml:space="preserve">(For Indefinite Quantity Contracts, </w:t>
      </w:r>
      <w:r w:rsidRPr="00825199">
        <w:rPr>
          <w:rFonts w:cs="Times New Roman"/>
          <w:iCs/>
          <w:sz w:val="24"/>
          <w:szCs w:val="24"/>
          <w:highlight w:val="green"/>
        </w:rPr>
        <w:t>n</w:t>
      </w:r>
      <w:r w:rsidRPr="00825199">
        <w:rPr>
          <w:rFonts w:cs="Times New Roman"/>
          <w:sz w:val="24"/>
          <w:szCs w:val="24"/>
          <w:highlight w:val="green"/>
        </w:rPr>
        <w:t>o clause is provided here because, in indefinite quantity contracts, the flexibility as to the State's obliga</w:t>
      </w:r>
      <w:r w:rsidRPr="00825199">
        <w:rPr>
          <w:rFonts w:cs="Times New Roman"/>
          <w:sz w:val="24"/>
          <w:szCs w:val="24"/>
          <w:highlight w:val="green"/>
        </w:rPr>
        <w:softHyphen/>
        <w:t xml:space="preserve">tion to order and Contractor's obligation to deliver should be designed to meet using agency needs while making the contract as attractive as possible to potential Contractors, thereby attempting to obtain maximum practicable competition in order to assure the best economy for the State of Mississippi; however, in each case, the contract should </w:t>
      </w:r>
      <w:r w:rsidR="00406D7C">
        <w:rPr>
          <w:rFonts w:cs="Times New Roman"/>
          <w:sz w:val="24"/>
          <w:szCs w:val="24"/>
          <w:highlight w:val="green"/>
        </w:rPr>
        <w:t>s</w:t>
      </w:r>
      <w:r w:rsidRPr="00825199">
        <w:rPr>
          <w:rFonts w:cs="Times New Roman"/>
          <w:sz w:val="24"/>
          <w:szCs w:val="24"/>
          <w:highlight w:val="green"/>
        </w:rPr>
        <w:t>tate:</w:t>
      </w:r>
    </w:p>
    <w:p w:rsidR="00825199" w:rsidRPr="00825199" w:rsidRDefault="00825199" w:rsidP="004E05BD">
      <w:pPr>
        <w:pStyle w:val="ListParagraph"/>
        <w:widowControl w:val="0"/>
        <w:numPr>
          <w:ilvl w:val="0"/>
          <w:numId w:val="27"/>
        </w:numPr>
        <w:tabs>
          <w:tab w:val="right" w:pos="10530"/>
        </w:tabs>
        <w:autoSpaceDE w:val="0"/>
        <w:autoSpaceDN w:val="0"/>
        <w:adjustRightInd w:val="0"/>
        <w:spacing w:after="0" w:line="240" w:lineRule="auto"/>
        <w:ind w:left="720"/>
        <w:jc w:val="both"/>
        <w:rPr>
          <w:rFonts w:cs="Times New Roman"/>
          <w:sz w:val="24"/>
          <w:szCs w:val="24"/>
        </w:rPr>
      </w:pPr>
      <w:r w:rsidRPr="00825199">
        <w:rPr>
          <w:rFonts w:cs="Times New Roman"/>
          <w:sz w:val="24"/>
          <w:szCs w:val="24"/>
        </w:rPr>
        <w:t>the minimum quantity, if any, the State is obligated to order and Contractor to provide;</w:t>
      </w:r>
    </w:p>
    <w:p w:rsidR="00825199" w:rsidRPr="00825199" w:rsidRDefault="00825199" w:rsidP="004E05BD">
      <w:pPr>
        <w:pStyle w:val="ListParagraph"/>
        <w:widowControl w:val="0"/>
        <w:numPr>
          <w:ilvl w:val="0"/>
          <w:numId w:val="27"/>
        </w:numPr>
        <w:tabs>
          <w:tab w:val="right" w:pos="10530"/>
        </w:tabs>
        <w:autoSpaceDE w:val="0"/>
        <w:autoSpaceDN w:val="0"/>
        <w:adjustRightInd w:val="0"/>
        <w:spacing w:after="0" w:line="240" w:lineRule="auto"/>
        <w:ind w:left="720"/>
        <w:jc w:val="both"/>
        <w:rPr>
          <w:rFonts w:cs="Times New Roman"/>
          <w:sz w:val="24"/>
          <w:szCs w:val="24"/>
        </w:rPr>
      </w:pPr>
      <w:r w:rsidRPr="00825199">
        <w:rPr>
          <w:rFonts w:cs="Times New Roman"/>
          <w:sz w:val="24"/>
          <w:szCs w:val="24"/>
        </w:rPr>
        <w:t>whether there is a quantity the State expects to order and how this quantity relates to any minimum and maximum quantities that may be ordered under the contract;</w:t>
      </w:r>
    </w:p>
    <w:p w:rsidR="00825199" w:rsidRPr="00825199" w:rsidRDefault="00825199" w:rsidP="004E05BD">
      <w:pPr>
        <w:pStyle w:val="ListParagraph"/>
        <w:widowControl w:val="0"/>
        <w:numPr>
          <w:ilvl w:val="0"/>
          <w:numId w:val="27"/>
        </w:numPr>
        <w:tabs>
          <w:tab w:val="right" w:pos="10530"/>
        </w:tabs>
        <w:autoSpaceDE w:val="0"/>
        <w:autoSpaceDN w:val="0"/>
        <w:adjustRightInd w:val="0"/>
        <w:spacing w:after="0" w:line="240" w:lineRule="auto"/>
        <w:ind w:left="720"/>
        <w:jc w:val="both"/>
        <w:rPr>
          <w:rFonts w:cs="Times New Roman"/>
          <w:sz w:val="24"/>
          <w:szCs w:val="24"/>
        </w:rPr>
      </w:pPr>
      <w:r w:rsidRPr="00825199">
        <w:rPr>
          <w:rFonts w:cs="Times New Roman"/>
          <w:sz w:val="24"/>
          <w:szCs w:val="24"/>
        </w:rPr>
        <w:t>any maximum quantity the State may order and Contractor must provide; and,</w:t>
      </w:r>
    </w:p>
    <w:p w:rsidR="00825199" w:rsidRPr="00825199" w:rsidRDefault="00825199" w:rsidP="002F37F2">
      <w:pPr>
        <w:pStyle w:val="ListParagraph"/>
        <w:widowControl w:val="0"/>
        <w:numPr>
          <w:ilvl w:val="0"/>
          <w:numId w:val="27"/>
        </w:numPr>
        <w:tabs>
          <w:tab w:val="right" w:pos="10530"/>
        </w:tabs>
        <w:autoSpaceDE w:val="0"/>
        <w:autoSpaceDN w:val="0"/>
        <w:adjustRightInd w:val="0"/>
        <w:spacing w:after="0" w:line="240" w:lineRule="auto"/>
        <w:ind w:left="720"/>
        <w:jc w:val="both"/>
        <w:rPr>
          <w:rFonts w:cs="Times New Roman"/>
          <w:sz w:val="24"/>
          <w:szCs w:val="24"/>
        </w:rPr>
      </w:pPr>
      <w:r w:rsidRPr="00825199">
        <w:rPr>
          <w:rFonts w:cs="Times New Roman"/>
          <w:sz w:val="24"/>
          <w:szCs w:val="24"/>
        </w:rPr>
        <w:t xml:space="preserve">whether the State is obligated to order its actual requirements under the contract, or in the case of a multiple award as defined in Section 3-503 (Multiple Source Contracting) of the </w:t>
      </w:r>
      <w:r w:rsidR="002F37F2" w:rsidRPr="002F37F2">
        <w:rPr>
          <w:rFonts w:cs="Times New Roman"/>
          <w:i/>
          <w:sz w:val="24"/>
          <w:szCs w:val="24"/>
        </w:rPr>
        <w:t>PPRB OPSCR Rules and Regulations</w:t>
      </w:r>
      <w:r w:rsidRPr="00825199">
        <w:rPr>
          <w:rFonts w:cs="Times New Roman"/>
          <w:sz w:val="24"/>
          <w:szCs w:val="24"/>
        </w:rPr>
        <w:t>, that the State will order its actual requirements from Contractors under the multi</w:t>
      </w:r>
      <w:r w:rsidRPr="00825199">
        <w:rPr>
          <w:rFonts w:cs="Times New Roman"/>
          <w:sz w:val="24"/>
          <w:szCs w:val="24"/>
        </w:rPr>
        <w:softHyphen/>
        <w:t xml:space="preserve">ple award subject to any minimum or maximum quantity stated. </w:t>
      </w:r>
      <w:r w:rsidRPr="00825199">
        <w:rPr>
          <w:rFonts w:cs="Times New Roman"/>
          <w:sz w:val="24"/>
          <w:szCs w:val="24"/>
          <w:highlight w:val="green"/>
        </w:rPr>
        <w:t xml:space="preserve">See Section 4-101.02.2 (Indefinite Quantity Contracts) of the </w:t>
      </w:r>
      <w:r w:rsidR="002F37F2" w:rsidRPr="002F37F2">
        <w:rPr>
          <w:rFonts w:cs="Times New Roman"/>
          <w:sz w:val="24"/>
          <w:szCs w:val="24"/>
          <w:highlight w:val="green"/>
        </w:rPr>
        <w:t>PPRB OPSCR Rules and Regulations</w:t>
      </w:r>
      <w:r w:rsidRPr="002F37F2">
        <w:rPr>
          <w:rFonts w:cs="Times New Roman"/>
          <w:sz w:val="24"/>
          <w:szCs w:val="24"/>
          <w:highlight w:val="green"/>
        </w:rPr>
        <w:t>.</w:t>
      </w:r>
      <w:r w:rsidRPr="00825199">
        <w:rPr>
          <w:rFonts w:cs="Times New Roman"/>
          <w:i/>
          <w:sz w:val="24"/>
          <w:szCs w:val="24"/>
          <w:highlight w:val="green"/>
        </w:rPr>
        <w:t>)</w:t>
      </w:r>
    </w:p>
    <w:p w:rsidR="00825199" w:rsidRPr="00825199" w:rsidRDefault="00825199" w:rsidP="008F5592">
      <w:pPr>
        <w:pStyle w:val="ListParagraph"/>
        <w:spacing w:after="0" w:line="240" w:lineRule="auto"/>
        <w:ind w:left="360" w:hanging="360"/>
        <w:rPr>
          <w:rFonts w:cs="Times New Roman"/>
          <w:bCs/>
          <w:sz w:val="24"/>
          <w:szCs w:val="24"/>
          <w:u w:val="single"/>
        </w:rPr>
      </w:pPr>
    </w:p>
    <w:p w:rsidR="00825199" w:rsidRPr="00406D7C" w:rsidRDefault="00825199" w:rsidP="008F5592">
      <w:pPr>
        <w:pStyle w:val="Default"/>
        <w:numPr>
          <w:ilvl w:val="0"/>
          <w:numId w:val="20"/>
        </w:numPr>
        <w:contextualSpacing/>
        <w:jc w:val="both"/>
        <w:rPr>
          <w:rFonts w:asciiTheme="minorHAnsi" w:hAnsiTheme="minorHAnsi"/>
          <w:color w:val="auto"/>
        </w:rPr>
      </w:pPr>
      <w:r w:rsidRPr="00406D7C">
        <w:rPr>
          <w:rFonts w:asciiTheme="minorHAnsi" w:hAnsiTheme="minorHAnsi"/>
          <w:bCs/>
          <w:color w:val="auto"/>
          <w:u w:val="single"/>
        </w:rPr>
        <w:t>Waiver</w:t>
      </w:r>
      <w:r w:rsidR="00406D7C" w:rsidRPr="00406D7C">
        <w:rPr>
          <w:rFonts w:asciiTheme="minorHAnsi" w:hAnsiTheme="minorHAnsi"/>
          <w:bCs/>
          <w:color w:val="auto"/>
          <w:u w:val="single"/>
        </w:rPr>
        <w:t>:</w:t>
      </w:r>
      <w:r w:rsidRPr="00406D7C">
        <w:rPr>
          <w:rFonts w:asciiTheme="minorHAnsi" w:hAnsiTheme="minorHAnsi"/>
          <w:b/>
          <w:bCs/>
          <w:color w:val="auto"/>
        </w:rPr>
        <w:t xml:space="preserve">  </w:t>
      </w:r>
      <w:r w:rsidR="00406D7C" w:rsidRPr="00406D7C">
        <w:rPr>
          <w:rFonts w:asciiTheme="minorHAnsi" w:eastAsia="Times New Roman" w:hAnsiTheme="minorHAnsi"/>
        </w:rPr>
        <w:t xml:space="preserve">No delay or omission by either party to this agreement in exercising any right, power, or remedy hereunder or otherwise afforded by contract, at law, or in equity shall constitute an acquiescence therein, impair any other right, power or remedy hereunder or otherwise afforded by any means, or operate as a waiver of such right, power, or remedy. No waiver by either party to this agreement shall be valid unless set forth in writing by the party making </w:t>
      </w:r>
      <w:r w:rsidR="00406D7C" w:rsidRPr="00406D7C">
        <w:rPr>
          <w:rFonts w:asciiTheme="minorHAnsi" w:eastAsia="Times New Roman" w:hAnsiTheme="minorHAnsi"/>
        </w:rPr>
        <w:lastRenderedPageBreak/>
        <w:t>said waiver. No waiver of or modification to any term or condition of this agreement will void, waive, or change any other term or condition. No waiver by one party to this agreement of a default by the other party will imply, be construed as or require waiver of future or other defaults.</w:t>
      </w:r>
    </w:p>
    <w:p w:rsidR="00825199" w:rsidRPr="00825199" w:rsidRDefault="00825199" w:rsidP="008F5592">
      <w:pPr>
        <w:autoSpaceDE w:val="0"/>
        <w:autoSpaceDN w:val="0"/>
        <w:adjustRightInd w:val="0"/>
        <w:spacing w:after="0" w:line="240" w:lineRule="auto"/>
        <w:ind w:left="360" w:hanging="360"/>
        <w:jc w:val="both"/>
        <w:rPr>
          <w:rFonts w:cs="Times New Roman"/>
          <w:sz w:val="24"/>
          <w:szCs w:val="24"/>
        </w:rPr>
      </w:pPr>
    </w:p>
    <w:p w:rsidR="00825199" w:rsidRPr="00825199" w:rsidRDefault="00825199" w:rsidP="008F5592">
      <w:pPr>
        <w:autoSpaceDE w:val="0"/>
        <w:autoSpaceDN w:val="0"/>
        <w:adjustRightInd w:val="0"/>
        <w:spacing w:after="0" w:line="240" w:lineRule="auto"/>
        <w:ind w:left="360" w:hanging="360"/>
        <w:jc w:val="both"/>
        <w:rPr>
          <w:rFonts w:cs="Times New Roman"/>
          <w:sz w:val="24"/>
          <w:szCs w:val="24"/>
        </w:rPr>
      </w:pPr>
    </w:p>
    <w:p w:rsidR="00825199" w:rsidRPr="00825199" w:rsidRDefault="00825199" w:rsidP="008F5592">
      <w:pPr>
        <w:spacing w:after="0" w:line="240" w:lineRule="auto"/>
        <w:ind w:left="360" w:hanging="360"/>
        <w:jc w:val="both"/>
        <w:rPr>
          <w:rFonts w:eastAsia="Times New Roman" w:cs="Times New Roman"/>
          <w:b/>
          <w:bCs/>
          <w:sz w:val="24"/>
          <w:szCs w:val="24"/>
        </w:rPr>
      </w:pPr>
    </w:p>
    <w:p w:rsidR="002C6534" w:rsidRDefault="002C6534" w:rsidP="008F5592">
      <w:pPr>
        <w:spacing w:after="0" w:line="240" w:lineRule="auto"/>
        <w:ind w:left="360" w:hanging="360"/>
        <w:rPr>
          <w:sz w:val="24"/>
          <w:szCs w:val="24"/>
        </w:rPr>
      </w:pPr>
    </w:p>
    <w:p w:rsidR="00E0124F" w:rsidRDefault="00E0124F" w:rsidP="008F5592">
      <w:pPr>
        <w:spacing w:after="0" w:line="240" w:lineRule="auto"/>
        <w:ind w:left="360" w:hanging="360"/>
        <w:rPr>
          <w:sz w:val="24"/>
          <w:szCs w:val="24"/>
        </w:rPr>
      </w:pPr>
    </w:p>
    <w:p w:rsidR="00E0124F" w:rsidRDefault="00E0124F">
      <w:pPr>
        <w:rPr>
          <w:sz w:val="24"/>
          <w:szCs w:val="24"/>
        </w:rPr>
      </w:pPr>
      <w:r>
        <w:rPr>
          <w:sz w:val="24"/>
          <w:szCs w:val="24"/>
        </w:rPr>
        <w:br w:type="page"/>
      </w:r>
    </w:p>
    <w:p w:rsidR="00E0124F" w:rsidRDefault="00E0124F" w:rsidP="00E0124F">
      <w:pPr>
        <w:spacing w:after="0" w:line="240" w:lineRule="auto"/>
        <w:jc w:val="center"/>
        <w:rPr>
          <w:b/>
          <w:sz w:val="24"/>
          <w:szCs w:val="24"/>
        </w:rPr>
      </w:pPr>
      <w:r w:rsidRPr="00E01BAF">
        <w:rPr>
          <w:b/>
          <w:sz w:val="24"/>
          <w:szCs w:val="24"/>
        </w:rPr>
        <w:lastRenderedPageBreak/>
        <w:t xml:space="preserve">Attachment </w:t>
      </w:r>
      <w:r>
        <w:rPr>
          <w:b/>
          <w:sz w:val="24"/>
          <w:szCs w:val="24"/>
        </w:rPr>
        <w:t>G</w:t>
      </w:r>
    </w:p>
    <w:p w:rsidR="00E0124F" w:rsidRDefault="00E0124F" w:rsidP="00E0124F">
      <w:pPr>
        <w:spacing w:after="0" w:line="240" w:lineRule="auto"/>
        <w:jc w:val="center"/>
        <w:rPr>
          <w:b/>
          <w:sz w:val="24"/>
          <w:szCs w:val="24"/>
        </w:rPr>
      </w:pPr>
    </w:p>
    <w:p w:rsidR="00E0124F" w:rsidRPr="00174622" w:rsidRDefault="00E0124F" w:rsidP="00E0124F">
      <w:pPr>
        <w:spacing w:after="0" w:line="240" w:lineRule="auto"/>
        <w:jc w:val="center"/>
        <w:rPr>
          <w:b/>
          <w:sz w:val="24"/>
          <w:szCs w:val="24"/>
        </w:rPr>
      </w:pPr>
      <w:r w:rsidRPr="00174622">
        <w:rPr>
          <w:b/>
          <w:sz w:val="24"/>
          <w:szCs w:val="24"/>
          <w:highlight w:val="green"/>
        </w:rPr>
        <w:t xml:space="preserve"> [Insert Type of Procurement and Number]</w:t>
      </w:r>
      <w:r w:rsidRPr="00174622">
        <w:rPr>
          <w:b/>
          <w:sz w:val="24"/>
          <w:szCs w:val="24"/>
        </w:rPr>
        <w:t xml:space="preserve"> </w:t>
      </w:r>
      <w:r w:rsidRPr="00174622">
        <w:rPr>
          <w:b/>
          <w:sz w:val="24"/>
          <w:szCs w:val="24"/>
          <w:highlight w:val="green"/>
        </w:rPr>
        <w:t>(Example: IFB Number 2019-</w:t>
      </w:r>
      <w:r>
        <w:rPr>
          <w:b/>
          <w:sz w:val="24"/>
          <w:szCs w:val="24"/>
          <w:highlight w:val="green"/>
        </w:rPr>
        <w:t>0</w:t>
      </w:r>
      <w:r w:rsidRPr="00174622">
        <w:rPr>
          <w:b/>
          <w:sz w:val="24"/>
          <w:szCs w:val="24"/>
          <w:highlight w:val="green"/>
        </w:rPr>
        <w:t>1)</w:t>
      </w:r>
    </w:p>
    <w:p w:rsidR="00E0124F" w:rsidRPr="00174622" w:rsidRDefault="00E0124F" w:rsidP="00E0124F">
      <w:pPr>
        <w:spacing w:after="0" w:line="240" w:lineRule="auto"/>
        <w:jc w:val="center"/>
        <w:rPr>
          <w:b/>
          <w:sz w:val="24"/>
          <w:szCs w:val="24"/>
        </w:rPr>
      </w:pPr>
      <w:r w:rsidRPr="00174622">
        <w:rPr>
          <w:b/>
          <w:sz w:val="24"/>
          <w:szCs w:val="24"/>
          <w:highlight w:val="green"/>
        </w:rPr>
        <w:t>[Insert Type of Procurement]</w:t>
      </w:r>
      <w:r w:rsidRPr="00174622">
        <w:rPr>
          <w:b/>
          <w:sz w:val="24"/>
          <w:szCs w:val="24"/>
        </w:rPr>
        <w:t xml:space="preserve"> for </w:t>
      </w:r>
      <w:r w:rsidRPr="00174622">
        <w:rPr>
          <w:b/>
          <w:sz w:val="24"/>
          <w:szCs w:val="24"/>
          <w:highlight w:val="green"/>
        </w:rPr>
        <w:t>[Insert Services Title]</w:t>
      </w:r>
    </w:p>
    <w:p w:rsidR="00E0124F" w:rsidRPr="00174622" w:rsidRDefault="00E0124F" w:rsidP="00E0124F">
      <w:pPr>
        <w:spacing w:after="0" w:line="240" w:lineRule="auto"/>
        <w:jc w:val="center"/>
        <w:rPr>
          <w:b/>
          <w:sz w:val="24"/>
          <w:szCs w:val="24"/>
        </w:rPr>
      </w:pPr>
      <w:r>
        <w:rPr>
          <w:b/>
          <w:sz w:val="24"/>
          <w:szCs w:val="24"/>
        </w:rPr>
        <w:t>IFB</w:t>
      </w:r>
      <w:r w:rsidRPr="00174622">
        <w:rPr>
          <w:b/>
          <w:sz w:val="24"/>
          <w:szCs w:val="24"/>
        </w:rPr>
        <w:t xml:space="preserve"> Exception(s)</w:t>
      </w:r>
    </w:p>
    <w:p w:rsidR="00E0124F" w:rsidRPr="00174622" w:rsidRDefault="00E0124F" w:rsidP="00E0124F">
      <w:pPr>
        <w:spacing w:after="0" w:line="240" w:lineRule="auto"/>
        <w:jc w:val="center"/>
        <w:rPr>
          <w:rFonts w:cs="Times New Roman"/>
          <w:b/>
          <w:sz w:val="24"/>
          <w:szCs w:val="24"/>
        </w:rPr>
      </w:pPr>
    </w:p>
    <w:p w:rsidR="00E0124F" w:rsidRPr="00174622" w:rsidRDefault="00E0124F" w:rsidP="00E0124F">
      <w:pPr>
        <w:spacing w:after="0" w:line="240" w:lineRule="auto"/>
        <w:jc w:val="center"/>
        <w:rPr>
          <w:rFonts w:cs="Times New Roman"/>
          <w:b/>
          <w:sz w:val="24"/>
          <w:szCs w:val="24"/>
        </w:rPr>
      </w:pPr>
    </w:p>
    <w:p w:rsidR="00E0124F" w:rsidRPr="00174622" w:rsidRDefault="00E0124F" w:rsidP="00E0124F">
      <w:pPr>
        <w:spacing w:after="0" w:line="240" w:lineRule="auto"/>
        <w:jc w:val="both"/>
        <w:rPr>
          <w:sz w:val="24"/>
          <w:szCs w:val="24"/>
        </w:rPr>
      </w:pPr>
      <w:r>
        <w:rPr>
          <w:sz w:val="24"/>
          <w:szCs w:val="24"/>
        </w:rPr>
        <w:t>Bidder</w:t>
      </w:r>
      <w:r w:rsidRPr="00174622">
        <w:rPr>
          <w:sz w:val="24"/>
          <w:szCs w:val="24"/>
        </w:rPr>
        <w:t xml:space="preserve"> taking exception to any part or section of the solicitation shall indicate such exceptions on the table below. If no exceptions are taken, then the </w:t>
      </w:r>
      <w:r>
        <w:rPr>
          <w:sz w:val="24"/>
          <w:szCs w:val="24"/>
        </w:rPr>
        <w:t>Bidder</w:t>
      </w:r>
      <w:r w:rsidRPr="00174622">
        <w:rPr>
          <w:sz w:val="24"/>
          <w:szCs w:val="24"/>
        </w:rPr>
        <w:t xml:space="preserve"> shall state in this section “No Exceptions Taken.”  Failure to indicate any exception will be interpreted as the </w:t>
      </w:r>
      <w:r>
        <w:rPr>
          <w:sz w:val="24"/>
          <w:szCs w:val="24"/>
        </w:rPr>
        <w:t>Bidder’s</w:t>
      </w:r>
      <w:r w:rsidRPr="00174622">
        <w:rPr>
          <w:sz w:val="24"/>
          <w:szCs w:val="24"/>
        </w:rPr>
        <w:t xml:space="preserve"> intent to comply fully with the requirements as written. Conditional or </w:t>
      </w:r>
      <w:r w:rsidRPr="00E0124F">
        <w:rPr>
          <w:sz w:val="24"/>
          <w:szCs w:val="24"/>
        </w:rPr>
        <w:t>qualified bids, unless</w:t>
      </w:r>
      <w:r w:rsidRPr="00174622">
        <w:rPr>
          <w:sz w:val="24"/>
          <w:szCs w:val="24"/>
        </w:rPr>
        <w:t xml:space="preserve"> specifically allowed, shall be subject to rejection in whole or in part.</w:t>
      </w:r>
    </w:p>
    <w:p w:rsidR="00E0124F" w:rsidRPr="00174622" w:rsidRDefault="00E0124F" w:rsidP="00E0124F">
      <w:pPr>
        <w:spacing w:after="0" w:line="240" w:lineRule="auto"/>
        <w:jc w:val="both"/>
        <w:rPr>
          <w:sz w:val="24"/>
          <w:szCs w:val="24"/>
        </w:rPr>
      </w:pPr>
    </w:p>
    <w:tbl>
      <w:tblPr>
        <w:tblStyle w:val="TableGrid"/>
        <w:tblW w:w="0" w:type="auto"/>
        <w:tblLook w:val="04A0" w:firstRow="1" w:lastRow="0" w:firstColumn="1" w:lastColumn="0" w:noHBand="0" w:noVBand="1"/>
      </w:tblPr>
      <w:tblGrid>
        <w:gridCol w:w="695"/>
        <w:gridCol w:w="1449"/>
        <w:gridCol w:w="3071"/>
        <w:gridCol w:w="3060"/>
        <w:gridCol w:w="1075"/>
      </w:tblGrid>
      <w:tr w:rsidR="00E0124F" w:rsidRPr="00174622" w:rsidTr="00E0124F">
        <w:tc>
          <w:tcPr>
            <w:tcW w:w="2144" w:type="dxa"/>
            <w:gridSpan w:val="2"/>
          </w:tcPr>
          <w:p w:rsidR="00E0124F" w:rsidRPr="00174622" w:rsidRDefault="00E0124F" w:rsidP="00023FA1">
            <w:pPr>
              <w:jc w:val="center"/>
              <w:rPr>
                <w:b/>
                <w:sz w:val="24"/>
                <w:szCs w:val="24"/>
              </w:rPr>
            </w:pPr>
            <w:r>
              <w:rPr>
                <w:b/>
                <w:sz w:val="24"/>
                <w:szCs w:val="24"/>
              </w:rPr>
              <w:t xml:space="preserve">Procurement </w:t>
            </w:r>
            <w:r w:rsidRPr="00174622">
              <w:rPr>
                <w:b/>
                <w:sz w:val="24"/>
                <w:szCs w:val="24"/>
              </w:rPr>
              <w:t>Section and Page Number</w:t>
            </w:r>
          </w:p>
        </w:tc>
        <w:tc>
          <w:tcPr>
            <w:tcW w:w="3071" w:type="dxa"/>
          </w:tcPr>
          <w:p w:rsidR="00E0124F" w:rsidRPr="00174622" w:rsidRDefault="00E0124F" w:rsidP="00023FA1">
            <w:pPr>
              <w:jc w:val="center"/>
              <w:rPr>
                <w:b/>
                <w:sz w:val="24"/>
                <w:szCs w:val="24"/>
              </w:rPr>
            </w:pPr>
            <w:r w:rsidRPr="00174622">
              <w:rPr>
                <w:b/>
                <w:sz w:val="24"/>
                <w:szCs w:val="24"/>
              </w:rPr>
              <w:t>Original Language</w:t>
            </w:r>
          </w:p>
        </w:tc>
        <w:tc>
          <w:tcPr>
            <w:tcW w:w="3060" w:type="dxa"/>
          </w:tcPr>
          <w:p w:rsidR="00E0124F" w:rsidRPr="00174622" w:rsidRDefault="00E0124F" w:rsidP="00023FA1">
            <w:pPr>
              <w:jc w:val="center"/>
              <w:rPr>
                <w:b/>
                <w:sz w:val="24"/>
                <w:szCs w:val="24"/>
              </w:rPr>
            </w:pPr>
            <w:r w:rsidRPr="00174622">
              <w:rPr>
                <w:b/>
                <w:sz w:val="24"/>
                <w:szCs w:val="24"/>
              </w:rPr>
              <w:t>Requested Change/Exception</w:t>
            </w:r>
          </w:p>
        </w:tc>
        <w:tc>
          <w:tcPr>
            <w:tcW w:w="1075" w:type="dxa"/>
          </w:tcPr>
          <w:p w:rsidR="00E0124F" w:rsidRPr="00174622" w:rsidRDefault="00E0124F" w:rsidP="00023FA1">
            <w:pPr>
              <w:jc w:val="center"/>
              <w:rPr>
                <w:b/>
                <w:sz w:val="24"/>
                <w:szCs w:val="24"/>
              </w:rPr>
            </w:pPr>
            <w:r w:rsidRPr="00174622">
              <w:rPr>
                <w:b/>
                <w:sz w:val="24"/>
                <w:szCs w:val="24"/>
              </w:rPr>
              <w:t>Agency Decision</w:t>
            </w:r>
          </w:p>
        </w:tc>
      </w:tr>
      <w:tr w:rsidR="00E0124F" w:rsidRPr="00174622" w:rsidTr="00E0124F">
        <w:tc>
          <w:tcPr>
            <w:tcW w:w="695" w:type="dxa"/>
          </w:tcPr>
          <w:p w:rsidR="00E0124F" w:rsidRPr="00174622" w:rsidRDefault="00E0124F" w:rsidP="00E0124F">
            <w:pPr>
              <w:pStyle w:val="ListParagraph"/>
              <w:numPr>
                <w:ilvl w:val="0"/>
                <w:numId w:val="35"/>
              </w:numPr>
              <w:rPr>
                <w:sz w:val="24"/>
                <w:szCs w:val="24"/>
              </w:rPr>
            </w:pPr>
          </w:p>
        </w:tc>
        <w:tc>
          <w:tcPr>
            <w:tcW w:w="1449" w:type="dxa"/>
          </w:tcPr>
          <w:p w:rsidR="00E0124F" w:rsidRPr="00174622" w:rsidRDefault="00E0124F" w:rsidP="00023FA1">
            <w:pPr>
              <w:rPr>
                <w:sz w:val="24"/>
                <w:szCs w:val="24"/>
              </w:rPr>
            </w:pPr>
          </w:p>
        </w:tc>
        <w:tc>
          <w:tcPr>
            <w:tcW w:w="3071" w:type="dxa"/>
          </w:tcPr>
          <w:p w:rsidR="00E0124F" w:rsidRPr="00174622" w:rsidRDefault="00E0124F" w:rsidP="00023FA1">
            <w:pPr>
              <w:rPr>
                <w:sz w:val="24"/>
                <w:szCs w:val="24"/>
              </w:rPr>
            </w:pPr>
          </w:p>
        </w:tc>
        <w:tc>
          <w:tcPr>
            <w:tcW w:w="3060" w:type="dxa"/>
          </w:tcPr>
          <w:p w:rsidR="00E0124F" w:rsidRPr="00174622" w:rsidRDefault="00E0124F" w:rsidP="00023FA1">
            <w:pPr>
              <w:rPr>
                <w:sz w:val="24"/>
                <w:szCs w:val="24"/>
              </w:rPr>
            </w:pPr>
          </w:p>
        </w:tc>
        <w:tc>
          <w:tcPr>
            <w:tcW w:w="1075" w:type="dxa"/>
          </w:tcPr>
          <w:p w:rsidR="00E0124F" w:rsidRPr="00174622" w:rsidRDefault="00E0124F" w:rsidP="00023FA1">
            <w:pPr>
              <w:rPr>
                <w:sz w:val="24"/>
                <w:szCs w:val="24"/>
              </w:rPr>
            </w:pPr>
          </w:p>
        </w:tc>
      </w:tr>
      <w:tr w:rsidR="00E0124F" w:rsidRPr="00174622" w:rsidTr="00E0124F">
        <w:tc>
          <w:tcPr>
            <w:tcW w:w="695" w:type="dxa"/>
          </w:tcPr>
          <w:p w:rsidR="00E0124F" w:rsidRPr="00174622" w:rsidRDefault="00E0124F" w:rsidP="00E0124F">
            <w:pPr>
              <w:pStyle w:val="ListParagraph"/>
              <w:numPr>
                <w:ilvl w:val="0"/>
                <w:numId w:val="35"/>
              </w:numPr>
              <w:rPr>
                <w:sz w:val="24"/>
                <w:szCs w:val="24"/>
              </w:rPr>
            </w:pPr>
          </w:p>
        </w:tc>
        <w:tc>
          <w:tcPr>
            <w:tcW w:w="1449" w:type="dxa"/>
          </w:tcPr>
          <w:p w:rsidR="00E0124F" w:rsidRPr="00174622" w:rsidRDefault="00E0124F" w:rsidP="00023FA1">
            <w:pPr>
              <w:rPr>
                <w:sz w:val="24"/>
                <w:szCs w:val="24"/>
              </w:rPr>
            </w:pPr>
          </w:p>
        </w:tc>
        <w:tc>
          <w:tcPr>
            <w:tcW w:w="3071" w:type="dxa"/>
          </w:tcPr>
          <w:p w:rsidR="00E0124F" w:rsidRPr="00174622" w:rsidRDefault="00E0124F" w:rsidP="00023FA1">
            <w:pPr>
              <w:rPr>
                <w:sz w:val="24"/>
                <w:szCs w:val="24"/>
              </w:rPr>
            </w:pPr>
          </w:p>
        </w:tc>
        <w:tc>
          <w:tcPr>
            <w:tcW w:w="3060" w:type="dxa"/>
          </w:tcPr>
          <w:p w:rsidR="00E0124F" w:rsidRPr="00174622" w:rsidRDefault="00E0124F" w:rsidP="00023FA1">
            <w:pPr>
              <w:rPr>
                <w:sz w:val="24"/>
                <w:szCs w:val="24"/>
              </w:rPr>
            </w:pPr>
          </w:p>
        </w:tc>
        <w:tc>
          <w:tcPr>
            <w:tcW w:w="1075" w:type="dxa"/>
          </w:tcPr>
          <w:p w:rsidR="00E0124F" w:rsidRPr="00174622" w:rsidRDefault="00E0124F" w:rsidP="00023FA1">
            <w:pPr>
              <w:rPr>
                <w:sz w:val="24"/>
                <w:szCs w:val="24"/>
              </w:rPr>
            </w:pPr>
          </w:p>
        </w:tc>
      </w:tr>
      <w:tr w:rsidR="00E0124F" w:rsidRPr="00174622" w:rsidTr="00E0124F">
        <w:tc>
          <w:tcPr>
            <w:tcW w:w="695" w:type="dxa"/>
          </w:tcPr>
          <w:p w:rsidR="00E0124F" w:rsidRPr="00174622" w:rsidRDefault="00E0124F" w:rsidP="00E0124F">
            <w:pPr>
              <w:pStyle w:val="ListParagraph"/>
              <w:numPr>
                <w:ilvl w:val="0"/>
                <w:numId w:val="35"/>
              </w:numPr>
              <w:rPr>
                <w:sz w:val="24"/>
                <w:szCs w:val="24"/>
              </w:rPr>
            </w:pPr>
          </w:p>
        </w:tc>
        <w:tc>
          <w:tcPr>
            <w:tcW w:w="1449" w:type="dxa"/>
          </w:tcPr>
          <w:p w:rsidR="00E0124F" w:rsidRPr="00174622" w:rsidRDefault="00E0124F" w:rsidP="00023FA1">
            <w:pPr>
              <w:rPr>
                <w:sz w:val="24"/>
                <w:szCs w:val="24"/>
              </w:rPr>
            </w:pPr>
          </w:p>
        </w:tc>
        <w:tc>
          <w:tcPr>
            <w:tcW w:w="3071" w:type="dxa"/>
          </w:tcPr>
          <w:p w:rsidR="00E0124F" w:rsidRPr="00174622" w:rsidRDefault="00E0124F" w:rsidP="00023FA1">
            <w:pPr>
              <w:rPr>
                <w:sz w:val="24"/>
                <w:szCs w:val="24"/>
              </w:rPr>
            </w:pPr>
          </w:p>
        </w:tc>
        <w:tc>
          <w:tcPr>
            <w:tcW w:w="3060" w:type="dxa"/>
          </w:tcPr>
          <w:p w:rsidR="00E0124F" w:rsidRPr="00174622" w:rsidRDefault="00E0124F" w:rsidP="00023FA1">
            <w:pPr>
              <w:rPr>
                <w:sz w:val="24"/>
                <w:szCs w:val="24"/>
              </w:rPr>
            </w:pPr>
          </w:p>
        </w:tc>
        <w:tc>
          <w:tcPr>
            <w:tcW w:w="1075" w:type="dxa"/>
          </w:tcPr>
          <w:p w:rsidR="00E0124F" w:rsidRPr="00174622" w:rsidRDefault="00E0124F" w:rsidP="00023FA1">
            <w:pPr>
              <w:rPr>
                <w:sz w:val="24"/>
                <w:szCs w:val="24"/>
              </w:rPr>
            </w:pPr>
          </w:p>
        </w:tc>
      </w:tr>
      <w:tr w:rsidR="00E0124F" w:rsidRPr="00174622" w:rsidTr="00E0124F">
        <w:tc>
          <w:tcPr>
            <w:tcW w:w="695" w:type="dxa"/>
          </w:tcPr>
          <w:p w:rsidR="00E0124F" w:rsidRPr="00174622" w:rsidRDefault="00E0124F" w:rsidP="00E0124F">
            <w:pPr>
              <w:pStyle w:val="ListParagraph"/>
              <w:numPr>
                <w:ilvl w:val="0"/>
                <w:numId w:val="35"/>
              </w:numPr>
              <w:rPr>
                <w:sz w:val="24"/>
                <w:szCs w:val="24"/>
              </w:rPr>
            </w:pPr>
          </w:p>
        </w:tc>
        <w:tc>
          <w:tcPr>
            <w:tcW w:w="1449" w:type="dxa"/>
          </w:tcPr>
          <w:p w:rsidR="00E0124F" w:rsidRPr="00174622" w:rsidRDefault="00E0124F" w:rsidP="00023FA1">
            <w:pPr>
              <w:rPr>
                <w:sz w:val="24"/>
                <w:szCs w:val="24"/>
              </w:rPr>
            </w:pPr>
          </w:p>
        </w:tc>
        <w:tc>
          <w:tcPr>
            <w:tcW w:w="3071" w:type="dxa"/>
          </w:tcPr>
          <w:p w:rsidR="00E0124F" w:rsidRPr="00174622" w:rsidRDefault="00E0124F" w:rsidP="00023FA1">
            <w:pPr>
              <w:rPr>
                <w:sz w:val="24"/>
                <w:szCs w:val="24"/>
              </w:rPr>
            </w:pPr>
          </w:p>
        </w:tc>
        <w:tc>
          <w:tcPr>
            <w:tcW w:w="3060" w:type="dxa"/>
          </w:tcPr>
          <w:p w:rsidR="00E0124F" w:rsidRPr="00174622" w:rsidRDefault="00E0124F" w:rsidP="00023FA1">
            <w:pPr>
              <w:rPr>
                <w:sz w:val="24"/>
                <w:szCs w:val="24"/>
              </w:rPr>
            </w:pPr>
          </w:p>
        </w:tc>
        <w:tc>
          <w:tcPr>
            <w:tcW w:w="1075" w:type="dxa"/>
          </w:tcPr>
          <w:p w:rsidR="00E0124F" w:rsidRPr="00174622" w:rsidRDefault="00E0124F" w:rsidP="00023FA1">
            <w:pPr>
              <w:rPr>
                <w:sz w:val="24"/>
                <w:szCs w:val="24"/>
              </w:rPr>
            </w:pPr>
          </w:p>
        </w:tc>
      </w:tr>
      <w:tr w:rsidR="00E0124F" w:rsidRPr="00174622" w:rsidTr="00E0124F">
        <w:tc>
          <w:tcPr>
            <w:tcW w:w="695" w:type="dxa"/>
          </w:tcPr>
          <w:p w:rsidR="00E0124F" w:rsidRPr="00174622" w:rsidRDefault="00E0124F" w:rsidP="00E0124F">
            <w:pPr>
              <w:pStyle w:val="ListParagraph"/>
              <w:numPr>
                <w:ilvl w:val="0"/>
                <w:numId w:val="35"/>
              </w:numPr>
              <w:rPr>
                <w:sz w:val="24"/>
                <w:szCs w:val="24"/>
              </w:rPr>
            </w:pPr>
          </w:p>
        </w:tc>
        <w:tc>
          <w:tcPr>
            <w:tcW w:w="1449" w:type="dxa"/>
          </w:tcPr>
          <w:p w:rsidR="00E0124F" w:rsidRPr="00174622" w:rsidRDefault="00E0124F" w:rsidP="00023FA1">
            <w:pPr>
              <w:rPr>
                <w:sz w:val="24"/>
                <w:szCs w:val="24"/>
              </w:rPr>
            </w:pPr>
          </w:p>
        </w:tc>
        <w:tc>
          <w:tcPr>
            <w:tcW w:w="3071" w:type="dxa"/>
          </w:tcPr>
          <w:p w:rsidR="00E0124F" w:rsidRPr="00174622" w:rsidRDefault="00E0124F" w:rsidP="00023FA1">
            <w:pPr>
              <w:rPr>
                <w:sz w:val="24"/>
                <w:szCs w:val="24"/>
              </w:rPr>
            </w:pPr>
          </w:p>
        </w:tc>
        <w:tc>
          <w:tcPr>
            <w:tcW w:w="3060" w:type="dxa"/>
          </w:tcPr>
          <w:p w:rsidR="00E0124F" w:rsidRPr="00174622" w:rsidRDefault="00E0124F" w:rsidP="00023FA1">
            <w:pPr>
              <w:rPr>
                <w:sz w:val="24"/>
                <w:szCs w:val="24"/>
              </w:rPr>
            </w:pPr>
          </w:p>
        </w:tc>
        <w:tc>
          <w:tcPr>
            <w:tcW w:w="1075" w:type="dxa"/>
          </w:tcPr>
          <w:p w:rsidR="00E0124F" w:rsidRPr="00174622" w:rsidRDefault="00E0124F" w:rsidP="00023FA1">
            <w:pPr>
              <w:rPr>
                <w:sz w:val="24"/>
                <w:szCs w:val="24"/>
              </w:rPr>
            </w:pPr>
          </w:p>
        </w:tc>
      </w:tr>
    </w:tbl>
    <w:p w:rsidR="00E0124F" w:rsidRPr="00174622" w:rsidRDefault="00E0124F" w:rsidP="00E0124F">
      <w:pPr>
        <w:spacing w:after="0" w:line="240" w:lineRule="auto"/>
        <w:rPr>
          <w:sz w:val="24"/>
          <w:szCs w:val="24"/>
        </w:rPr>
      </w:pPr>
    </w:p>
    <w:p w:rsidR="00E0124F" w:rsidRPr="00C9430F" w:rsidRDefault="00E0124F" w:rsidP="00E0124F">
      <w:pPr>
        <w:spacing w:after="0" w:line="240" w:lineRule="auto"/>
        <w:rPr>
          <w:sz w:val="24"/>
          <w:szCs w:val="24"/>
        </w:rPr>
      </w:pPr>
    </w:p>
    <w:p w:rsidR="00E0124F" w:rsidRPr="00B16E6C" w:rsidRDefault="00E0124F" w:rsidP="008F5592">
      <w:pPr>
        <w:spacing w:after="0" w:line="240" w:lineRule="auto"/>
        <w:ind w:left="360" w:hanging="360"/>
        <w:rPr>
          <w:sz w:val="24"/>
          <w:szCs w:val="24"/>
        </w:rPr>
      </w:pPr>
    </w:p>
    <w:sectPr w:rsidR="00E0124F" w:rsidRPr="00B16E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0F7" w:rsidRDefault="001C70F7" w:rsidP="002C6534">
      <w:pPr>
        <w:spacing w:after="0" w:line="240" w:lineRule="auto"/>
      </w:pPr>
      <w:r>
        <w:separator/>
      </w:r>
    </w:p>
  </w:endnote>
  <w:endnote w:type="continuationSeparator" w:id="0">
    <w:p w:rsidR="001C70F7" w:rsidRDefault="001C70F7" w:rsidP="002C6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0F7" w:rsidRDefault="001C70F7" w:rsidP="002C6534">
      <w:pPr>
        <w:spacing w:after="0" w:line="240" w:lineRule="auto"/>
      </w:pPr>
      <w:r>
        <w:separator/>
      </w:r>
    </w:p>
  </w:footnote>
  <w:footnote w:type="continuationSeparator" w:id="0">
    <w:p w:rsidR="001C70F7" w:rsidRDefault="001C70F7" w:rsidP="002C65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3FF2"/>
    <w:multiLevelType w:val="hybridMultilevel"/>
    <w:tmpl w:val="7CA06646"/>
    <w:lvl w:ilvl="0" w:tplc="1E4A4D68">
      <w:start w:val="1"/>
      <w:numFmt w:val="lowerLetter"/>
      <w:lvlText w:val="%1."/>
      <w:lvlJc w:val="left"/>
      <w:pPr>
        <w:ind w:left="1980" w:hanging="360"/>
      </w:pPr>
      <w:rPr>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83A46F7"/>
    <w:multiLevelType w:val="hybridMultilevel"/>
    <w:tmpl w:val="443C4412"/>
    <w:lvl w:ilvl="0" w:tplc="8B84B8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0957E5"/>
    <w:multiLevelType w:val="multilevel"/>
    <w:tmpl w:val="8C96D52C"/>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D08160A"/>
    <w:multiLevelType w:val="hybridMultilevel"/>
    <w:tmpl w:val="C7685D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331B7"/>
    <w:multiLevelType w:val="hybridMultilevel"/>
    <w:tmpl w:val="F364C558"/>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FD76078"/>
    <w:multiLevelType w:val="hybridMultilevel"/>
    <w:tmpl w:val="6B1A4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E1503"/>
    <w:multiLevelType w:val="hybridMultilevel"/>
    <w:tmpl w:val="FD601800"/>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1594265"/>
    <w:multiLevelType w:val="hybridMultilevel"/>
    <w:tmpl w:val="E7F8C2BE"/>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121B5705"/>
    <w:multiLevelType w:val="hybridMultilevel"/>
    <w:tmpl w:val="5D62CFEA"/>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8F2443A"/>
    <w:multiLevelType w:val="hybridMultilevel"/>
    <w:tmpl w:val="7C706F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A92CD3"/>
    <w:multiLevelType w:val="hybridMultilevel"/>
    <w:tmpl w:val="9A286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B426E5"/>
    <w:multiLevelType w:val="hybridMultilevel"/>
    <w:tmpl w:val="A3EC2ED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C80FDC"/>
    <w:multiLevelType w:val="hybridMultilevel"/>
    <w:tmpl w:val="1F74FB9A"/>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3FF1E88"/>
    <w:multiLevelType w:val="hybridMultilevel"/>
    <w:tmpl w:val="E7F8C2BE"/>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702284E"/>
    <w:multiLevelType w:val="hybridMultilevel"/>
    <w:tmpl w:val="F03E36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7EF29B7"/>
    <w:multiLevelType w:val="hybridMultilevel"/>
    <w:tmpl w:val="3FB80278"/>
    <w:lvl w:ilvl="0" w:tplc="ED08C9B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AB17041"/>
    <w:multiLevelType w:val="hybridMultilevel"/>
    <w:tmpl w:val="6E449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4D5625"/>
    <w:multiLevelType w:val="hybridMultilevel"/>
    <w:tmpl w:val="2A928170"/>
    <w:lvl w:ilvl="0" w:tplc="0409001B">
      <w:start w:val="1"/>
      <w:numFmt w:val="lowerRoman"/>
      <w:lvlText w:val="%1."/>
      <w:lvlJc w:val="righ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2BFF0564"/>
    <w:multiLevelType w:val="hybridMultilevel"/>
    <w:tmpl w:val="FBA80E9C"/>
    <w:lvl w:ilvl="0" w:tplc="0409001B">
      <w:start w:val="1"/>
      <w:numFmt w:val="lowerRoman"/>
      <w:lvlText w:val="%1."/>
      <w:lvlJc w:val="righ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9" w15:restartNumberingAfterBreak="0">
    <w:nsid w:val="2DF71992"/>
    <w:multiLevelType w:val="hybridMultilevel"/>
    <w:tmpl w:val="6B724F5A"/>
    <w:lvl w:ilvl="0" w:tplc="04090019">
      <w:start w:val="1"/>
      <w:numFmt w:val="lowerLetter"/>
      <w:lvlText w:val="%1."/>
      <w:lvlJc w:val="left"/>
      <w:pPr>
        <w:ind w:left="1740" w:hanging="360"/>
      </w:p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20" w15:restartNumberingAfterBreak="0">
    <w:nsid w:val="2F3368EB"/>
    <w:multiLevelType w:val="multilevel"/>
    <w:tmpl w:val="B45492A4"/>
    <w:lvl w:ilvl="0">
      <w:start w:val="12"/>
      <w:numFmt w:val="decimal"/>
      <w:lvlText w:val="%1"/>
      <w:lvlJc w:val="left"/>
      <w:pPr>
        <w:ind w:left="600" w:hanging="600"/>
      </w:pPr>
      <w:rPr>
        <w:rFonts w:hint="default"/>
        <w:b/>
      </w:rPr>
    </w:lvl>
    <w:lvl w:ilvl="1">
      <w:start w:val="1"/>
      <w:numFmt w:val="decimal"/>
      <w:lvlText w:val="%1.%2"/>
      <w:lvlJc w:val="left"/>
      <w:pPr>
        <w:ind w:left="870" w:hanging="600"/>
      </w:pPr>
      <w:rPr>
        <w:rFonts w:hint="default"/>
        <w:b/>
      </w:rPr>
    </w:lvl>
    <w:lvl w:ilvl="2">
      <w:start w:val="1"/>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960" w:hanging="1800"/>
      </w:pPr>
      <w:rPr>
        <w:rFonts w:hint="default"/>
        <w:b/>
      </w:rPr>
    </w:lvl>
  </w:abstractNum>
  <w:abstractNum w:abstractNumId="21" w15:restartNumberingAfterBreak="0">
    <w:nsid w:val="310F5C51"/>
    <w:multiLevelType w:val="hybridMultilevel"/>
    <w:tmpl w:val="A628E0DE"/>
    <w:lvl w:ilvl="0" w:tplc="6F28DE88">
      <w:start w:val="1"/>
      <w:numFmt w:val="decimal"/>
      <w:lvlText w:val="(%1)"/>
      <w:lvlJc w:val="left"/>
      <w:pPr>
        <w:ind w:left="2340" w:hanging="360"/>
      </w:pPr>
      <w:rPr>
        <w:rFonts w:hint="default"/>
        <w:color w:val="auto"/>
        <w:u w:val="none"/>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33FD24CA"/>
    <w:multiLevelType w:val="hybridMultilevel"/>
    <w:tmpl w:val="0C0EBB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5A56B6"/>
    <w:multiLevelType w:val="hybridMultilevel"/>
    <w:tmpl w:val="91784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4277FA"/>
    <w:multiLevelType w:val="hybridMultilevel"/>
    <w:tmpl w:val="26B439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3A5B45"/>
    <w:multiLevelType w:val="hybridMultilevel"/>
    <w:tmpl w:val="84A8C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0E7E96"/>
    <w:multiLevelType w:val="multilevel"/>
    <w:tmpl w:val="832CCC08"/>
    <w:lvl w:ilvl="0">
      <w:start w:val="1"/>
      <w:numFmt w:val="decimal"/>
      <w:lvlText w:val="%1."/>
      <w:lvlJc w:val="left"/>
      <w:pPr>
        <w:ind w:left="720" w:hanging="360"/>
      </w:pPr>
    </w:lvl>
    <w:lvl w:ilvl="1">
      <w:start w:val="2"/>
      <w:numFmt w:val="decimal"/>
      <w:isLgl/>
      <w:lvlText w:val="%1.%2"/>
      <w:lvlJc w:val="left"/>
      <w:pPr>
        <w:ind w:left="1080" w:hanging="540"/>
      </w:pPr>
      <w:rPr>
        <w:rFonts w:hint="default"/>
        <w:b/>
      </w:rPr>
    </w:lvl>
    <w:lvl w:ilvl="2">
      <w:start w:val="4"/>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27" w15:restartNumberingAfterBreak="0">
    <w:nsid w:val="4C5D3E57"/>
    <w:multiLevelType w:val="hybridMultilevel"/>
    <w:tmpl w:val="45E27F90"/>
    <w:lvl w:ilvl="0" w:tplc="2CB8DE06">
      <w:start w:val="1"/>
      <w:numFmt w:val="lowerLetter"/>
      <w:lvlText w:val="%1."/>
      <w:lvlJc w:val="left"/>
      <w:pPr>
        <w:ind w:left="1260" w:hanging="360"/>
      </w:pPr>
      <w:rPr>
        <w:i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518763B3"/>
    <w:multiLevelType w:val="hybridMultilevel"/>
    <w:tmpl w:val="3FB80278"/>
    <w:lvl w:ilvl="0" w:tplc="ED08C9B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4FB76C3"/>
    <w:multiLevelType w:val="hybridMultilevel"/>
    <w:tmpl w:val="DDB291B0"/>
    <w:lvl w:ilvl="0" w:tplc="AF721550">
      <w:start w:val="1"/>
      <w:numFmt w:val="lowerLetter"/>
      <w:lvlText w:val="%1."/>
      <w:lvlJc w:val="left"/>
      <w:pPr>
        <w:ind w:left="1980" w:hanging="360"/>
      </w:pPr>
      <w:rPr>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0" w15:restartNumberingAfterBreak="0">
    <w:nsid w:val="5781408D"/>
    <w:multiLevelType w:val="hybridMultilevel"/>
    <w:tmpl w:val="67BCF172"/>
    <w:lvl w:ilvl="0" w:tplc="8B84B8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0F7A1D"/>
    <w:multiLevelType w:val="hybridMultilevel"/>
    <w:tmpl w:val="E31E7D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A14A26"/>
    <w:multiLevelType w:val="hybridMultilevel"/>
    <w:tmpl w:val="B38A32E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B4A7183"/>
    <w:multiLevelType w:val="hybridMultilevel"/>
    <w:tmpl w:val="DC0C61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C9E6C0D"/>
    <w:multiLevelType w:val="hybridMultilevel"/>
    <w:tmpl w:val="ED3CADDA"/>
    <w:lvl w:ilvl="0" w:tplc="3A1A67F6">
      <w:start w:val="1"/>
      <w:numFmt w:val="lowerLetter"/>
      <w:lvlText w:val="%1."/>
      <w:lvlJc w:val="left"/>
      <w:pPr>
        <w:ind w:left="1980" w:hanging="360"/>
      </w:pPr>
      <w:rPr>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 w15:restartNumberingAfterBreak="0">
    <w:nsid w:val="5D107E2D"/>
    <w:multiLevelType w:val="multilevel"/>
    <w:tmpl w:val="23F4A1D2"/>
    <w:lvl w:ilvl="0">
      <w:start w:val="8"/>
      <w:numFmt w:val="decimal"/>
      <w:lvlText w:val="%1"/>
      <w:lvlJc w:val="left"/>
      <w:pPr>
        <w:ind w:left="480" w:hanging="480"/>
      </w:pPr>
      <w:rPr>
        <w:rFonts w:hint="default"/>
        <w:b/>
      </w:rPr>
    </w:lvl>
    <w:lvl w:ilvl="1">
      <w:start w:val="2"/>
      <w:numFmt w:val="decimal"/>
      <w:lvlText w:val="%1.%2"/>
      <w:lvlJc w:val="left"/>
      <w:pPr>
        <w:ind w:left="840" w:hanging="480"/>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6" w15:restartNumberingAfterBreak="0">
    <w:nsid w:val="5F3824FE"/>
    <w:multiLevelType w:val="hybridMultilevel"/>
    <w:tmpl w:val="21F29266"/>
    <w:lvl w:ilvl="0" w:tplc="5F4EC69E">
      <w:start w:val="4"/>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FDF428F"/>
    <w:multiLevelType w:val="hybridMultilevel"/>
    <w:tmpl w:val="E7F8C2BE"/>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15:restartNumberingAfterBreak="0">
    <w:nsid w:val="629662F2"/>
    <w:multiLevelType w:val="hybridMultilevel"/>
    <w:tmpl w:val="80D84B24"/>
    <w:lvl w:ilvl="0" w:tplc="ED08C9B4">
      <w:start w:val="1"/>
      <w:numFmt w:val="decimal"/>
      <w:lvlText w:val="%1."/>
      <w:lvlJc w:val="left"/>
      <w:pPr>
        <w:ind w:left="360" w:hanging="360"/>
      </w:pPr>
      <w:rPr>
        <w:b w:val="0"/>
      </w:rPr>
    </w:lvl>
    <w:lvl w:ilvl="1" w:tplc="04090019">
      <w:start w:val="1"/>
      <w:numFmt w:val="lowerLetter"/>
      <w:lvlText w:val="%2."/>
      <w:lvlJc w:val="left"/>
      <w:pPr>
        <w:ind w:left="1080" w:hanging="360"/>
      </w:pPr>
    </w:lvl>
    <w:lvl w:ilvl="2" w:tplc="1AF221FE">
      <w:start w:val="1"/>
      <w:numFmt w:val="lowerRoman"/>
      <w:lvlText w:val="%3."/>
      <w:lvlJc w:val="right"/>
      <w:pPr>
        <w:ind w:left="1800" w:hanging="180"/>
      </w:pPr>
      <w:rPr>
        <w:strike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7B5EB5"/>
    <w:multiLevelType w:val="hybridMultilevel"/>
    <w:tmpl w:val="0C0EBB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873DDF"/>
    <w:multiLevelType w:val="multilevel"/>
    <w:tmpl w:val="8C7855A6"/>
    <w:lvl w:ilvl="0">
      <w:start w:val="4"/>
      <w:numFmt w:val="decimal"/>
      <w:lvlText w:val="%1"/>
      <w:lvlJc w:val="left"/>
      <w:pPr>
        <w:ind w:left="480" w:hanging="480"/>
      </w:pPr>
      <w:rPr>
        <w:rFonts w:hint="default"/>
        <w:b/>
      </w:rPr>
    </w:lvl>
    <w:lvl w:ilvl="1">
      <w:start w:val="1"/>
      <w:numFmt w:val="decimal"/>
      <w:lvlText w:val="%1.%2"/>
      <w:lvlJc w:val="left"/>
      <w:pPr>
        <w:ind w:left="660" w:hanging="48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41" w15:restartNumberingAfterBreak="0">
    <w:nsid w:val="67B97892"/>
    <w:multiLevelType w:val="hybridMultilevel"/>
    <w:tmpl w:val="B164D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C13495"/>
    <w:multiLevelType w:val="hybridMultilevel"/>
    <w:tmpl w:val="08C6F6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F810809"/>
    <w:multiLevelType w:val="hybridMultilevel"/>
    <w:tmpl w:val="CEB22514"/>
    <w:lvl w:ilvl="0" w:tplc="C68C8D6A">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8120F87"/>
    <w:multiLevelType w:val="hybridMultilevel"/>
    <w:tmpl w:val="242624F0"/>
    <w:lvl w:ilvl="0" w:tplc="51A0C8C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8702F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D25421B"/>
    <w:multiLevelType w:val="hybridMultilevel"/>
    <w:tmpl w:val="B0B00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DCC52FE"/>
    <w:multiLevelType w:val="hybridMultilevel"/>
    <w:tmpl w:val="353A4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0C744D"/>
    <w:multiLevelType w:val="hybridMultilevel"/>
    <w:tmpl w:val="E3AE2CC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5"/>
  </w:num>
  <w:num w:numId="2">
    <w:abstractNumId w:val="36"/>
  </w:num>
  <w:num w:numId="3">
    <w:abstractNumId w:val="1"/>
  </w:num>
  <w:num w:numId="4">
    <w:abstractNumId w:val="30"/>
  </w:num>
  <w:num w:numId="5">
    <w:abstractNumId w:val="16"/>
  </w:num>
  <w:num w:numId="6">
    <w:abstractNumId w:val="5"/>
  </w:num>
  <w:num w:numId="7">
    <w:abstractNumId w:val="28"/>
  </w:num>
  <w:num w:numId="8">
    <w:abstractNumId w:val="22"/>
  </w:num>
  <w:num w:numId="9">
    <w:abstractNumId w:val="8"/>
  </w:num>
  <w:num w:numId="10">
    <w:abstractNumId w:val="24"/>
  </w:num>
  <w:num w:numId="11">
    <w:abstractNumId w:val="3"/>
  </w:num>
  <w:num w:numId="12">
    <w:abstractNumId w:val="39"/>
  </w:num>
  <w:num w:numId="13">
    <w:abstractNumId w:val="12"/>
  </w:num>
  <w:num w:numId="14">
    <w:abstractNumId w:val="31"/>
  </w:num>
  <w:num w:numId="15">
    <w:abstractNumId w:val="13"/>
  </w:num>
  <w:num w:numId="16">
    <w:abstractNumId w:val="37"/>
  </w:num>
  <w:num w:numId="17">
    <w:abstractNumId w:val="15"/>
  </w:num>
  <w:num w:numId="18">
    <w:abstractNumId w:val="32"/>
  </w:num>
  <w:num w:numId="19">
    <w:abstractNumId w:val="11"/>
  </w:num>
  <w:num w:numId="20">
    <w:abstractNumId w:val="43"/>
  </w:num>
  <w:num w:numId="21">
    <w:abstractNumId w:val="4"/>
  </w:num>
  <w:num w:numId="22">
    <w:abstractNumId w:val="18"/>
  </w:num>
  <w:num w:numId="23">
    <w:abstractNumId w:val="21"/>
  </w:num>
  <w:num w:numId="24">
    <w:abstractNumId w:val="27"/>
  </w:num>
  <w:num w:numId="25">
    <w:abstractNumId w:val="17"/>
  </w:num>
  <w:num w:numId="26">
    <w:abstractNumId w:val="6"/>
  </w:num>
  <w:num w:numId="27">
    <w:abstractNumId w:val="19"/>
  </w:num>
  <w:num w:numId="28">
    <w:abstractNumId w:val="38"/>
  </w:num>
  <w:num w:numId="29">
    <w:abstractNumId w:val="7"/>
  </w:num>
  <w:num w:numId="30">
    <w:abstractNumId w:val="9"/>
  </w:num>
  <w:num w:numId="31">
    <w:abstractNumId w:val="47"/>
  </w:num>
  <w:num w:numId="32">
    <w:abstractNumId w:val="46"/>
  </w:num>
  <w:num w:numId="33">
    <w:abstractNumId w:val="44"/>
  </w:num>
  <w:num w:numId="34">
    <w:abstractNumId w:val="25"/>
  </w:num>
  <w:num w:numId="35">
    <w:abstractNumId w:val="41"/>
  </w:num>
  <w:num w:numId="36">
    <w:abstractNumId w:val="10"/>
  </w:num>
  <w:num w:numId="37">
    <w:abstractNumId w:val="42"/>
  </w:num>
  <w:num w:numId="38">
    <w:abstractNumId w:val="23"/>
  </w:num>
  <w:num w:numId="39">
    <w:abstractNumId w:val="26"/>
  </w:num>
  <w:num w:numId="40">
    <w:abstractNumId w:val="33"/>
  </w:num>
  <w:num w:numId="41">
    <w:abstractNumId w:val="14"/>
  </w:num>
  <w:num w:numId="42">
    <w:abstractNumId w:val="48"/>
  </w:num>
  <w:num w:numId="43">
    <w:abstractNumId w:val="35"/>
  </w:num>
  <w:num w:numId="44">
    <w:abstractNumId w:val="20"/>
  </w:num>
  <w:num w:numId="45">
    <w:abstractNumId w:val="29"/>
  </w:num>
  <w:num w:numId="46">
    <w:abstractNumId w:val="34"/>
  </w:num>
  <w:num w:numId="47">
    <w:abstractNumId w:val="0"/>
  </w:num>
  <w:num w:numId="48">
    <w:abstractNumId w:val="2"/>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534"/>
    <w:rsid w:val="00006297"/>
    <w:rsid w:val="000143FB"/>
    <w:rsid w:val="000162BC"/>
    <w:rsid w:val="000174B7"/>
    <w:rsid w:val="0002293F"/>
    <w:rsid w:val="00023FA1"/>
    <w:rsid w:val="000426EB"/>
    <w:rsid w:val="00044C56"/>
    <w:rsid w:val="000520C6"/>
    <w:rsid w:val="000549A3"/>
    <w:rsid w:val="00063033"/>
    <w:rsid w:val="000633AC"/>
    <w:rsid w:val="00071321"/>
    <w:rsid w:val="0009706F"/>
    <w:rsid w:val="000A0F0A"/>
    <w:rsid w:val="000A1377"/>
    <w:rsid w:val="000A5B26"/>
    <w:rsid w:val="000A77FA"/>
    <w:rsid w:val="000B4D12"/>
    <w:rsid w:val="000E2AE8"/>
    <w:rsid w:val="000F2C08"/>
    <w:rsid w:val="001009AD"/>
    <w:rsid w:val="00113C6F"/>
    <w:rsid w:val="00116CA1"/>
    <w:rsid w:val="001221CB"/>
    <w:rsid w:val="001244CF"/>
    <w:rsid w:val="00140011"/>
    <w:rsid w:val="00146455"/>
    <w:rsid w:val="00152ECF"/>
    <w:rsid w:val="00163CEB"/>
    <w:rsid w:val="0016577C"/>
    <w:rsid w:val="001676FB"/>
    <w:rsid w:val="00172539"/>
    <w:rsid w:val="001775DB"/>
    <w:rsid w:val="00194BFB"/>
    <w:rsid w:val="001A3BE4"/>
    <w:rsid w:val="001A53FC"/>
    <w:rsid w:val="001B053E"/>
    <w:rsid w:val="001B1262"/>
    <w:rsid w:val="001C70F7"/>
    <w:rsid w:val="001D228F"/>
    <w:rsid w:val="001D4B91"/>
    <w:rsid w:val="001E42E4"/>
    <w:rsid w:val="001E630C"/>
    <w:rsid w:val="001F29A3"/>
    <w:rsid w:val="001F7958"/>
    <w:rsid w:val="00200268"/>
    <w:rsid w:val="00204B3F"/>
    <w:rsid w:val="0021314C"/>
    <w:rsid w:val="002135F6"/>
    <w:rsid w:val="00214BD7"/>
    <w:rsid w:val="00223AE3"/>
    <w:rsid w:val="00224A92"/>
    <w:rsid w:val="00234198"/>
    <w:rsid w:val="00241258"/>
    <w:rsid w:val="0025326D"/>
    <w:rsid w:val="00273375"/>
    <w:rsid w:val="00273406"/>
    <w:rsid w:val="00280FA2"/>
    <w:rsid w:val="002843A1"/>
    <w:rsid w:val="002A27F7"/>
    <w:rsid w:val="002B3C8B"/>
    <w:rsid w:val="002B4496"/>
    <w:rsid w:val="002B4662"/>
    <w:rsid w:val="002C3A68"/>
    <w:rsid w:val="002C46E5"/>
    <w:rsid w:val="002C6534"/>
    <w:rsid w:val="002D0FB1"/>
    <w:rsid w:val="002E6360"/>
    <w:rsid w:val="002F2275"/>
    <w:rsid w:val="002F37F2"/>
    <w:rsid w:val="002F385B"/>
    <w:rsid w:val="002F3F05"/>
    <w:rsid w:val="002F510E"/>
    <w:rsid w:val="002F6F94"/>
    <w:rsid w:val="0030755E"/>
    <w:rsid w:val="003159AD"/>
    <w:rsid w:val="0037110B"/>
    <w:rsid w:val="003735EE"/>
    <w:rsid w:val="00374C95"/>
    <w:rsid w:val="003A47FE"/>
    <w:rsid w:val="003A6C7E"/>
    <w:rsid w:val="003A7FD7"/>
    <w:rsid w:val="003B3331"/>
    <w:rsid w:val="003C1EE8"/>
    <w:rsid w:val="003E27F6"/>
    <w:rsid w:val="003E319C"/>
    <w:rsid w:val="003E39C2"/>
    <w:rsid w:val="003F50FE"/>
    <w:rsid w:val="00406402"/>
    <w:rsid w:val="00406D7C"/>
    <w:rsid w:val="00430B5E"/>
    <w:rsid w:val="00452E4A"/>
    <w:rsid w:val="004558F7"/>
    <w:rsid w:val="004606DC"/>
    <w:rsid w:val="00470BF5"/>
    <w:rsid w:val="004717B7"/>
    <w:rsid w:val="0047279A"/>
    <w:rsid w:val="00473FAC"/>
    <w:rsid w:val="00482F8F"/>
    <w:rsid w:val="00486077"/>
    <w:rsid w:val="004A236C"/>
    <w:rsid w:val="004A39F3"/>
    <w:rsid w:val="004B6BDA"/>
    <w:rsid w:val="004C7FF6"/>
    <w:rsid w:val="004D5287"/>
    <w:rsid w:val="004E05BD"/>
    <w:rsid w:val="004E0B1B"/>
    <w:rsid w:val="004F6F9D"/>
    <w:rsid w:val="0050341F"/>
    <w:rsid w:val="00503EF7"/>
    <w:rsid w:val="00504573"/>
    <w:rsid w:val="005135A1"/>
    <w:rsid w:val="00520D70"/>
    <w:rsid w:val="00535CC9"/>
    <w:rsid w:val="00546ED4"/>
    <w:rsid w:val="005515A8"/>
    <w:rsid w:val="00551F89"/>
    <w:rsid w:val="0055218F"/>
    <w:rsid w:val="00562371"/>
    <w:rsid w:val="005702C8"/>
    <w:rsid w:val="005733CA"/>
    <w:rsid w:val="00573715"/>
    <w:rsid w:val="00573F63"/>
    <w:rsid w:val="00575D56"/>
    <w:rsid w:val="00585E75"/>
    <w:rsid w:val="00590BD4"/>
    <w:rsid w:val="005915EA"/>
    <w:rsid w:val="0059321E"/>
    <w:rsid w:val="00596917"/>
    <w:rsid w:val="005971AB"/>
    <w:rsid w:val="005A3D82"/>
    <w:rsid w:val="005B2254"/>
    <w:rsid w:val="005B3E4D"/>
    <w:rsid w:val="005D5EFB"/>
    <w:rsid w:val="005D6E0C"/>
    <w:rsid w:val="005E189E"/>
    <w:rsid w:val="005E5CF9"/>
    <w:rsid w:val="005F1B3C"/>
    <w:rsid w:val="005F6106"/>
    <w:rsid w:val="006029AB"/>
    <w:rsid w:val="00604026"/>
    <w:rsid w:val="00606BD4"/>
    <w:rsid w:val="006075B1"/>
    <w:rsid w:val="00607D68"/>
    <w:rsid w:val="006138BC"/>
    <w:rsid w:val="00632635"/>
    <w:rsid w:val="00636F87"/>
    <w:rsid w:val="0064336C"/>
    <w:rsid w:val="00652104"/>
    <w:rsid w:val="00654351"/>
    <w:rsid w:val="0066780D"/>
    <w:rsid w:val="0068402F"/>
    <w:rsid w:val="006867FB"/>
    <w:rsid w:val="00694429"/>
    <w:rsid w:val="006947CC"/>
    <w:rsid w:val="0069679A"/>
    <w:rsid w:val="006A1AB9"/>
    <w:rsid w:val="006A34D0"/>
    <w:rsid w:val="006B348B"/>
    <w:rsid w:val="006B4410"/>
    <w:rsid w:val="006B67BE"/>
    <w:rsid w:val="006C4800"/>
    <w:rsid w:val="006D3319"/>
    <w:rsid w:val="006D6A41"/>
    <w:rsid w:val="006E6BA2"/>
    <w:rsid w:val="006F51A5"/>
    <w:rsid w:val="007120C5"/>
    <w:rsid w:val="007141C8"/>
    <w:rsid w:val="00721537"/>
    <w:rsid w:val="007262A1"/>
    <w:rsid w:val="00734889"/>
    <w:rsid w:val="00735F81"/>
    <w:rsid w:val="007402EC"/>
    <w:rsid w:val="00743992"/>
    <w:rsid w:val="00744AD0"/>
    <w:rsid w:val="007468DA"/>
    <w:rsid w:val="00752B48"/>
    <w:rsid w:val="00755D62"/>
    <w:rsid w:val="00762B66"/>
    <w:rsid w:val="00783138"/>
    <w:rsid w:val="00787F9A"/>
    <w:rsid w:val="00791AAA"/>
    <w:rsid w:val="007A3260"/>
    <w:rsid w:val="007A7AA4"/>
    <w:rsid w:val="007A7FB8"/>
    <w:rsid w:val="007B6265"/>
    <w:rsid w:val="007B74A1"/>
    <w:rsid w:val="007D2059"/>
    <w:rsid w:val="007D38A9"/>
    <w:rsid w:val="007E1BDD"/>
    <w:rsid w:val="007E28DB"/>
    <w:rsid w:val="007E590F"/>
    <w:rsid w:val="007F49B6"/>
    <w:rsid w:val="007F5E33"/>
    <w:rsid w:val="007F6BCB"/>
    <w:rsid w:val="00805F1E"/>
    <w:rsid w:val="0080765D"/>
    <w:rsid w:val="008134A2"/>
    <w:rsid w:val="00814B35"/>
    <w:rsid w:val="00821E0A"/>
    <w:rsid w:val="0082229A"/>
    <w:rsid w:val="008223E9"/>
    <w:rsid w:val="008225F2"/>
    <w:rsid w:val="00822FDA"/>
    <w:rsid w:val="00825199"/>
    <w:rsid w:val="0083189C"/>
    <w:rsid w:val="00843860"/>
    <w:rsid w:val="00854F7C"/>
    <w:rsid w:val="00860934"/>
    <w:rsid w:val="008809FB"/>
    <w:rsid w:val="00884276"/>
    <w:rsid w:val="00896ACE"/>
    <w:rsid w:val="008A7D14"/>
    <w:rsid w:val="008B4453"/>
    <w:rsid w:val="008B549F"/>
    <w:rsid w:val="008B56E1"/>
    <w:rsid w:val="008C5257"/>
    <w:rsid w:val="008C5BD6"/>
    <w:rsid w:val="008F04AF"/>
    <w:rsid w:val="008F5592"/>
    <w:rsid w:val="00912013"/>
    <w:rsid w:val="00930046"/>
    <w:rsid w:val="00935E40"/>
    <w:rsid w:val="00942112"/>
    <w:rsid w:val="0095410B"/>
    <w:rsid w:val="00967ADF"/>
    <w:rsid w:val="00970A24"/>
    <w:rsid w:val="009930A6"/>
    <w:rsid w:val="00993968"/>
    <w:rsid w:val="00994F80"/>
    <w:rsid w:val="0099789A"/>
    <w:rsid w:val="009A217A"/>
    <w:rsid w:val="009A4ECA"/>
    <w:rsid w:val="009B3D66"/>
    <w:rsid w:val="009B5696"/>
    <w:rsid w:val="009C2B24"/>
    <w:rsid w:val="009C4068"/>
    <w:rsid w:val="009D4773"/>
    <w:rsid w:val="009D5E18"/>
    <w:rsid w:val="009D61C6"/>
    <w:rsid w:val="009F111B"/>
    <w:rsid w:val="009F59C8"/>
    <w:rsid w:val="00A13A5B"/>
    <w:rsid w:val="00A1457C"/>
    <w:rsid w:val="00A201E6"/>
    <w:rsid w:val="00A21084"/>
    <w:rsid w:val="00A21FAE"/>
    <w:rsid w:val="00A32F24"/>
    <w:rsid w:val="00A33D60"/>
    <w:rsid w:val="00A40196"/>
    <w:rsid w:val="00A4514F"/>
    <w:rsid w:val="00A4572C"/>
    <w:rsid w:val="00A54C1D"/>
    <w:rsid w:val="00A603E9"/>
    <w:rsid w:val="00A66E58"/>
    <w:rsid w:val="00A707DF"/>
    <w:rsid w:val="00A83075"/>
    <w:rsid w:val="00A93B6B"/>
    <w:rsid w:val="00AB0843"/>
    <w:rsid w:val="00AD3060"/>
    <w:rsid w:val="00AD6701"/>
    <w:rsid w:val="00AE6690"/>
    <w:rsid w:val="00AF3D08"/>
    <w:rsid w:val="00AF7243"/>
    <w:rsid w:val="00B00066"/>
    <w:rsid w:val="00B037C1"/>
    <w:rsid w:val="00B055C4"/>
    <w:rsid w:val="00B14454"/>
    <w:rsid w:val="00B16E6C"/>
    <w:rsid w:val="00B21D17"/>
    <w:rsid w:val="00B252C6"/>
    <w:rsid w:val="00B325FB"/>
    <w:rsid w:val="00B36135"/>
    <w:rsid w:val="00B421FE"/>
    <w:rsid w:val="00B447B7"/>
    <w:rsid w:val="00BA05B4"/>
    <w:rsid w:val="00BB3278"/>
    <w:rsid w:val="00BB62EE"/>
    <w:rsid w:val="00BE0C88"/>
    <w:rsid w:val="00BE4AC4"/>
    <w:rsid w:val="00BE6C20"/>
    <w:rsid w:val="00BF021C"/>
    <w:rsid w:val="00C11AE8"/>
    <w:rsid w:val="00C14192"/>
    <w:rsid w:val="00C16EBE"/>
    <w:rsid w:val="00C26868"/>
    <w:rsid w:val="00C312E4"/>
    <w:rsid w:val="00C352D9"/>
    <w:rsid w:val="00C43D47"/>
    <w:rsid w:val="00C460D4"/>
    <w:rsid w:val="00C54F61"/>
    <w:rsid w:val="00C5719C"/>
    <w:rsid w:val="00C64709"/>
    <w:rsid w:val="00C66440"/>
    <w:rsid w:val="00C66B7C"/>
    <w:rsid w:val="00C71A41"/>
    <w:rsid w:val="00C74AA1"/>
    <w:rsid w:val="00C76238"/>
    <w:rsid w:val="00C76757"/>
    <w:rsid w:val="00C824A5"/>
    <w:rsid w:val="00C932AE"/>
    <w:rsid w:val="00C9430F"/>
    <w:rsid w:val="00CC206E"/>
    <w:rsid w:val="00CC478A"/>
    <w:rsid w:val="00CF287E"/>
    <w:rsid w:val="00CF4461"/>
    <w:rsid w:val="00CF5845"/>
    <w:rsid w:val="00D02214"/>
    <w:rsid w:val="00D03EE4"/>
    <w:rsid w:val="00D05A6E"/>
    <w:rsid w:val="00D05EB2"/>
    <w:rsid w:val="00D06438"/>
    <w:rsid w:val="00D10881"/>
    <w:rsid w:val="00D11815"/>
    <w:rsid w:val="00D157B1"/>
    <w:rsid w:val="00D20F0B"/>
    <w:rsid w:val="00D3395E"/>
    <w:rsid w:val="00D46A49"/>
    <w:rsid w:val="00D51FA1"/>
    <w:rsid w:val="00D56925"/>
    <w:rsid w:val="00D63D0D"/>
    <w:rsid w:val="00D66468"/>
    <w:rsid w:val="00D73A4B"/>
    <w:rsid w:val="00D84E37"/>
    <w:rsid w:val="00D95A32"/>
    <w:rsid w:val="00D96437"/>
    <w:rsid w:val="00D96FC3"/>
    <w:rsid w:val="00DA1385"/>
    <w:rsid w:val="00DC7B96"/>
    <w:rsid w:val="00DE2732"/>
    <w:rsid w:val="00DE455B"/>
    <w:rsid w:val="00DF1F2A"/>
    <w:rsid w:val="00DF64D0"/>
    <w:rsid w:val="00E0124F"/>
    <w:rsid w:val="00E01BAF"/>
    <w:rsid w:val="00E027F7"/>
    <w:rsid w:val="00E20548"/>
    <w:rsid w:val="00E47E68"/>
    <w:rsid w:val="00E61293"/>
    <w:rsid w:val="00E63B4B"/>
    <w:rsid w:val="00E64D37"/>
    <w:rsid w:val="00E724F8"/>
    <w:rsid w:val="00E753B6"/>
    <w:rsid w:val="00E809E3"/>
    <w:rsid w:val="00E87F58"/>
    <w:rsid w:val="00E96E70"/>
    <w:rsid w:val="00EA6BBF"/>
    <w:rsid w:val="00EB1C55"/>
    <w:rsid w:val="00EB3CCC"/>
    <w:rsid w:val="00EB7776"/>
    <w:rsid w:val="00EC57EE"/>
    <w:rsid w:val="00ED0673"/>
    <w:rsid w:val="00ED1177"/>
    <w:rsid w:val="00ED6904"/>
    <w:rsid w:val="00EE3A99"/>
    <w:rsid w:val="00EF1B7A"/>
    <w:rsid w:val="00F012BF"/>
    <w:rsid w:val="00F01F3D"/>
    <w:rsid w:val="00F029A1"/>
    <w:rsid w:val="00F16AA9"/>
    <w:rsid w:val="00F23E37"/>
    <w:rsid w:val="00F23F2F"/>
    <w:rsid w:val="00F258B9"/>
    <w:rsid w:val="00F32B4E"/>
    <w:rsid w:val="00F53296"/>
    <w:rsid w:val="00F53589"/>
    <w:rsid w:val="00F624ED"/>
    <w:rsid w:val="00F62B41"/>
    <w:rsid w:val="00F64103"/>
    <w:rsid w:val="00F648CC"/>
    <w:rsid w:val="00F75EA6"/>
    <w:rsid w:val="00F77B74"/>
    <w:rsid w:val="00F806C6"/>
    <w:rsid w:val="00F877E9"/>
    <w:rsid w:val="00F87B63"/>
    <w:rsid w:val="00F918A0"/>
    <w:rsid w:val="00F952AF"/>
    <w:rsid w:val="00F97C6F"/>
    <w:rsid w:val="00FA6131"/>
    <w:rsid w:val="00FC27DB"/>
    <w:rsid w:val="00FC324A"/>
    <w:rsid w:val="00FC6E29"/>
    <w:rsid w:val="00FF3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7F015-79ED-4934-9310-9AF1B18E7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B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534"/>
  </w:style>
  <w:style w:type="paragraph" w:styleId="Footer">
    <w:name w:val="footer"/>
    <w:basedOn w:val="Normal"/>
    <w:link w:val="FooterChar"/>
    <w:uiPriority w:val="99"/>
    <w:unhideWhenUsed/>
    <w:rsid w:val="002C6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534"/>
  </w:style>
  <w:style w:type="paragraph" w:styleId="ListParagraph">
    <w:name w:val="List Paragraph"/>
    <w:basedOn w:val="Normal"/>
    <w:uiPriority w:val="34"/>
    <w:qFormat/>
    <w:rsid w:val="00E01BAF"/>
    <w:pPr>
      <w:ind w:left="720"/>
      <w:contextualSpacing/>
    </w:pPr>
  </w:style>
  <w:style w:type="character" w:styleId="Hyperlink">
    <w:name w:val="Hyperlink"/>
    <w:basedOn w:val="DefaultParagraphFont"/>
    <w:uiPriority w:val="99"/>
    <w:unhideWhenUsed/>
    <w:rsid w:val="00E01BAF"/>
    <w:rPr>
      <w:color w:val="0000FF" w:themeColor="hyperlink"/>
      <w:u w:val="single"/>
    </w:rPr>
  </w:style>
  <w:style w:type="table" w:styleId="TableGrid">
    <w:name w:val="Table Grid"/>
    <w:basedOn w:val="TableNormal"/>
    <w:uiPriority w:val="59"/>
    <w:rsid w:val="00A5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02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FA.ms.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A7DA0-6737-4A84-AC38-BDE474D63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20597</Words>
  <Characters>117403</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
    </vt:vector>
  </TitlesOfParts>
  <Company>MSDFA</Company>
  <LinksUpToDate>false</LinksUpToDate>
  <CharactersWithSpaces>137725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Coleman</dc:creator>
  <cp:keywords/>
  <dc:description/>
  <cp:lastModifiedBy>Karen Harris</cp:lastModifiedBy>
  <cp:revision>2</cp:revision>
  <dcterms:created xsi:type="dcterms:W3CDTF">2021-09-13T15:34:00Z</dcterms:created>
  <dcterms:modified xsi:type="dcterms:W3CDTF">2021-09-13T15:34:00Z</dcterms:modified>
</cp:coreProperties>
</file>